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F72" w:rsidRPr="002A6F72" w:rsidRDefault="00207F8E" w:rsidP="002A6F72">
      <w:pPr>
        <w:pStyle w:val="DocTitle"/>
        <w:rPr>
          <w:rFonts w:ascii="Calibri" w:hAnsi="Calibri"/>
        </w:rPr>
      </w:pPr>
      <w:r w:rsidRPr="00E61CAD">
        <w:rPr>
          <w:rStyle w:val="DocTitleChar0"/>
          <w:rFonts w:ascii="Calibri" w:hAnsi="Calibri"/>
        </w:rPr>
        <w:t xml:space="preserve">SDC </w:t>
      </w:r>
      <w:r w:rsidR="004D6EAF">
        <w:rPr>
          <w:rStyle w:val="DocTitleChar0"/>
          <w:rFonts w:ascii="Calibri" w:hAnsi="Calibri"/>
        </w:rPr>
        <w:t>TOSCA</w:t>
      </w:r>
      <w:r w:rsidR="00683B3A">
        <w:rPr>
          <w:rStyle w:val="DocTitleChar0"/>
          <w:rFonts w:ascii="Calibri" w:hAnsi="Calibri"/>
        </w:rPr>
        <w:t xml:space="preserve"> </w:t>
      </w:r>
      <w:r w:rsidR="002F41A8">
        <w:rPr>
          <w:rStyle w:val="DocTitleChar0"/>
          <w:rFonts w:ascii="Calibri" w:hAnsi="Calibri"/>
        </w:rPr>
        <w:t xml:space="preserve">AID </w:t>
      </w:r>
      <w:r w:rsidR="004B486B">
        <w:rPr>
          <w:rStyle w:val="DocTitleChar0"/>
          <w:rFonts w:ascii="Calibri" w:hAnsi="Calibri"/>
        </w:rPr>
        <w:t>v</w:t>
      </w:r>
      <w:r w:rsidR="008C6303">
        <w:rPr>
          <w:rStyle w:val="DocTitleChar0"/>
          <w:rFonts w:ascii="Calibri" w:hAnsi="Calibri"/>
        </w:rPr>
        <w:t>2</w:t>
      </w:r>
      <w:r w:rsidR="00BA431C">
        <w:rPr>
          <w:rStyle w:val="DocTitleChar0"/>
          <w:rFonts w:ascii="Calibri" w:hAnsi="Calibri"/>
        </w:rPr>
        <w:t>.</w:t>
      </w:r>
      <w:r w:rsidR="00124A7A">
        <w:rPr>
          <w:rStyle w:val="DocTitleChar0"/>
          <w:rFonts w:ascii="Calibri" w:hAnsi="Calibri"/>
        </w:rPr>
        <w:t>0</w:t>
      </w:r>
      <w:r w:rsidR="002A6F72">
        <w:rPr>
          <w:rStyle w:val="DocTitleChar0"/>
          <w:rFonts w:ascii="Calibri" w:hAnsi="Calibri"/>
        </w:rPr>
        <w:t xml:space="preserve"> Data Model Specification</w:t>
      </w:r>
    </w:p>
    <w:tbl>
      <w:tblPr>
        <w:tblpPr w:leftFromText="180" w:rightFromText="180" w:vertAnchor="text" w:horzAnchor="page" w:tblpX="2413" w:tblpY="1220"/>
        <w:tblW w:w="0" w:type="auto"/>
        <w:tblLayout w:type="fixed"/>
        <w:tblLook w:val="0000" w:firstRow="0" w:lastRow="0" w:firstColumn="0" w:lastColumn="0" w:noHBand="0" w:noVBand="0"/>
      </w:tblPr>
      <w:tblGrid>
        <w:gridCol w:w="2376"/>
        <w:gridCol w:w="1944"/>
      </w:tblGrid>
      <w:tr w:rsidR="00764D9C" w:rsidRPr="00E61CAD" w:rsidTr="00C86922">
        <w:trPr>
          <w:cantSplit/>
        </w:trPr>
        <w:tc>
          <w:tcPr>
            <w:tcW w:w="2376" w:type="dxa"/>
          </w:tcPr>
          <w:p w:rsidR="00764D9C" w:rsidRPr="00E61CAD" w:rsidRDefault="00764D9C" w:rsidP="00C717F5">
            <w:pPr>
              <w:pStyle w:val="DocInfo"/>
              <w:rPr>
                <w:rFonts w:ascii="Calibri" w:hAnsi="Calibri"/>
              </w:rPr>
            </w:pPr>
          </w:p>
        </w:tc>
        <w:tc>
          <w:tcPr>
            <w:tcW w:w="1944" w:type="dxa"/>
          </w:tcPr>
          <w:p w:rsidR="00764D9C" w:rsidRPr="00E61CAD" w:rsidRDefault="00764D9C" w:rsidP="003437D0">
            <w:pPr>
              <w:pStyle w:val="DocNumber"/>
              <w:rPr>
                <w:rFonts w:ascii="Calibri" w:hAnsi="Calibri"/>
              </w:rPr>
            </w:pPr>
          </w:p>
        </w:tc>
      </w:tr>
      <w:tr w:rsidR="00764D9C" w:rsidRPr="00E61CAD" w:rsidTr="00C86922">
        <w:trPr>
          <w:cantSplit/>
        </w:trPr>
        <w:tc>
          <w:tcPr>
            <w:tcW w:w="2376" w:type="dxa"/>
          </w:tcPr>
          <w:p w:rsidR="00764D9C" w:rsidRPr="00E61CAD" w:rsidRDefault="00764D9C" w:rsidP="00C86922">
            <w:pPr>
              <w:pStyle w:val="DocInfo"/>
              <w:rPr>
                <w:rFonts w:ascii="Calibri" w:hAnsi="Calibri"/>
              </w:rPr>
            </w:pPr>
          </w:p>
        </w:tc>
        <w:tc>
          <w:tcPr>
            <w:tcW w:w="1944" w:type="dxa"/>
          </w:tcPr>
          <w:p w:rsidR="00764D9C" w:rsidRPr="00E61CAD" w:rsidRDefault="00764D9C" w:rsidP="004803EA">
            <w:pPr>
              <w:pStyle w:val="DocRevNum"/>
              <w:rPr>
                <w:rFonts w:ascii="Calibri" w:hAnsi="Calibri"/>
              </w:rPr>
            </w:pPr>
          </w:p>
        </w:tc>
      </w:tr>
      <w:tr w:rsidR="00764D9C" w:rsidRPr="00E61CAD" w:rsidTr="00C86922">
        <w:trPr>
          <w:cantSplit/>
        </w:trPr>
        <w:tc>
          <w:tcPr>
            <w:tcW w:w="2376" w:type="dxa"/>
          </w:tcPr>
          <w:p w:rsidR="00764D9C" w:rsidRPr="00E61CAD" w:rsidRDefault="00C717F5" w:rsidP="00C717F5">
            <w:pPr>
              <w:pStyle w:val="DocInfo"/>
              <w:rPr>
                <w:rFonts w:ascii="Calibri" w:hAnsi="Calibri"/>
              </w:rPr>
            </w:pPr>
            <w:r w:rsidRPr="00E61CAD">
              <w:rPr>
                <w:rFonts w:ascii="Calibri" w:hAnsi="Calibri"/>
              </w:rPr>
              <w:t>Last Changed</w:t>
            </w:r>
          </w:p>
        </w:tc>
        <w:tc>
          <w:tcPr>
            <w:tcW w:w="1944" w:type="dxa"/>
          </w:tcPr>
          <w:p w:rsidR="00764D9C" w:rsidRPr="00E61CAD" w:rsidRDefault="00B02FE2" w:rsidP="00716D14">
            <w:pPr>
              <w:pStyle w:val="DocRevDate"/>
              <w:rPr>
                <w:rFonts w:ascii="Calibri" w:hAnsi="Calibri"/>
              </w:rPr>
            </w:pPr>
            <w:r>
              <w:rPr>
                <w:rFonts w:ascii="Calibri" w:hAnsi="Calibri"/>
              </w:rPr>
              <w:t>March</w:t>
            </w:r>
            <w:r w:rsidR="00134869">
              <w:rPr>
                <w:rFonts w:ascii="Calibri" w:hAnsi="Calibri"/>
              </w:rPr>
              <w:t xml:space="preserve"> </w:t>
            </w:r>
            <w:r w:rsidR="00716D14">
              <w:rPr>
                <w:rFonts w:ascii="Calibri" w:hAnsi="Calibri"/>
              </w:rPr>
              <w:t>18</w:t>
            </w:r>
            <w:r w:rsidR="00134869">
              <w:rPr>
                <w:rFonts w:ascii="Calibri" w:hAnsi="Calibri"/>
              </w:rPr>
              <w:t>, 2018</w:t>
            </w:r>
          </w:p>
        </w:tc>
      </w:tr>
    </w:tbl>
    <w:p w:rsidR="00C02FFF" w:rsidRPr="00E61CAD" w:rsidRDefault="00C02FFF" w:rsidP="000E5B80"/>
    <w:p w:rsidR="00C86922" w:rsidRPr="00E61CAD" w:rsidRDefault="00C02FFF" w:rsidP="000E5B80">
      <w:pPr>
        <w:rPr>
          <w:rFonts w:ascii="Calibri" w:hAnsi="Calibri"/>
        </w:rPr>
      </w:pPr>
      <w:r w:rsidRPr="00E61CAD">
        <w:rPr>
          <w:rFonts w:ascii="Calibri" w:hAnsi="Calibri"/>
        </w:rPr>
        <w:br/>
      </w:r>
    </w:p>
    <w:p w:rsidR="006F4FB4" w:rsidRPr="00E61CAD" w:rsidRDefault="006F4FB4" w:rsidP="00912E8E">
      <w:pPr>
        <w:pStyle w:val="Sponsor"/>
        <w:spacing w:after="0"/>
        <w:ind w:left="990"/>
        <w:rPr>
          <w:rFonts w:ascii="Calibri" w:hAnsi="Calibri"/>
        </w:rPr>
      </w:pPr>
    </w:p>
    <w:p w:rsidR="006F4FB4" w:rsidRPr="00E61CAD" w:rsidRDefault="006F4FB4" w:rsidP="00912E8E">
      <w:pPr>
        <w:pStyle w:val="Sponsor"/>
        <w:spacing w:after="0"/>
        <w:ind w:left="990"/>
        <w:rPr>
          <w:rFonts w:ascii="Calibri" w:hAnsi="Calibri"/>
        </w:rPr>
      </w:pPr>
    </w:p>
    <w:p w:rsidR="006F4FB4" w:rsidRPr="00E61CAD" w:rsidRDefault="006F4FB4" w:rsidP="00912E8E">
      <w:pPr>
        <w:pStyle w:val="Sponsor"/>
        <w:spacing w:after="0"/>
        <w:ind w:left="990"/>
        <w:rPr>
          <w:rFonts w:ascii="Calibri" w:hAnsi="Calibri"/>
        </w:rPr>
      </w:pPr>
    </w:p>
    <w:p w:rsidR="006F4FB4" w:rsidRPr="00E61CAD" w:rsidRDefault="006F4FB4" w:rsidP="00912E8E">
      <w:pPr>
        <w:pStyle w:val="Sponsor"/>
        <w:spacing w:after="0"/>
        <w:ind w:left="990"/>
        <w:rPr>
          <w:rFonts w:ascii="Calibri" w:hAnsi="Calibri"/>
        </w:rPr>
      </w:pPr>
    </w:p>
    <w:p w:rsidR="00C02FFF" w:rsidRPr="00E61CAD" w:rsidRDefault="00C02FFF" w:rsidP="00C02FFF">
      <w:pPr>
        <w:pStyle w:val="Copyright"/>
        <w:keepNext/>
        <w:pageBreakBefore/>
        <w:jc w:val="left"/>
        <w:rPr>
          <w:rFonts w:ascii="Calibri" w:hAnsi="Calibri"/>
        </w:rPr>
        <w:sectPr w:rsidR="00C02FFF" w:rsidRPr="00E61CAD" w:rsidSect="006E37BA">
          <w:headerReference w:type="first" r:id="rId11"/>
          <w:footerReference w:type="first" r:id="rId12"/>
          <w:pgSz w:w="12240" w:h="15840" w:code="1"/>
          <w:pgMar w:top="660" w:right="1440" w:bottom="1800" w:left="1440" w:header="806" w:footer="0" w:gutter="0"/>
          <w:cols w:space="0"/>
          <w:noEndnote/>
          <w:titlePg/>
        </w:sectPr>
      </w:pPr>
    </w:p>
    <w:bookmarkStart w:id="0" w:name="_Toc266361609" w:displacedByCustomXml="next"/>
    <w:bookmarkEnd w:id="0" w:displacedByCustomXml="next"/>
    <w:bookmarkStart w:id="1" w:name="_Toc259795717" w:displacedByCustomXml="next"/>
    <w:bookmarkEnd w:id="1" w:displacedByCustomXml="next"/>
    <w:bookmarkStart w:id="2" w:name="_Toc259795181" w:displacedByCustomXml="next"/>
    <w:bookmarkEnd w:id="2" w:displacedByCustomXml="next"/>
    <w:bookmarkStart w:id="3" w:name="_Toc257393497" w:displacedByCustomXml="next"/>
    <w:bookmarkEnd w:id="3" w:displacedByCustomXml="next"/>
    <w:bookmarkStart w:id="4" w:name="_Toc257356374" w:displacedByCustomXml="next"/>
    <w:bookmarkEnd w:id="4" w:displacedByCustomXml="next"/>
    <w:bookmarkStart w:id="5" w:name="_Toc257313193" w:displacedByCustomXml="next"/>
    <w:bookmarkEnd w:id="5" w:displacedByCustomXml="next"/>
    <w:bookmarkStart w:id="6" w:name="_Toc257029814" w:displacedByCustomXml="next"/>
    <w:bookmarkEnd w:id="6" w:displacedByCustomXml="next"/>
    <w:bookmarkStart w:id="7" w:name="_Toc257021411" w:displacedByCustomXml="next"/>
    <w:bookmarkEnd w:id="7" w:displacedByCustomXml="next"/>
    <w:bookmarkStart w:id="8" w:name="_Toc256774284" w:displacedByCustomXml="next"/>
    <w:bookmarkEnd w:id="8" w:displacedByCustomXml="next"/>
    <w:bookmarkStart w:id="9" w:name="_Toc256769326" w:displacedByCustomXml="next"/>
    <w:bookmarkEnd w:id="9" w:displacedByCustomXml="next"/>
    <w:bookmarkStart w:id="10" w:name="_Toc256157731" w:displacedByCustomXml="next"/>
    <w:bookmarkEnd w:id="10" w:displacedByCustomXml="next"/>
    <w:bookmarkStart w:id="11" w:name="_Toc256071482" w:displacedByCustomXml="next"/>
    <w:bookmarkEnd w:id="11" w:displacedByCustomXml="next"/>
    <w:bookmarkStart w:id="12" w:name="_Toc256003501" w:displacedByCustomXml="next"/>
    <w:bookmarkEnd w:id="12" w:displacedByCustomXml="next"/>
    <w:bookmarkStart w:id="13" w:name="_Toc256003217" w:displacedByCustomXml="next"/>
    <w:bookmarkEnd w:id="13" w:displacedByCustomXml="next"/>
    <w:bookmarkStart w:id="14" w:name="_Toc256003104" w:displacedByCustomXml="next"/>
    <w:bookmarkEnd w:id="14" w:displacedByCustomXml="next"/>
    <w:bookmarkStart w:id="15" w:name="_Toc256002226" w:displacedByCustomXml="next"/>
    <w:bookmarkEnd w:id="15" w:displacedByCustomXml="next"/>
    <w:bookmarkStart w:id="16" w:name="_Toc255917712" w:displacedByCustomXml="next"/>
    <w:bookmarkEnd w:id="16" w:displacedByCustomXml="next"/>
    <w:bookmarkStart w:id="17" w:name="_Toc255830237" w:displacedByCustomXml="next"/>
    <w:bookmarkEnd w:id="17" w:displacedByCustomXml="next"/>
    <w:bookmarkStart w:id="18" w:name="_Toc255558749" w:displacedByCustomXml="next"/>
    <w:bookmarkEnd w:id="18" w:displacedByCustomXml="next"/>
    <w:bookmarkStart w:id="19" w:name="_Toc253667406" w:displacedByCustomXml="next"/>
    <w:bookmarkEnd w:id="19" w:displacedByCustomXml="next"/>
    <w:bookmarkStart w:id="20" w:name="_Toc253666408" w:displacedByCustomXml="next"/>
    <w:bookmarkEnd w:id="20" w:displacedByCustomXml="next"/>
    <w:bookmarkStart w:id="21" w:name="_Toc253656359" w:displacedByCustomXml="next"/>
    <w:bookmarkEnd w:id="21" w:displacedByCustomXml="next"/>
    <w:bookmarkStart w:id="22" w:name="_Toc253656263" w:displacedByCustomXml="next"/>
    <w:bookmarkEnd w:id="22" w:displacedByCustomXml="next"/>
    <w:bookmarkStart w:id="23" w:name="_Toc253651543" w:displacedByCustomXml="next"/>
    <w:bookmarkEnd w:id="23" w:displacedByCustomXml="next"/>
    <w:bookmarkStart w:id="24" w:name="_Toc253641641" w:displacedByCustomXml="next"/>
    <w:bookmarkEnd w:id="24" w:displacedByCustomXml="next"/>
    <w:bookmarkStart w:id="25" w:name="_Toc253570205" w:displacedByCustomXml="next"/>
    <w:bookmarkEnd w:id="25" w:displacedByCustomXml="next"/>
    <w:bookmarkStart w:id="26" w:name="_Toc253569439" w:displacedByCustomXml="next"/>
    <w:bookmarkEnd w:id="26" w:displacedByCustomXml="next"/>
    <w:bookmarkStart w:id="27" w:name="_Toc235330992" w:displacedByCustomXml="next"/>
    <w:bookmarkEnd w:id="27" w:displacedByCustomXml="next"/>
    <w:bookmarkStart w:id="28" w:name="_Toc235330153" w:displacedByCustomXml="next"/>
    <w:bookmarkEnd w:id="28" w:displacedByCustomXml="next"/>
    <w:bookmarkStart w:id="29" w:name="_Toc235020843" w:displacedByCustomXml="next"/>
    <w:bookmarkEnd w:id="29" w:displacedByCustomXml="next"/>
    <w:bookmarkStart w:id="30" w:name="_Toc232677301" w:displacedByCustomXml="next"/>
    <w:bookmarkEnd w:id="30" w:displacedByCustomXml="next"/>
    <w:bookmarkStart w:id="31" w:name="_Toc226432959" w:displacedByCustomXml="next"/>
    <w:bookmarkEnd w:id="31" w:displacedByCustomXml="next"/>
    <w:bookmarkStart w:id="32" w:name="_Toc504970558" w:displacedByCustomXml="next"/>
    <w:bookmarkEnd w:id="32" w:displacedByCustomXml="next"/>
    <w:bookmarkStart w:id="33" w:name="_Toc500568640" w:displacedByCustomXml="next"/>
    <w:bookmarkEnd w:id="33" w:displacedByCustomXml="next"/>
    <w:bookmarkStart w:id="34" w:name="_Toc497817362" w:displacedByCustomXml="next"/>
    <w:bookmarkEnd w:id="34" w:displacedByCustomXml="next"/>
    <w:bookmarkStart w:id="35" w:name="_Toc488643743" w:displacedByCustomXml="next"/>
    <w:bookmarkEnd w:id="35" w:displacedByCustomXml="next"/>
    <w:bookmarkStart w:id="36" w:name="_Toc474569101" w:displacedByCustomXml="next"/>
    <w:bookmarkEnd w:id="36" w:displacedByCustomXml="next"/>
    <w:bookmarkStart w:id="37" w:name="_Toc448290757" w:displacedByCustomXml="next"/>
    <w:bookmarkEnd w:id="37" w:displacedByCustomXml="next"/>
    <w:bookmarkStart w:id="38" w:name="_Toc446495908" w:displacedByCustomXml="next"/>
    <w:bookmarkEnd w:id="38" w:displacedByCustomXml="next"/>
    <w:bookmarkStart w:id="39" w:name="_Toc266361608" w:displacedByCustomXml="next"/>
    <w:bookmarkEnd w:id="39" w:displacedByCustomXml="next"/>
    <w:bookmarkStart w:id="40" w:name="_Toc259795716" w:displacedByCustomXml="next"/>
    <w:bookmarkEnd w:id="40" w:displacedByCustomXml="next"/>
    <w:bookmarkStart w:id="41" w:name="_Toc259795180" w:displacedByCustomXml="next"/>
    <w:bookmarkEnd w:id="41" w:displacedByCustomXml="next"/>
    <w:bookmarkStart w:id="42" w:name="_Toc257393496" w:displacedByCustomXml="next"/>
    <w:bookmarkEnd w:id="42" w:displacedByCustomXml="next"/>
    <w:bookmarkStart w:id="43" w:name="_Toc257356373" w:displacedByCustomXml="next"/>
    <w:bookmarkEnd w:id="43" w:displacedByCustomXml="next"/>
    <w:bookmarkStart w:id="44" w:name="_Toc257313192" w:displacedByCustomXml="next"/>
    <w:bookmarkEnd w:id="44" w:displacedByCustomXml="next"/>
    <w:bookmarkStart w:id="45" w:name="_Toc257029813" w:displacedByCustomXml="next"/>
    <w:bookmarkEnd w:id="45" w:displacedByCustomXml="next"/>
    <w:bookmarkStart w:id="46" w:name="_Toc257021410" w:displacedByCustomXml="next"/>
    <w:bookmarkEnd w:id="46" w:displacedByCustomXml="next"/>
    <w:bookmarkStart w:id="47" w:name="_Toc256786015" w:displacedByCustomXml="next"/>
    <w:bookmarkEnd w:id="47" w:displacedByCustomXml="next"/>
    <w:bookmarkStart w:id="48" w:name="_Toc256785682" w:displacedByCustomXml="next"/>
    <w:bookmarkEnd w:id="48" w:displacedByCustomXml="next"/>
    <w:bookmarkStart w:id="49" w:name="_Toc256749535" w:displacedByCustomXml="next"/>
    <w:bookmarkEnd w:id="49" w:displacedByCustomXml="next"/>
    <w:bookmarkStart w:id="50" w:name="_Toc256681126" w:displacedByCustomXml="next"/>
    <w:bookmarkEnd w:id="50" w:displacedByCustomXml="next"/>
    <w:bookmarkStart w:id="51" w:name="_Toc256592472" w:displacedByCustomXml="next"/>
    <w:bookmarkEnd w:id="51" w:displacedByCustomXml="next"/>
    <w:bookmarkStart w:id="52" w:name="_Toc256509762" w:displacedByCustomXml="next"/>
    <w:bookmarkEnd w:id="52" w:displacedByCustomXml="next"/>
    <w:bookmarkStart w:id="53" w:name="_Toc256509543" w:displacedByCustomXml="next"/>
    <w:bookmarkEnd w:id="53" w:displacedByCustomXml="next"/>
    <w:bookmarkStart w:id="54" w:name="_Toc256503709" w:displacedByCustomXml="next"/>
    <w:bookmarkEnd w:id="54" w:displacedByCustomXml="next"/>
    <w:bookmarkStart w:id="55" w:name="_Toc256444624" w:displacedByCustomXml="next"/>
    <w:bookmarkEnd w:id="55" w:displacedByCustomXml="next"/>
    <w:bookmarkStart w:id="56" w:name="_Toc254185471" w:displacedByCustomXml="next"/>
    <w:bookmarkEnd w:id="56" w:displacedByCustomXml="next"/>
    <w:bookmarkStart w:id="57" w:name="_Toc254185336" w:displacedByCustomXml="next"/>
    <w:bookmarkEnd w:id="57" w:displacedByCustomXml="next"/>
    <w:bookmarkStart w:id="58" w:name="_Toc254176816" w:displacedByCustomXml="next"/>
    <w:bookmarkEnd w:id="58" w:displacedByCustomXml="next"/>
    <w:bookmarkStart w:id="59" w:name="_Toc252379157" w:displacedByCustomXml="next"/>
    <w:bookmarkEnd w:id="59" w:displacedByCustomXml="next"/>
    <w:bookmarkStart w:id="60" w:name="_Toc252265748" w:displacedByCustomXml="next"/>
    <w:bookmarkEnd w:id="60" w:displacedByCustomXml="next"/>
    <w:bookmarkStart w:id="61" w:name="_Toc242506360" w:displacedByCustomXml="next"/>
    <w:bookmarkEnd w:id="61" w:displacedByCustomXml="next"/>
    <w:bookmarkStart w:id="62" w:name="_Toc242506032" w:displacedByCustomXml="next"/>
    <w:bookmarkEnd w:id="62" w:displacedByCustomXml="next"/>
    <w:bookmarkStart w:id="63" w:name="_Toc241380599" w:displacedByCustomXml="next"/>
    <w:bookmarkEnd w:id="63" w:displacedByCustomXml="next"/>
    <w:bookmarkStart w:id="64" w:name="_Toc241378678" w:displacedByCustomXml="next"/>
    <w:bookmarkEnd w:id="64" w:displacedByCustomXml="next"/>
    <w:bookmarkStart w:id="65" w:name="_Toc201993630" w:displacedByCustomXml="next"/>
    <w:bookmarkEnd w:id="65" w:displacedByCustomXml="next"/>
    <w:bookmarkStart w:id="66" w:name="_Toc199052403" w:displacedByCustomXml="next"/>
    <w:bookmarkEnd w:id="66" w:displacedByCustomXml="next"/>
    <w:bookmarkStart w:id="67" w:name="_Toc198955306" w:displacedByCustomXml="next"/>
    <w:bookmarkEnd w:id="67" w:displacedByCustomXml="next"/>
    <w:bookmarkStart w:id="68" w:name="_Toc198721748" w:displacedByCustomXml="next"/>
    <w:bookmarkEnd w:id="68" w:displacedByCustomXml="next"/>
    <w:bookmarkStart w:id="69" w:name="_Toc198681780" w:displacedByCustomXml="next"/>
    <w:bookmarkEnd w:id="69" w:displacedByCustomXml="next"/>
    <w:bookmarkStart w:id="70" w:name="_Toc198681649" w:displacedByCustomXml="next"/>
    <w:bookmarkEnd w:id="70" w:displacedByCustomXml="next"/>
    <w:bookmarkStart w:id="71" w:name="_Toc198634056" w:displacedByCustomXml="next"/>
    <w:bookmarkEnd w:id="71" w:displacedByCustomXml="next"/>
    <w:bookmarkStart w:id="72" w:name="_Toc198513993" w:displacedByCustomXml="next"/>
    <w:bookmarkEnd w:id="72" w:displacedByCustomXml="next"/>
    <w:bookmarkStart w:id="73" w:name="_Toc198372589" w:displacedByCustomXml="next"/>
    <w:bookmarkEnd w:id="73" w:displacedByCustomXml="next"/>
    <w:bookmarkStart w:id="74" w:name="_Toc198371788" w:displacedByCustomXml="next"/>
    <w:bookmarkEnd w:id="74" w:displacedByCustomXml="next"/>
    <w:bookmarkStart w:id="75" w:name="_Toc198371615" w:displacedByCustomXml="next"/>
    <w:bookmarkEnd w:id="75" w:displacedByCustomXml="next"/>
    <w:bookmarkStart w:id="76" w:name="_Toc198371443" w:displacedByCustomXml="next"/>
    <w:bookmarkEnd w:id="76" w:displacedByCustomXml="next"/>
    <w:bookmarkStart w:id="77" w:name="_Toc197672997" w:displacedByCustomXml="next"/>
    <w:bookmarkEnd w:id="77" w:displacedByCustomXml="next"/>
    <w:bookmarkStart w:id="78" w:name="_Toc196904301" w:displacedByCustomXml="next"/>
    <w:bookmarkEnd w:id="78" w:displacedByCustomXml="next"/>
    <w:bookmarkStart w:id="79" w:name="_Toc196902748" w:displacedByCustomXml="next"/>
    <w:bookmarkEnd w:id="79" w:displacedByCustomXml="next"/>
    <w:bookmarkStart w:id="80" w:name="_Toc196902208" w:displacedByCustomXml="next"/>
    <w:bookmarkEnd w:id="80" w:displacedByCustomXml="next"/>
    <w:bookmarkStart w:id="81" w:name="_Toc196825022" w:displacedByCustomXml="next"/>
    <w:bookmarkEnd w:id="81" w:displacedByCustomXml="next"/>
    <w:bookmarkStart w:id="82" w:name="_Toc196824908" w:displacedByCustomXml="next"/>
    <w:bookmarkEnd w:id="82" w:displacedByCustomXml="next"/>
    <w:bookmarkStart w:id="83" w:name="_Toc196818532" w:displacedByCustomXml="next"/>
    <w:bookmarkEnd w:id="83" w:displacedByCustomXml="next"/>
    <w:bookmarkStart w:id="84" w:name="_Toc196818316" w:displacedByCustomXml="next"/>
    <w:bookmarkEnd w:id="84" w:displacedByCustomXml="next"/>
    <w:bookmarkStart w:id="85" w:name="_Toc196817943" w:displacedByCustomXml="next"/>
    <w:bookmarkEnd w:id="85" w:displacedByCustomXml="next"/>
    <w:bookmarkStart w:id="86" w:name="_Toc196817824" w:displacedByCustomXml="next"/>
    <w:bookmarkEnd w:id="86" w:displacedByCustomXml="next"/>
    <w:bookmarkStart w:id="87" w:name="_Toc196817712" w:displacedByCustomXml="next"/>
    <w:bookmarkEnd w:id="87" w:displacedByCustomXml="next"/>
    <w:bookmarkStart w:id="88" w:name="_Toc196817599" w:displacedByCustomXml="next"/>
    <w:bookmarkEnd w:id="88" w:displacedByCustomXml="next"/>
    <w:bookmarkStart w:id="89" w:name="_Toc196817493" w:displacedByCustomXml="next"/>
    <w:bookmarkEnd w:id="89" w:displacedByCustomXml="next"/>
    <w:bookmarkStart w:id="90" w:name="_Toc196817389" w:displacedByCustomXml="next"/>
    <w:bookmarkEnd w:id="90" w:displacedByCustomXml="next"/>
    <w:bookmarkStart w:id="91" w:name="_Toc196715716" w:displacedByCustomXml="next"/>
    <w:bookmarkEnd w:id="91" w:displacedByCustomXml="next"/>
    <w:bookmarkStart w:id="92" w:name="_Toc196712476" w:displacedByCustomXml="next"/>
    <w:bookmarkEnd w:id="92" w:displacedByCustomXml="next"/>
    <w:bookmarkStart w:id="93" w:name="_Toc196654261" w:displacedByCustomXml="next"/>
    <w:bookmarkEnd w:id="93" w:displacedByCustomXml="next"/>
    <w:bookmarkStart w:id="94" w:name="_Toc196647194" w:displacedByCustomXml="next"/>
    <w:bookmarkEnd w:id="94" w:displacedByCustomXml="next"/>
    <w:bookmarkStart w:id="95" w:name="_Toc196646277" w:displacedByCustomXml="next"/>
    <w:bookmarkEnd w:id="95" w:displacedByCustomXml="next"/>
    <w:bookmarkStart w:id="96" w:name="_Toc196646208" w:displacedByCustomXml="next"/>
    <w:bookmarkEnd w:id="96" w:displacedByCustomXml="next"/>
    <w:bookmarkStart w:id="97" w:name="_Toc196641659" w:displacedByCustomXml="next"/>
    <w:bookmarkEnd w:id="97" w:displacedByCustomXml="next"/>
    <w:bookmarkStart w:id="98" w:name="_Toc196631861" w:displacedByCustomXml="next"/>
    <w:bookmarkEnd w:id="98" w:displacedByCustomXml="next"/>
    <w:bookmarkStart w:id="99" w:name="_Toc196629311" w:displacedByCustomXml="next"/>
    <w:bookmarkEnd w:id="99" w:displacedByCustomXml="next"/>
    <w:bookmarkStart w:id="100" w:name="_Toc196555496" w:displacedByCustomXml="next"/>
    <w:bookmarkEnd w:id="100" w:displacedByCustomXml="next"/>
    <w:bookmarkStart w:id="101" w:name="_Toc196552175" w:displacedByCustomXml="next"/>
    <w:bookmarkEnd w:id="101" w:displacedByCustomXml="next"/>
    <w:bookmarkStart w:id="102" w:name="_Toc196544992" w:displacedByCustomXml="next"/>
    <w:bookmarkEnd w:id="102" w:displacedByCustomXml="next"/>
    <w:bookmarkStart w:id="103" w:name="_Toc196544965" w:displacedByCustomXml="next"/>
    <w:bookmarkEnd w:id="103" w:displacedByCustomXml="next"/>
    <w:bookmarkStart w:id="104" w:name="_Toc196300670" w:displacedByCustomXml="next"/>
    <w:bookmarkEnd w:id="104" w:displacedByCustomXml="next"/>
    <w:bookmarkStart w:id="105" w:name="_Toc196298182" w:displacedByCustomXml="next"/>
    <w:bookmarkEnd w:id="105" w:displacedByCustomXml="next"/>
    <w:bookmarkStart w:id="106" w:name="_Toc196280860" w:displacedByCustomXml="next"/>
    <w:bookmarkEnd w:id="106" w:displacedByCustomXml="next"/>
    <w:sdt>
      <w:sdtPr>
        <w:rPr>
          <w:rFonts w:ascii="Times New Roman" w:eastAsia="Times New Roman" w:hAnsi="Times New Roman" w:cs="Times New Roman"/>
          <w:b w:val="0"/>
          <w:bCs w:val="0"/>
          <w:color w:val="000000"/>
          <w:sz w:val="20"/>
          <w:szCs w:val="20"/>
        </w:rPr>
        <w:id w:val="1337732633"/>
        <w:docPartObj>
          <w:docPartGallery w:val="Table of Contents"/>
          <w:docPartUnique/>
        </w:docPartObj>
      </w:sdtPr>
      <w:sdtEndPr>
        <w:rPr>
          <w:rFonts w:asciiTheme="minorHAnsi" w:hAnsiTheme="minorHAnsi"/>
          <w:noProof/>
          <w:sz w:val="22"/>
          <w:szCs w:val="22"/>
        </w:rPr>
      </w:sdtEndPr>
      <w:sdtContent>
        <w:p w:rsidR="002D6938" w:rsidRDefault="002D6938">
          <w:pPr>
            <w:pStyle w:val="TOCHeading"/>
          </w:pPr>
          <w:r>
            <w:t>Table of Contents</w:t>
          </w:r>
        </w:p>
        <w:bookmarkStart w:id="107" w:name="_GoBack"/>
        <w:bookmarkEnd w:id="107"/>
        <w:p w:rsidR="00D77E14" w:rsidRDefault="002D6938">
          <w:pPr>
            <w:pStyle w:val="TOC1"/>
            <w:tabs>
              <w:tab w:val="left" w:pos="400"/>
              <w:tab w:val="right" w:leader="dot" w:pos="9350"/>
            </w:tabs>
            <w:rPr>
              <w:rFonts w:eastAsiaTheme="minorEastAsia" w:cstheme="minorBidi"/>
              <w:b w:val="0"/>
              <w:bCs w:val="0"/>
              <w:caps w:val="0"/>
              <w:noProof/>
              <w:color w:val="auto"/>
              <w:lang w:bidi="he-IL"/>
            </w:rPr>
          </w:pPr>
          <w:r>
            <w:rPr>
              <w:b w:val="0"/>
              <w:bCs w:val="0"/>
            </w:rPr>
            <w:fldChar w:fldCharType="begin"/>
          </w:r>
          <w:r>
            <w:instrText xml:space="preserve"> TOC \o "1-3" \h \z \u </w:instrText>
          </w:r>
          <w:r>
            <w:rPr>
              <w:b w:val="0"/>
              <w:bCs w:val="0"/>
            </w:rPr>
            <w:fldChar w:fldCharType="separate"/>
          </w:r>
          <w:hyperlink w:anchor="_Toc513395698" w:history="1">
            <w:r w:rsidR="00D77E14" w:rsidRPr="005506F0">
              <w:rPr>
                <w:rStyle w:val="Hyperlink"/>
                <w:noProof/>
              </w:rPr>
              <w:t>1</w:t>
            </w:r>
            <w:r w:rsidR="00D77E14">
              <w:rPr>
                <w:rFonts w:eastAsiaTheme="minorEastAsia" w:cstheme="minorBidi"/>
                <w:b w:val="0"/>
                <w:bCs w:val="0"/>
                <w:caps w:val="0"/>
                <w:noProof/>
                <w:color w:val="auto"/>
                <w:lang w:bidi="he-IL"/>
              </w:rPr>
              <w:tab/>
            </w:r>
            <w:r w:rsidR="00D77E14" w:rsidRPr="005506F0">
              <w:rPr>
                <w:rStyle w:val="Hyperlink"/>
                <w:noProof/>
              </w:rPr>
              <w:t>Document Properties</w:t>
            </w:r>
            <w:r w:rsidR="00D77E14">
              <w:rPr>
                <w:noProof/>
                <w:webHidden/>
              </w:rPr>
              <w:tab/>
            </w:r>
            <w:r w:rsidR="00D77E14">
              <w:rPr>
                <w:noProof/>
                <w:webHidden/>
              </w:rPr>
              <w:fldChar w:fldCharType="begin"/>
            </w:r>
            <w:r w:rsidR="00D77E14">
              <w:rPr>
                <w:noProof/>
                <w:webHidden/>
              </w:rPr>
              <w:instrText xml:space="preserve"> PAGEREF _Toc513395698 \h </w:instrText>
            </w:r>
            <w:r w:rsidR="00D77E14">
              <w:rPr>
                <w:noProof/>
                <w:webHidden/>
              </w:rPr>
            </w:r>
            <w:r w:rsidR="00D77E14">
              <w:rPr>
                <w:noProof/>
                <w:webHidden/>
              </w:rPr>
              <w:fldChar w:fldCharType="separate"/>
            </w:r>
            <w:r w:rsidR="00D77E14">
              <w:rPr>
                <w:noProof/>
                <w:webHidden/>
              </w:rPr>
              <w:t>7</w:t>
            </w:r>
            <w:r w:rsidR="00D77E14">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699" w:history="1">
            <w:r w:rsidRPr="005506F0">
              <w:rPr>
                <w:rStyle w:val="Hyperlink"/>
                <w:noProof/>
              </w:rPr>
              <w:t>1.1</w:t>
            </w:r>
            <w:r>
              <w:rPr>
                <w:rFonts w:eastAsiaTheme="minorEastAsia" w:cstheme="minorBidi"/>
                <w:smallCaps w:val="0"/>
                <w:noProof/>
                <w:color w:val="auto"/>
                <w:lang w:bidi="he-IL"/>
              </w:rPr>
              <w:tab/>
            </w:r>
            <w:r w:rsidRPr="005506F0">
              <w:rPr>
                <w:rStyle w:val="Hyperlink"/>
                <w:noProof/>
              </w:rPr>
              <w:t>Revision History</w:t>
            </w:r>
            <w:r>
              <w:rPr>
                <w:noProof/>
                <w:webHidden/>
              </w:rPr>
              <w:tab/>
            </w:r>
            <w:r>
              <w:rPr>
                <w:noProof/>
                <w:webHidden/>
              </w:rPr>
              <w:fldChar w:fldCharType="begin"/>
            </w:r>
            <w:r>
              <w:rPr>
                <w:noProof/>
                <w:webHidden/>
              </w:rPr>
              <w:instrText xml:space="preserve"> PAGEREF _Toc513395699 \h </w:instrText>
            </w:r>
            <w:r>
              <w:rPr>
                <w:noProof/>
                <w:webHidden/>
              </w:rPr>
            </w:r>
            <w:r>
              <w:rPr>
                <w:noProof/>
                <w:webHidden/>
              </w:rPr>
              <w:fldChar w:fldCharType="separate"/>
            </w:r>
            <w:r>
              <w:rPr>
                <w:noProof/>
                <w:webHidden/>
              </w:rPr>
              <w:t>7</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0" w:history="1">
            <w:r w:rsidRPr="005506F0">
              <w:rPr>
                <w:rStyle w:val="Hyperlink"/>
                <w:noProof/>
              </w:rPr>
              <w:t>1.2</w:t>
            </w:r>
            <w:r>
              <w:rPr>
                <w:rFonts w:eastAsiaTheme="minorEastAsia" w:cstheme="minorBidi"/>
                <w:smallCaps w:val="0"/>
                <w:noProof/>
                <w:color w:val="auto"/>
                <w:lang w:bidi="he-IL"/>
              </w:rPr>
              <w:tab/>
            </w:r>
            <w:r w:rsidRPr="005506F0">
              <w:rPr>
                <w:rStyle w:val="Hyperlink"/>
                <w:noProof/>
              </w:rPr>
              <w:t>References and Applicable Documents</w:t>
            </w:r>
            <w:r>
              <w:rPr>
                <w:noProof/>
                <w:webHidden/>
              </w:rPr>
              <w:tab/>
            </w:r>
            <w:r>
              <w:rPr>
                <w:noProof/>
                <w:webHidden/>
              </w:rPr>
              <w:fldChar w:fldCharType="begin"/>
            </w:r>
            <w:r>
              <w:rPr>
                <w:noProof/>
                <w:webHidden/>
              </w:rPr>
              <w:instrText xml:space="preserve"> PAGEREF _Toc513395700 \h </w:instrText>
            </w:r>
            <w:r>
              <w:rPr>
                <w:noProof/>
                <w:webHidden/>
              </w:rPr>
            </w:r>
            <w:r>
              <w:rPr>
                <w:noProof/>
                <w:webHidden/>
              </w:rPr>
              <w:fldChar w:fldCharType="separate"/>
            </w:r>
            <w:r>
              <w:rPr>
                <w:noProof/>
                <w:webHidden/>
              </w:rPr>
              <w:t>9</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701" w:history="1">
            <w:r w:rsidRPr="005506F0">
              <w:rPr>
                <w:rStyle w:val="Hyperlink"/>
                <w:noProof/>
              </w:rPr>
              <w:t>2</w:t>
            </w:r>
            <w:r>
              <w:rPr>
                <w:rFonts w:eastAsiaTheme="minorEastAsia" w:cstheme="minorBidi"/>
                <w:b w:val="0"/>
                <w:bCs w:val="0"/>
                <w:cap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_Toc513395701 \h </w:instrText>
            </w:r>
            <w:r>
              <w:rPr>
                <w:noProof/>
                <w:webHidden/>
              </w:rPr>
            </w:r>
            <w:r>
              <w:rPr>
                <w:noProof/>
                <w:webHidden/>
              </w:rPr>
              <w:fldChar w:fldCharType="separate"/>
            </w:r>
            <w:r>
              <w:rPr>
                <w:noProof/>
                <w:webHidden/>
              </w:rPr>
              <w:t>10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2" w:history="1">
            <w:r w:rsidRPr="005506F0">
              <w:rPr>
                <w:rStyle w:val="Hyperlink"/>
                <w:noProof/>
              </w:rPr>
              <w:t>2.1</w:t>
            </w:r>
            <w:r>
              <w:rPr>
                <w:rFonts w:eastAsiaTheme="minorEastAsia" w:cstheme="minorBidi"/>
                <w:smallCaps w:val="0"/>
                <w:noProof/>
                <w:color w:val="auto"/>
                <w:lang w:bidi="he-IL"/>
              </w:rPr>
              <w:tab/>
            </w:r>
            <w:r w:rsidRPr="005506F0">
              <w:rPr>
                <w:rStyle w:val="Hyperlink"/>
                <w:noProof/>
              </w:rPr>
              <w:t>TOSCA Modeling for Instantiation in ONAP</w:t>
            </w:r>
            <w:r>
              <w:rPr>
                <w:noProof/>
                <w:webHidden/>
              </w:rPr>
              <w:tab/>
            </w:r>
            <w:r>
              <w:rPr>
                <w:noProof/>
                <w:webHidden/>
              </w:rPr>
              <w:fldChar w:fldCharType="begin"/>
            </w:r>
            <w:r>
              <w:rPr>
                <w:noProof/>
                <w:webHidden/>
              </w:rPr>
              <w:instrText xml:space="preserve"> PAGEREF _Toc513395702 \h </w:instrText>
            </w:r>
            <w:r>
              <w:rPr>
                <w:noProof/>
                <w:webHidden/>
              </w:rPr>
            </w:r>
            <w:r>
              <w:rPr>
                <w:noProof/>
                <w:webHidden/>
              </w:rPr>
              <w:fldChar w:fldCharType="separate"/>
            </w:r>
            <w:r>
              <w:rPr>
                <w:noProof/>
                <w:webHidden/>
              </w:rPr>
              <w:t>10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3" w:history="1">
            <w:r w:rsidRPr="005506F0">
              <w:rPr>
                <w:rStyle w:val="Hyperlink"/>
                <w:noProof/>
              </w:rPr>
              <w:t>2.2</w:t>
            </w:r>
            <w:r>
              <w:rPr>
                <w:rFonts w:eastAsiaTheme="minorEastAsia" w:cstheme="minorBidi"/>
                <w:smallCaps w:val="0"/>
                <w:noProof/>
                <w:color w:val="auto"/>
                <w:lang w:bidi="he-IL"/>
              </w:rPr>
              <w:tab/>
            </w:r>
            <w:r w:rsidRPr="005506F0">
              <w:rPr>
                <w:rStyle w:val="Hyperlink"/>
                <w:noProof/>
              </w:rPr>
              <w:t>Current Use of TOSCA Models in ONAP</w:t>
            </w:r>
            <w:r>
              <w:rPr>
                <w:noProof/>
                <w:webHidden/>
              </w:rPr>
              <w:tab/>
            </w:r>
            <w:r>
              <w:rPr>
                <w:noProof/>
                <w:webHidden/>
              </w:rPr>
              <w:fldChar w:fldCharType="begin"/>
            </w:r>
            <w:r>
              <w:rPr>
                <w:noProof/>
                <w:webHidden/>
              </w:rPr>
              <w:instrText xml:space="preserve"> PAGEREF _Toc513395703 \h </w:instrText>
            </w:r>
            <w:r>
              <w:rPr>
                <w:noProof/>
                <w:webHidden/>
              </w:rPr>
            </w:r>
            <w:r>
              <w:rPr>
                <w:noProof/>
                <w:webHidden/>
              </w:rPr>
              <w:fldChar w:fldCharType="separate"/>
            </w:r>
            <w:r>
              <w:rPr>
                <w:noProof/>
                <w:webHidden/>
              </w:rPr>
              <w:t>12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4" w:history="1">
            <w:r w:rsidRPr="005506F0">
              <w:rPr>
                <w:rStyle w:val="Hyperlink"/>
                <w:noProof/>
              </w:rPr>
              <w:t>2.3</w:t>
            </w:r>
            <w:r>
              <w:rPr>
                <w:rFonts w:eastAsiaTheme="minorEastAsia" w:cstheme="minorBidi"/>
                <w:smallCaps w:val="0"/>
                <w:noProof/>
                <w:color w:val="auto"/>
                <w:lang w:bidi="he-IL"/>
              </w:rPr>
              <w:tab/>
            </w:r>
            <w:r w:rsidRPr="005506F0">
              <w:rPr>
                <w:rStyle w:val="Hyperlink"/>
                <w:noProof/>
              </w:rPr>
              <w:t>High Level Overview of Service Level TOSCA Model</w:t>
            </w:r>
            <w:r>
              <w:rPr>
                <w:noProof/>
                <w:webHidden/>
              </w:rPr>
              <w:tab/>
            </w:r>
            <w:r>
              <w:rPr>
                <w:noProof/>
                <w:webHidden/>
              </w:rPr>
              <w:fldChar w:fldCharType="begin"/>
            </w:r>
            <w:r>
              <w:rPr>
                <w:noProof/>
                <w:webHidden/>
              </w:rPr>
              <w:instrText xml:space="preserve"> PAGEREF _Toc513395704 \h </w:instrText>
            </w:r>
            <w:r>
              <w:rPr>
                <w:noProof/>
                <w:webHidden/>
              </w:rPr>
            </w:r>
            <w:r>
              <w:rPr>
                <w:noProof/>
                <w:webHidden/>
              </w:rPr>
              <w:fldChar w:fldCharType="separate"/>
            </w:r>
            <w:r>
              <w:rPr>
                <w:noProof/>
                <w:webHidden/>
              </w:rPr>
              <w:t>13</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5" w:history="1">
            <w:r w:rsidRPr="005506F0">
              <w:rPr>
                <w:rStyle w:val="Hyperlink"/>
                <w:noProof/>
              </w:rPr>
              <w:t>2.4</w:t>
            </w:r>
            <w:r>
              <w:rPr>
                <w:rFonts w:eastAsiaTheme="minorEastAsia" w:cstheme="minorBidi"/>
                <w:smallCaps w:val="0"/>
                <w:noProof/>
                <w:color w:val="auto"/>
                <w:lang w:bidi="he-IL"/>
              </w:rPr>
              <w:tab/>
            </w:r>
            <w:r w:rsidRPr="005506F0">
              <w:rPr>
                <w:rStyle w:val="Hyperlink"/>
                <w:noProof/>
              </w:rPr>
              <w:t>High Level Overview of VNF Level TOSCA Model</w:t>
            </w:r>
            <w:r>
              <w:rPr>
                <w:noProof/>
                <w:webHidden/>
              </w:rPr>
              <w:tab/>
            </w:r>
            <w:r>
              <w:rPr>
                <w:noProof/>
                <w:webHidden/>
              </w:rPr>
              <w:fldChar w:fldCharType="begin"/>
            </w:r>
            <w:r>
              <w:rPr>
                <w:noProof/>
                <w:webHidden/>
              </w:rPr>
              <w:instrText xml:space="preserve"> PAGEREF _Toc513395705 \h </w:instrText>
            </w:r>
            <w:r>
              <w:rPr>
                <w:noProof/>
                <w:webHidden/>
              </w:rPr>
            </w:r>
            <w:r>
              <w:rPr>
                <w:noProof/>
                <w:webHidden/>
              </w:rPr>
              <w:fldChar w:fldCharType="separate"/>
            </w:r>
            <w:r>
              <w:rPr>
                <w:noProof/>
                <w:webHidden/>
              </w:rPr>
              <w:t>16</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6" w:history="1">
            <w:r w:rsidRPr="005506F0">
              <w:rPr>
                <w:rStyle w:val="Hyperlink"/>
                <w:noProof/>
              </w:rPr>
              <w:t>2.5</w:t>
            </w:r>
            <w:r>
              <w:rPr>
                <w:rFonts w:eastAsiaTheme="minorEastAsia" w:cstheme="minorBidi"/>
                <w:smallCaps w:val="0"/>
                <w:noProof/>
                <w:color w:val="auto"/>
                <w:lang w:bidi="he-IL"/>
              </w:rPr>
              <w:tab/>
            </w:r>
            <w:r w:rsidRPr="005506F0">
              <w:rPr>
                <w:rStyle w:val="Hyperlink"/>
                <w:noProof/>
              </w:rPr>
              <w:t>Organization of this Document</w:t>
            </w:r>
            <w:r>
              <w:rPr>
                <w:noProof/>
                <w:webHidden/>
              </w:rPr>
              <w:tab/>
            </w:r>
            <w:r>
              <w:rPr>
                <w:noProof/>
                <w:webHidden/>
              </w:rPr>
              <w:fldChar w:fldCharType="begin"/>
            </w:r>
            <w:r>
              <w:rPr>
                <w:noProof/>
                <w:webHidden/>
              </w:rPr>
              <w:instrText xml:space="preserve"> PAGEREF _Toc513395706 \h </w:instrText>
            </w:r>
            <w:r>
              <w:rPr>
                <w:noProof/>
                <w:webHidden/>
              </w:rPr>
            </w:r>
            <w:r>
              <w:rPr>
                <w:noProof/>
                <w:webHidden/>
              </w:rPr>
              <w:fldChar w:fldCharType="separate"/>
            </w:r>
            <w:r>
              <w:rPr>
                <w:noProof/>
                <w:webHidden/>
              </w:rPr>
              <w:t>20</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707" w:history="1">
            <w:r w:rsidRPr="005506F0">
              <w:rPr>
                <w:rStyle w:val="Hyperlink"/>
                <w:noProof/>
              </w:rPr>
              <w:t>3</w:t>
            </w:r>
            <w:r>
              <w:rPr>
                <w:rFonts w:eastAsiaTheme="minorEastAsia" w:cstheme="minorBidi"/>
                <w:b w:val="0"/>
                <w:bCs w:val="0"/>
                <w:caps w:val="0"/>
                <w:noProof/>
                <w:color w:val="auto"/>
                <w:lang w:bidi="he-IL"/>
              </w:rPr>
              <w:tab/>
            </w:r>
            <w:r w:rsidRPr="005506F0">
              <w:rPr>
                <w:rStyle w:val="Hyperlink"/>
                <w:noProof/>
              </w:rPr>
              <w:t>Summary of key TOSCA concepts</w:t>
            </w:r>
            <w:r>
              <w:rPr>
                <w:noProof/>
                <w:webHidden/>
              </w:rPr>
              <w:tab/>
            </w:r>
            <w:r>
              <w:rPr>
                <w:noProof/>
                <w:webHidden/>
              </w:rPr>
              <w:fldChar w:fldCharType="begin"/>
            </w:r>
            <w:r>
              <w:rPr>
                <w:noProof/>
                <w:webHidden/>
              </w:rPr>
              <w:instrText xml:space="preserve"> PAGEREF _Toc513395707 \h </w:instrText>
            </w:r>
            <w:r>
              <w:rPr>
                <w:noProof/>
                <w:webHidden/>
              </w:rPr>
            </w:r>
            <w:r>
              <w:rPr>
                <w:noProof/>
                <w:webHidden/>
              </w:rPr>
              <w:fldChar w:fldCharType="separate"/>
            </w:r>
            <w:r>
              <w:rPr>
                <w:noProof/>
                <w:webHidden/>
              </w:rPr>
              <w:t>20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8" w:history="1">
            <w:r w:rsidRPr="005506F0">
              <w:rPr>
                <w:rStyle w:val="Hyperlink"/>
                <w:noProof/>
              </w:rPr>
              <w:t>3.1</w:t>
            </w:r>
            <w:r>
              <w:rPr>
                <w:rFonts w:eastAsiaTheme="minorEastAsia" w:cstheme="minorBidi"/>
                <w:smallCaps w:val="0"/>
                <w:noProof/>
                <w:color w:val="auto"/>
                <w:lang w:bidi="he-IL"/>
              </w:rPr>
              <w:tab/>
            </w:r>
            <w:r w:rsidRPr="005506F0">
              <w:rPr>
                <w:rStyle w:val="Hyperlink"/>
                <w:noProof/>
              </w:rPr>
              <w:t>Substitution Mapping</w:t>
            </w:r>
            <w:r>
              <w:rPr>
                <w:noProof/>
                <w:webHidden/>
              </w:rPr>
              <w:tab/>
            </w:r>
            <w:r>
              <w:rPr>
                <w:noProof/>
                <w:webHidden/>
              </w:rPr>
              <w:fldChar w:fldCharType="begin"/>
            </w:r>
            <w:r>
              <w:rPr>
                <w:noProof/>
                <w:webHidden/>
              </w:rPr>
              <w:instrText xml:space="preserve"> PAGEREF _Toc513395708 \h </w:instrText>
            </w:r>
            <w:r>
              <w:rPr>
                <w:noProof/>
                <w:webHidden/>
              </w:rPr>
            </w:r>
            <w:r>
              <w:rPr>
                <w:noProof/>
                <w:webHidden/>
              </w:rPr>
              <w:fldChar w:fldCharType="separate"/>
            </w:r>
            <w:r>
              <w:rPr>
                <w:noProof/>
                <w:webHidden/>
              </w:rPr>
              <w:t>20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09" w:history="1">
            <w:r w:rsidRPr="005506F0">
              <w:rPr>
                <w:rStyle w:val="Hyperlink"/>
                <w:noProof/>
              </w:rPr>
              <w:t>3.2</w:t>
            </w:r>
            <w:r>
              <w:rPr>
                <w:rFonts w:eastAsiaTheme="minorEastAsia" w:cstheme="minorBidi"/>
                <w:smallCaps w:val="0"/>
                <w:noProof/>
                <w:color w:val="auto"/>
                <w:lang w:bidi="he-IL"/>
              </w:rPr>
              <w:tab/>
            </w:r>
            <w:r w:rsidRPr="005506F0">
              <w:rPr>
                <w:rStyle w:val="Hyperlink"/>
                <w:noProof/>
              </w:rPr>
              <w:t>Inputs</w:t>
            </w:r>
            <w:r>
              <w:rPr>
                <w:noProof/>
                <w:webHidden/>
              </w:rPr>
              <w:tab/>
            </w:r>
            <w:r>
              <w:rPr>
                <w:noProof/>
                <w:webHidden/>
              </w:rPr>
              <w:fldChar w:fldCharType="begin"/>
            </w:r>
            <w:r>
              <w:rPr>
                <w:noProof/>
                <w:webHidden/>
              </w:rPr>
              <w:instrText xml:space="preserve"> PAGEREF _Toc513395709 \h </w:instrText>
            </w:r>
            <w:r>
              <w:rPr>
                <w:noProof/>
                <w:webHidden/>
              </w:rPr>
            </w:r>
            <w:r>
              <w:rPr>
                <w:noProof/>
                <w:webHidden/>
              </w:rPr>
              <w:fldChar w:fldCharType="separate"/>
            </w:r>
            <w:r>
              <w:rPr>
                <w:noProof/>
                <w:webHidden/>
              </w:rPr>
              <w:t>21</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10" w:history="1">
            <w:r w:rsidRPr="005506F0">
              <w:rPr>
                <w:rStyle w:val="Hyperlink"/>
                <w:bCs/>
                <w:noProof/>
              </w:rPr>
              <w:t>3.2.1</w:t>
            </w:r>
            <w:r>
              <w:rPr>
                <w:rFonts w:eastAsiaTheme="minorEastAsia" w:cstheme="minorBidi"/>
                <w:i w:val="0"/>
                <w:iCs w:val="0"/>
                <w:noProof/>
                <w:color w:val="auto"/>
                <w:lang w:bidi="he-IL"/>
              </w:rPr>
              <w:tab/>
            </w:r>
            <w:r w:rsidRPr="005506F0">
              <w:rPr>
                <w:rStyle w:val="Hyperlink"/>
                <w:noProof/>
              </w:rPr>
              <w:t>get_inputs function</w:t>
            </w:r>
            <w:r>
              <w:rPr>
                <w:noProof/>
                <w:webHidden/>
              </w:rPr>
              <w:tab/>
            </w:r>
            <w:r>
              <w:rPr>
                <w:noProof/>
                <w:webHidden/>
              </w:rPr>
              <w:fldChar w:fldCharType="begin"/>
            </w:r>
            <w:r>
              <w:rPr>
                <w:noProof/>
                <w:webHidden/>
              </w:rPr>
              <w:instrText xml:space="preserve"> PAGEREF _Toc513395710 \h </w:instrText>
            </w:r>
            <w:r>
              <w:rPr>
                <w:noProof/>
                <w:webHidden/>
              </w:rPr>
            </w:r>
            <w:r>
              <w:rPr>
                <w:noProof/>
                <w:webHidden/>
              </w:rPr>
              <w:fldChar w:fldCharType="separate"/>
            </w:r>
            <w:r>
              <w:rPr>
                <w:noProof/>
                <w:webHidden/>
              </w:rPr>
              <w:t>23</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1" w:history="1">
            <w:r w:rsidRPr="005506F0">
              <w:rPr>
                <w:rStyle w:val="Hyperlink"/>
                <w:noProof/>
              </w:rPr>
              <w:t>3.3</w:t>
            </w:r>
            <w:r>
              <w:rPr>
                <w:rFonts w:eastAsiaTheme="minorEastAsia" w:cstheme="minorBidi"/>
                <w:smallCaps w:val="0"/>
                <w:noProof/>
                <w:color w:val="auto"/>
                <w:lang w:bidi="he-IL"/>
              </w:rPr>
              <w:tab/>
            </w:r>
            <w:r w:rsidRPr="005506F0">
              <w:rPr>
                <w:rStyle w:val="Hyperlink"/>
                <w:noProof/>
              </w:rPr>
              <w:t>Relationships</w:t>
            </w:r>
            <w:r>
              <w:rPr>
                <w:noProof/>
                <w:webHidden/>
              </w:rPr>
              <w:tab/>
            </w:r>
            <w:r>
              <w:rPr>
                <w:noProof/>
                <w:webHidden/>
              </w:rPr>
              <w:fldChar w:fldCharType="begin"/>
            </w:r>
            <w:r>
              <w:rPr>
                <w:noProof/>
                <w:webHidden/>
              </w:rPr>
              <w:instrText xml:space="preserve"> PAGEREF _Toc513395711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712" w:history="1">
            <w:r w:rsidRPr="005506F0">
              <w:rPr>
                <w:rStyle w:val="Hyperlink"/>
                <w:noProof/>
              </w:rPr>
              <w:t>4</w:t>
            </w:r>
            <w:r>
              <w:rPr>
                <w:rFonts w:eastAsiaTheme="minorEastAsia" w:cstheme="minorBidi"/>
                <w:b w:val="0"/>
                <w:bCs w:val="0"/>
                <w:caps w:val="0"/>
                <w:noProof/>
                <w:color w:val="auto"/>
                <w:lang w:bidi="he-IL"/>
              </w:rPr>
              <w:tab/>
            </w:r>
            <w:r w:rsidRPr="005506F0">
              <w:rPr>
                <w:rStyle w:val="Hyperlink"/>
                <w:noProof/>
              </w:rPr>
              <w:t>ECOMP TOSCA Modeling and Data Model</w:t>
            </w:r>
            <w:r>
              <w:rPr>
                <w:noProof/>
                <w:webHidden/>
              </w:rPr>
              <w:tab/>
            </w:r>
            <w:r>
              <w:rPr>
                <w:noProof/>
                <w:webHidden/>
              </w:rPr>
              <w:fldChar w:fldCharType="begin"/>
            </w:r>
            <w:r>
              <w:rPr>
                <w:noProof/>
                <w:webHidden/>
              </w:rPr>
              <w:instrText xml:space="preserve"> PAGEREF _Toc513395712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3" w:history="1">
            <w:r w:rsidRPr="005506F0">
              <w:rPr>
                <w:rStyle w:val="Hyperlink"/>
                <w:noProof/>
              </w:rPr>
              <w:t>4.1</w:t>
            </w:r>
            <w:r>
              <w:rPr>
                <w:rFonts w:eastAsiaTheme="minorEastAsia" w:cstheme="minorBidi"/>
                <w:smallCaps w:val="0"/>
                <w:noProof/>
                <w:color w:val="auto"/>
                <w:lang w:bidi="he-IL"/>
              </w:rPr>
              <w:tab/>
            </w:r>
            <w:r w:rsidRPr="005506F0">
              <w:rPr>
                <w:rStyle w:val="Hyperlink"/>
                <w:noProof/>
              </w:rPr>
              <w:t>Introduction</w:t>
            </w:r>
            <w:r>
              <w:rPr>
                <w:noProof/>
                <w:webHidden/>
              </w:rPr>
              <w:tab/>
            </w:r>
            <w:r>
              <w:rPr>
                <w:noProof/>
                <w:webHidden/>
              </w:rPr>
              <w:fldChar w:fldCharType="begin"/>
            </w:r>
            <w:r>
              <w:rPr>
                <w:noProof/>
                <w:webHidden/>
              </w:rPr>
              <w:instrText xml:space="preserve"> PAGEREF _Toc513395713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4" w:history="1">
            <w:r w:rsidRPr="005506F0">
              <w:rPr>
                <w:rStyle w:val="Hyperlink"/>
                <w:noProof/>
              </w:rPr>
              <w:t>4.2</w:t>
            </w:r>
            <w:r>
              <w:rPr>
                <w:rFonts w:eastAsiaTheme="minorEastAsia" w:cstheme="minorBidi"/>
                <w:smallCaps w:val="0"/>
                <w:noProof/>
                <w:color w:val="auto"/>
                <w:lang w:bidi="he-IL"/>
              </w:rPr>
              <w:tab/>
            </w:r>
            <w:r w:rsidRPr="005506F0">
              <w:rPr>
                <w:rStyle w:val="Hyperlink"/>
                <w:noProof/>
              </w:rPr>
              <w:t>Version Management</w:t>
            </w:r>
            <w:r>
              <w:rPr>
                <w:noProof/>
                <w:webHidden/>
              </w:rPr>
              <w:tab/>
            </w:r>
            <w:r>
              <w:rPr>
                <w:noProof/>
                <w:webHidden/>
              </w:rPr>
              <w:fldChar w:fldCharType="begin"/>
            </w:r>
            <w:r>
              <w:rPr>
                <w:noProof/>
                <w:webHidden/>
              </w:rPr>
              <w:instrText xml:space="preserve"> PAGEREF _Toc513395714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5" w:history="1">
            <w:r w:rsidRPr="005506F0">
              <w:rPr>
                <w:rStyle w:val="Hyperlink"/>
                <w:noProof/>
              </w:rPr>
              <w:t>4.3</w:t>
            </w:r>
            <w:r>
              <w:rPr>
                <w:rFonts w:eastAsiaTheme="minorEastAsia" w:cstheme="minorBidi"/>
                <w:smallCaps w:val="0"/>
                <w:noProof/>
                <w:color w:val="auto"/>
                <w:lang w:bidi="he-IL"/>
              </w:rPr>
              <w:tab/>
            </w:r>
            <w:r w:rsidRPr="005506F0">
              <w:rPr>
                <w:rStyle w:val="Hyperlink"/>
                <w:noProof/>
              </w:rPr>
              <w:t>ECOMP Model for Service</w:t>
            </w:r>
            <w:r>
              <w:rPr>
                <w:noProof/>
                <w:webHidden/>
              </w:rPr>
              <w:tab/>
            </w:r>
            <w:r>
              <w:rPr>
                <w:noProof/>
                <w:webHidden/>
              </w:rPr>
              <w:fldChar w:fldCharType="begin"/>
            </w:r>
            <w:r>
              <w:rPr>
                <w:noProof/>
                <w:webHidden/>
              </w:rPr>
              <w:instrText xml:space="preserve"> PAGEREF _Toc513395715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6" w:history="1">
            <w:r w:rsidRPr="005506F0">
              <w:rPr>
                <w:rStyle w:val="Hyperlink"/>
                <w:noProof/>
              </w:rPr>
              <w:t>4.4</w:t>
            </w:r>
            <w:r>
              <w:rPr>
                <w:rFonts w:eastAsiaTheme="minorEastAsia" w:cstheme="minorBidi"/>
                <w:smallCaps w:val="0"/>
                <w:noProof/>
                <w:color w:val="auto"/>
                <w:lang w:bidi="he-IL"/>
              </w:rPr>
              <w:tab/>
            </w:r>
            <w:r w:rsidRPr="005506F0">
              <w:rPr>
                <w:rStyle w:val="Hyperlink"/>
                <w:noProof/>
              </w:rPr>
              <w:t>ECOMP Model for VNF</w:t>
            </w:r>
            <w:r>
              <w:rPr>
                <w:noProof/>
                <w:webHidden/>
              </w:rPr>
              <w:tab/>
            </w:r>
            <w:r>
              <w:rPr>
                <w:noProof/>
                <w:webHidden/>
              </w:rPr>
              <w:fldChar w:fldCharType="begin"/>
            </w:r>
            <w:r>
              <w:rPr>
                <w:noProof/>
                <w:webHidden/>
              </w:rPr>
              <w:instrText xml:space="preserve"> PAGEREF _Toc513395716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7" w:history="1">
            <w:r w:rsidRPr="005506F0">
              <w:rPr>
                <w:rStyle w:val="Hyperlink"/>
                <w:noProof/>
              </w:rPr>
              <w:t>4.5</w:t>
            </w:r>
            <w:r>
              <w:rPr>
                <w:rFonts w:eastAsiaTheme="minorEastAsia" w:cstheme="minorBidi"/>
                <w:smallCaps w:val="0"/>
                <w:noProof/>
                <w:color w:val="auto"/>
                <w:lang w:bidi="he-IL"/>
              </w:rPr>
              <w:tab/>
            </w:r>
            <w:r w:rsidRPr="005506F0">
              <w:rPr>
                <w:rStyle w:val="Hyperlink"/>
                <w:noProof/>
              </w:rPr>
              <w:t>ECOMP Datatypes</w:t>
            </w:r>
            <w:r>
              <w:rPr>
                <w:noProof/>
                <w:webHidden/>
              </w:rPr>
              <w:tab/>
            </w:r>
            <w:r>
              <w:rPr>
                <w:noProof/>
                <w:webHidden/>
              </w:rPr>
              <w:fldChar w:fldCharType="begin"/>
            </w:r>
            <w:r>
              <w:rPr>
                <w:noProof/>
                <w:webHidden/>
              </w:rPr>
              <w:instrText xml:space="preserve"> PAGEREF _Toc513395717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18" w:history="1">
            <w:r w:rsidRPr="005506F0">
              <w:rPr>
                <w:rStyle w:val="Hyperlink"/>
                <w:noProof/>
              </w:rPr>
              <w:t>4.6</w:t>
            </w:r>
            <w:r>
              <w:rPr>
                <w:rFonts w:eastAsiaTheme="minorEastAsia" w:cstheme="minorBidi"/>
                <w:smallCaps w:val="0"/>
                <w:noProof/>
                <w:color w:val="auto"/>
                <w:lang w:bidi="he-IL"/>
              </w:rPr>
              <w:tab/>
            </w:r>
            <w:r w:rsidRPr="005506F0">
              <w:rPr>
                <w:rStyle w:val="Hyperlink"/>
                <w:noProof/>
              </w:rPr>
              <w:t>ECOMP Node Types</w:t>
            </w:r>
            <w:r>
              <w:rPr>
                <w:noProof/>
                <w:webHidden/>
              </w:rPr>
              <w:tab/>
            </w:r>
            <w:r>
              <w:rPr>
                <w:noProof/>
                <w:webHidden/>
              </w:rPr>
              <w:fldChar w:fldCharType="begin"/>
            </w:r>
            <w:r>
              <w:rPr>
                <w:noProof/>
                <w:webHidden/>
              </w:rPr>
              <w:instrText xml:space="preserve"> PAGEREF _Toc513395718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19" w:history="1">
            <w:r w:rsidRPr="005506F0">
              <w:rPr>
                <w:rStyle w:val="Hyperlink"/>
                <w:bCs/>
                <w:noProof/>
              </w:rPr>
              <w:t>4.6.1</w:t>
            </w:r>
            <w:r>
              <w:rPr>
                <w:rFonts w:eastAsiaTheme="minorEastAsia" w:cstheme="minorBidi"/>
                <w:i w:val="0"/>
                <w:iCs w:val="0"/>
                <w:noProof/>
                <w:color w:val="auto"/>
                <w:lang w:bidi="he-IL"/>
              </w:rPr>
              <w:tab/>
            </w:r>
            <w:r w:rsidRPr="005506F0">
              <w:rPr>
                <w:rStyle w:val="Hyperlink"/>
                <w:noProof/>
              </w:rPr>
              <w:t>Root</w:t>
            </w:r>
            <w:r>
              <w:rPr>
                <w:noProof/>
                <w:webHidden/>
              </w:rPr>
              <w:tab/>
            </w:r>
            <w:r>
              <w:rPr>
                <w:noProof/>
                <w:webHidden/>
              </w:rPr>
              <w:fldChar w:fldCharType="begin"/>
            </w:r>
            <w:r>
              <w:rPr>
                <w:noProof/>
                <w:webHidden/>
              </w:rPr>
              <w:instrText xml:space="preserve"> PAGEREF _Toc513395719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20" w:history="1">
            <w:r w:rsidRPr="005506F0">
              <w:rPr>
                <w:rStyle w:val="Hyperlink"/>
                <w:bCs/>
                <w:noProof/>
              </w:rPr>
              <w:t>4.6.2</w:t>
            </w:r>
            <w:r>
              <w:rPr>
                <w:rFonts w:eastAsiaTheme="minorEastAsia" w:cstheme="minorBidi"/>
                <w:i w:val="0"/>
                <w:iCs w:val="0"/>
                <w:noProof/>
                <w:color w:val="auto"/>
                <w:lang w:bidi="he-IL"/>
              </w:rPr>
              <w:tab/>
            </w:r>
            <w:r w:rsidRPr="005506F0">
              <w:rPr>
                <w:rStyle w:val="Hyperlink"/>
                <w:noProof/>
              </w:rPr>
              <w:t>Service</w:t>
            </w:r>
            <w:r>
              <w:rPr>
                <w:noProof/>
                <w:webHidden/>
              </w:rPr>
              <w:tab/>
            </w:r>
            <w:r>
              <w:rPr>
                <w:noProof/>
                <w:webHidden/>
              </w:rPr>
              <w:fldChar w:fldCharType="begin"/>
            </w:r>
            <w:r>
              <w:rPr>
                <w:noProof/>
                <w:webHidden/>
              </w:rPr>
              <w:instrText xml:space="preserve"> PAGEREF _Toc513395720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21" w:history="1">
            <w:r w:rsidRPr="005506F0">
              <w:rPr>
                <w:rStyle w:val="Hyperlink"/>
                <w:bCs/>
                <w:noProof/>
              </w:rPr>
              <w:t>4.6.3</w:t>
            </w:r>
            <w:r>
              <w:rPr>
                <w:rFonts w:eastAsiaTheme="minorEastAsia" w:cstheme="minorBidi"/>
                <w:i w:val="0"/>
                <w:iCs w:val="0"/>
                <w:noProof/>
                <w:color w:val="auto"/>
                <w:lang w:bidi="he-IL"/>
              </w:rPr>
              <w:tab/>
            </w:r>
            <w:r w:rsidRPr="005506F0">
              <w:rPr>
                <w:rStyle w:val="Hyperlink"/>
                <w:noProof/>
              </w:rPr>
              <w:t>VNF</w:t>
            </w:r>
            <w:r>
              <w:rPr>
                <w:noProof/>
                <w:webHidden/>
              </w:rPr>
              <w:tab/>
            </w:r>
            <w:r>
              <w:rPr>
                <w:noProof/>
                <w:webHidden/>
              </w:rPr>
              <w:fldChar w:fldCharType="begin"/>
            </w:r>
            <w:r>
              <w:rPr>
                <w:noProof/>
                <w:webHidden/>
              </w:rPr>
              <w:instrText xml:space="preserve"> PAGEREF _Toc513395721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22" w:history="1">
            <w:r w:rsidRPr="005506F0">
              <w:rPr>
                <w:rStyle w:val="Hyperlink"/>
                <w:bCs/>
                <w:noProof/>
              </w:rPr>
              <w:t>4.6.4</w:t>
            </w:r>
            <w:r>
              <w:rPr>
                <w:rFonts w:eastAsiaTheme="minorEastAsia" w:cstheme="minorBidi"/>
                <w:i w:val="0"/>
                <w:iCs w:val="0"/>
                <w:noProof/>
                <w:color w:val="auto"/>
                <w:lang w:bidi="he-IL"/>
              </w:rPr>
              <w:tab/>
            </w:r>
            <w:r w:rsidRPr="005506F0">
              <w:rPr>
                <w:rStyle w:val="Hyperlink"/>
                <w:noProof/>
              </w:rPr>
              <w:t>VFC</w:t>
            </w:r>
            <w:r>
              <w:rPr>
                <w:noProof/>
                <w:webHidden/>
              </w:rPr>
              <w:tab/>
            </w:r>
            <w:r>
              <w:rPr>
                <w:noProof/>
                <w:webHidden/>
              </w:rPr>
              <w:fldChar w:fldCharType="begin"/>
            </w:r>
            <w:r>
              <w:rPr>
                <w:noProof/>
                <w:webHidden/>
              </w:rPr>
              <w:instrText xml:space="preserve"> PAGEREF _Toc513395722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23" w:history="1">
            <w:r w:rsidRPr="005506F0">
              <w:rPr>
                <w:rStyle w:val="Hyperlink"/>
                <w:bCs/>
                <w:noProof/>
              </w:rPr>
              <w:t>4.6.5</w:t>
            </w:r>
            <w:r>
              <w:rPr>
                <w:rFonts w:eastAsiaTheme="minorEastAsia" w:cstheme="minorBidi"/>
                <w:i w:val="0"/>
                <w:iCs w:val="0"/>
                <w:noProof/>
                <w:color w:val="auto"/>
                <w:lang w:bidi="he-IL"/>
              </w:rPr>
              <w:tab/>
            </w:r>
            <w:r w:rsidRPr="005506F0">
              <w:rPr>
                <w:rStyle w:val="Hyperlink"/>
                <w:noProof/>
              </w:rPr>
              <w:t>extVL</w:t>
            </w:r>
            <w:r>
              <w:rPr>
                <w:noProof/>
                <w:webHidden/>
              </w:rPr>
              <w:tab/>
            </w:r>
            <w:r>
              <w:rPr>
                <w:noProof/>
                <w:webHidden/>
              </w:rPr>
              <w:fldChar w:fldCharType="begin"/>
            </w:r>
            <w:r>
              <w:rPr>
                <w:noProof/>
                <w:webHidden/>
              </w:rPr>
              <w:instrText xml:space="preserve"> PAGEREF _Toc513395723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24" w:history="1">
            <w:r w:rsidRPr="005506F0">
              <w:rPr>
                <w:rStyle w:val="Hyperlink"/>
                <w:bCs/>
                <w:noProof/>
              </w:rPr>
              <w:t>4.6.6</w:t>
            </w:r>
            <w:r>
              <w:rPr>
                <w:rFonts w:eastAsiaTheme="minorEastAsia" w:cstheme="minorBidi"/>
                <w:i w:val="0"/>
                <w:iCs w:val="0"/>
                <w:noProof/>
                <w:color w:val="auto"/>
                <w:lang w:bidi="he-IL"/>
              </w:rPr>
              <w:tab/>
            </w:r>
            <w:r w:rsidRPr="005506F0">
              <w:rPr>
                <w:rStyle w:val="Hyperlink"/>
                <w:noProof/>
              </w:rPr>
              <w:t>extCP</w:t>
            </w:r>
            <w:r>
              <w:rPr>
                <w:noProof/>
                <w:webHidden/>
              </w:rPr>
              <w:tab/>
            </w:r>
            <w:r>
              <w:rPr>
                <w:noProof/>
                <w:webHidden/>
              </w:rPr>
              <w:fldChar w:fldCharType="begin"/>
            </w:r>
            <w:r>
              <w:rPr>
                <w:noProof/>
                <w:webHidden/>
              </w:rPr>
              <w:instrText xml:space="preserve"> PAGEREF _Toc513395724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25" w:history="1">
            <w:r w:rsidRPr="005506F0">
              <w:rPr>
                <w:rStyle w:val="Hyperlink"/>
                <w:bCs/>
                <w:noProof/>
              </w:rPr>
              <w:t>4.6.7</w:t>
            </w:r>
            <w:r>
              <w:rPr>
                <w:rFonts w:eastAsiaTheme="minorEastAsia" w:cstheme="minorBidi"/>
                <w:i w:val="0"/>
                <w:iCs w:val="0"/>
                <w:noProof/>
                <w:color w:val="auto"/>
                <w:lang w:bidi="he-IL"/>
              </w:rPr>
              <w:tab/>
            </w:r>
            <w:r w:rsidRPr="005506F0">
              <w:rPr>
                <w:rStyle w:val="Hyperlink"/>
                <w:noProof/>
              </w:rPr>
              <w:t>AllottedResource</w:t>
            </w:r>
            <w:r>
              <w:rPr>
                <w:noProof/>
                <w:webHidden/>
              </w:rPr>
              <w:tab/>
            </w:r>
            <w:r>
              <w:rPr>
                <w:noProof/>
                <w:webHidden/>
              </w:rPr>
              <w:fldChar w:fldCharType="begin"/>
            </w:r>
            <w:r>
              <w:rPr>
                <w:noProof/>
                <w:webHidden/>
              </w:rPr>
              <w:instrText xml:space="preserve"> PAGEREF _Toc513395725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26" w:history="1">
            <w:r w:rsidRPr="005506F0">
              <w:rPr>
                <w:rStyle w:val="Hyperlink"/>
                <w:noProof/>
              </w:rPr>
              <w:t>4.7</w:t>
            </w:r>
            <w:r>
              <w:rPr>
                <w:rFonts w:eastAsiaTheme="minorEastAsia" w:cstheme="minorBidi"/>
                <w:smallCaps w:val="0"/>
                <w:noProof/>
                <w:color w:val="auto"/>
                <w:lang w:bidi="he-IL"/>
              </w:rPr>
              <w:tab/>
            </w:r>
            <w:r w:rsidRPr="005506F0">
              <w:rPr>
                <w:rStyle w:val="Hyperlink"/>
                <w:noProof/>
              </w:rPr>
              <w:t>ECOMP groups Types</w:t>
            </w:r>
            <w:r>
              <w:rPr>
                <w:noProof/>
                <w:webHidden/>
              </w:rPr>
              <w:tab/>
            </w:r>
            <w:r>
              <w:rPr>
                <w:noProof/>
                <w:webHidden/>
              </w:rPr>
              <w:fldChar w:fldCharType="begin"/>
            </w:r>
            <w:r>
              <w:rPr>
                <w:noProof/>
                <w:webHidden/>
              </w:rPr>
              <w:instrText xml:space="preserve"> PAGEREF _Toc513395726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27" w:history="1">
            <w:r w:rsidRPr="005506F0">
              <w:rPr>
                <w:rStyle w:val="Hyperlink"/>
                <w:noProof/>
              </w:rPr>
              <w:t>4.8</w:t>
            </w:r>
            <w:r>
              <w:rPr>
                <w:rFonts w:eastAsiaTheme="minorEastAsia" w:cstheme="minorBidi"/>
                <w:smallCaps w:val="0"/>
                <w:noProof/>
                <w:color w:val="auto"/>
                <w:lang w:bidi="he-IL"/>
              </w:rPr>
              <w:tab/>
            </w:r>
            <w:r w:rsidRPr="005506F0">
              <w:rPr>
                <w:rStyle w:val="Hyperlink"/>
                <w:noProof/>
              </w:rPr>
              <w:t>ECOMP Workflows Types</w:t>
            </w:r>
            <w:r>
              <w:rPr>
                <w:noProof/>
                <w:webHidden/>
              </w:rPr>
              <w:tab/>
            </w:r>
            <w:r>
              <w:rPr>
                <w:noProof/>
                <w:webHidden/>
              </w:rPr>
              <w:fldChar w:fldCharType="begin"/>
            </w:r>
            <w:r>
              <w:rPr>
                <w:noProof/>
                <w:webHidden/>
              </w:rPr>
              <w:instrText xml:space="preserve"> PAGEREF _Toc513395727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28" w:history="1">
            <w:r w:rsidRPr="005506F0">
              <w:rPr>
                <w:rStyle w:val="Hyperlink"/>
                <w:noProof/>
              </w:rPr>
              <w:t>4.9</w:t>
            </w:r>
            <w:r>
              <w:rPr>
                <w:rFonts w:eastAsiaTheme="minorEastAsia" w:cstheme="minorBidi"/>
                <w:smallCaps w:val="0"/>
                <w:noProof/>
                <w:color w:val="auto"/>
                <w:lang w:bidi="he-IL"/>
              </w:rPr>
              <w:tab/>
            </w:r>
            <w:r w:rsidRPr="005506F0">
              <w:rPr>
                <w:rStyle w:val="Hyperlink"/>
                <w:noProof/>
              </w:rPr>
              <w:t>ECOMP Policies Types</w:t>
            </w:r>
            <w:r>
              <w:rPr>
                <w:noProof/>
                <w:webHidden/>
              </w:rPr>
              <w:tab/>
            </w:r>
            <w:r>
              <w:rPr>
                <w:noProof/>
                <w:webHidden/>
              </w:rPr>
              <w:fldChar w:fldCharType="begin"/>
            </w:r>
            <w:r>
              <w:rPr>
                <w:noProof/>
                <w:webHidden/>
              </w:rPr>
              <w:instrText xml:space="preserve"> PAGEREF _Toc513395728 \h </w:instrText>
            </w:r>
            <w:r>
              <w:rPr>
                <w:noProof/>
                <w:webHidden/>
              </w:rPr>
            </w:r>
            <w:r>
              <w:rPr>
                <w:noProof/>
                <w:webHidden/>
              </w:rPr>
              <w:fldChar w:fldCharType="separate"/>
            </w:r>
            <w:r>
              <w:rPr>
                <w:noProof/>
                <w:webHidden/>
              </w:rPr>
              <w:t>24</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729" w:history="1">
            <w:r w:rsidRPr="005506F0">
              <w:rPr>
                <w:rStyle w:val="Hyperlink"/>
                <w:noProof/>
              </w:rPr>
              <w:t>5</w:t>
            </w:r>
            <w:r>
              <w:rPr>
                <w:rFonts w:eastAsiaTheme="minorEastAsia" w:cstheme="minorBidi"/>
                <w:b w:val="0"/>
                <w:bCs w:val="0"/>
                <w:caps w:val="0"/>
                <w:noProof/>
                <w:color w:val="auto"/>
                <w:lang w:bidi="he-IL"/>
              </w:rPr>
              <w:tab/>
            </w:r>
            <w:r w:rsidRPr="005506F0">
              <w:rPr>
                <w:rStyle w:val="Hyperlink"/>
                <w:noProof/>
              </w:rPr>
              <w:t>Modifications in Conformance Level 2.0 (for 1702)</w:t>
            </w:r>
            <w:r>
              <w:rPr>
                <w:noProof/>
                <w:webHidden/>
              </w:rPr>
              <w:tab/>
            </w:r>
            <w:r>
              <w:rPr>
                <w:noProof/>
                <w:webHidden/>
              </w:rPr>
              <w:fldChar w:fldCharType="begin"/>
            </w:r>
            <w:r>
              <w:rPr>
                <w:noProof/>
                <w:webHidden/>
              </w:rPr>
              <w:instrText xml:space="preserve"> PAGEREF _Toc513395729 \h </w:instrText>
            </w:r>
            <w:r>
              <w:rPr>
                <w:noProof/>
                <w:webHidden/>
              </w:rPr>
            </w:r>
            <w:r>
              <w:rPr>
                <w:noProof/>
                <w:webHidden/>
              </w:rPr>
              <w:fldChar w:fldCharType="separate"/>
            </w:r>
            <w:r>
              <w:rPr>
                <w:noProof/>
                <w:webHidden/>
              </w:rPr>
              <w:t>25</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30" w:history="1">
            <w:r w:rsidRPr="005506F0">
              <w:rPr>
                <w:rStyle w:val="Hyperlink"/>
                <w:noProof/>
              </w:rPr>
              <w:t>5.1</w:t>
            </w:r>
            <w:r>
              <w:rPr>
                <w:rFonts w:eastAsiaTheme="minorEastAsia" w:cstheme="minorBidi"/>
                <w:smallCaps w:val="0"/>
                <w:noProof/>
                <w:color w:val="auto"/>
                <w:lang w:bidi="he-IL"/>
              </w:rPr>
              <w:tab/>
            </w:r>
            <w:r w:rsidRPr="005506F0">
              <w:rPr>
                <w:rStyle w:val="Hyperlink"/>
                <w:noProof/>
              </w:rPr>
              <w:t>Added Support for get_input Function in Service Level</w:t>
            </w:r>
            <w:r>
              <w:rPr>
                <w:noProof/>
                <w:webHidden/>
              </w:rPr>
              <w:tab/>
            </w:r>
            <w:r>
              <w:rPr>
                <w:noProof/>
                <w:webHidden/>
              </w:rPr>
              <w:fldChar w:fldCharType="begin"/>
            </w:r>
            <w:r>
              <w:rPr>
                <w:noProof/>
                <w:webHidden/>
              </w:rPr>
              <w:instrText xml:space="preserve"> PAGEREF _Toc513395730 \h </w:instrText>
            </w:r>
            <w:r>
              <w:rPr>
                <w:noProof/>
                <w:webHidden/>
              </w:rPr>
            </w:r>
            <w:r>
              <w:rPr>
                <w:noProof/>
                <w:webHidden/>
              </w:rPr>
              <w:fldChar w:fldCharType="separate"/>
            </w:r>
            <w:r>
              <w:rPr>
                <w:noProof/>
                <w:webHidden/>
              </w:rPr>
              <w:t>25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1" w:history="1">
            <w:r w:rsidRPr="005506F0">
              <w:rPr>
                <w:rStyle w:val="Hyperlink"/>
                <w:bCs/>
                <w:noProof/>
              </w:rPr>
              <w:t>5.1.1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_Toc513395731 \h </w:instrText>
            </w:r>
            <w:r>
              <w:rPr>
                <w:noProof/>
                <w:webHidden/>
              </w:rPr>
            </w:r>
            <w:r>
              <w:rPr>
                <w:noProof/>
                <w:webHidden/>
              </w:rPr>
              <w:fldChar w:fldCharType="separate"/>
            </w:r>
            <w:r>
              <w:rPr>
                <w:noProof/>
                <w:webHidden/>
              </w:rPr>
              <w:t>25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2" w:history="1">
            <w:r w:rsidRPr="005506F0">
              <w:rPr>
                <w:rStyle w:val="Hyperlink"/>
                <w:bCs/>
                <w:noProof/>
              </w:rPr>
              <w:t>5.1.2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_Toc513395732 \h </w:instrText>
            </w:r>
            <w:r>
              <w:rPr>
                <w:noProof/>
                <w:webHidden/>
              </w:rPr>
            </w:r>
            <w:r>
              <w:rPr>
                <w:noProof/>
                <w:webHidden/>
              </w:rPr>
              <w:fldChar w:fldCharType="separate"/>
            </w:r>
            <w:r>
              <w:rPr>
                <w:noProof/>
                <w:webHidden/>
              </w:rPr>
              <w:t>25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3" w:history="1">
            <w:r w:rsidRPr="005506F0">
              <w:rPr>
                <w:rStyle w:val="Hyperlink"/>
                <w:bCs/>
                <w:noProof/>
              </w:rPr>
              <w:t>5.1.3</w:t>
            </w:r>
            <w:r>
              <w:rPr>
                <w:rFonts w:eastAsiaTheme="minorEastAsia" w:cstheme="minorBidi"/>
                <w:i w:val="0"/>
                <w:iCs w:val="0"/>
                <w:noProof/>
                <w:color w:val="auto"/>
                <w:lang w:bidi="he-IL"/>
              </w:rPr>
              <w:tab/>
            </w:r>
            <w:r w:rsidRPr="005506F0">
              <w:rPr>
                <w:rStyle w:val="Hyperlink"/>
                <w:noProof/>
              </w:rPr>
              <w:t>Usage</w:t>
            </w:r>
            <w:r>
              <w:rPr>
                <w:noProof/>
                <w:webHidden/>
              </w:rPr>
              <w:tab/>
            </w:r>
            <w:r>
              <w:rPr>
                <w:noProof/>
                <w:webHidden/>
              </w:rPr>
              <w:fldChar w:fldCharType="begin"/>
            </w:r>
            <w:r>
              <w:rPr>
                <w:noProof/>
                <w:webHidden/>
              </w:rPr>
              <w:instrText xml:space="preserve"> PAGEREF _Toc513395733 \h </w:instrText>
            </w:r>
            <w:r>
              <w:rPr>
                <w:noProof/>
                <w:webHidden/>
              </w:rPr>
            </w:r>
            <w:r>
              <w:rPr>
                <w:noProof/>
                <w:webHidden/>
              </w:rPr>
              <w:fldChar w:fldCharType="separate"/>
            </w:r>
            <w:r>
              <w:rPr>
                <w:noProof/>
                <w:webHidden/>
              </w:rPr>
              <w:t>26</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34" w:history="1">
            <w:r w:rsidRPr="005506F0">
              <w:rPr>
                <w:rStyle w:val="Hyperlink"/>
                <w:noProof/>
              </w:rPr>
              <w:t>5.2</w:t>
            </w:r>
            <w:r>
              <w:rPr>
                <w:rFonts w:eastAsiaTheme="minorEastAsia" w:cstheme="minorBidi"/>
                <w:smallCaps w:val="0"/>
                <w:noProof/>
                <w:color w:val="auto"/>
                <w:lang w:bidi="he-IL"/>
              </w:rPr>
              <w:tab/>
            </w:r>
            <w:r w:rsidRPr="005506F0">
              <w:rPr>
                <w:rStyle w:val="Hyperlink"/>
                <w:noProof/>
              </w:rPr>
              <w:t>costumizationUUID – New Metadata Property for Node Template</w:t>
            </w:r>
            <w:r>
              <w:rPr>
                <w:noProof/>
                <w:webHidden/>
              </w:rPr>
              <w:tab/>
            </w:r>
            <w:r>
              <w:rPr>
                <w:noProof/>
                <w:webHidden/>
              </w:rPr>
              <w:fldChar w:fldCharType="begin"/>
            </w:r>
            <w:r>
              <w:rPr>
                <w:noProof/>
                <w:webHidden/>
              </w:rPr>
              <w:instrText xml:space="preserve"> PAGEREF _Toc513395734 \h </w:instrText>
            </w:r>
            <w:r>
              <w:rPr>
                <w:noProof/>
                <w:webHidden/>
              </w:rPr>
            </w:r>
            <w:r>
              <w:rPr>
                <w:noProof/>
                <w:webHidden/>
              </w:rPr>
              <w:fldChar w:fldCharType="separate"/>
            </w:r>
            <w:r>
              <w:rPr>
                <w:noProof/>
                <w:webHidden/>
              </w:rPr>
              <w:t>27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5" w:history="1">
            <w:r w:rsidRPr="005506F0">
              <w:rPr>
                <w:rStyle w:val="Hyperlink"/>
                <w:bCs/>
                <w:noProof/>
              </w:rPr>
              <w:t>5.2.1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_Toc513395735 \h </w:instrText>
            </w:r>
            <w:r>
              <w:rPr>
                <w:noProof/>
                <w:webHidden/>
              </w:rPr>
            </w:r>
            <w:r>
              <w:rPr>
                <w:noProof/>
                <w:webHidden/>
              </w:rPr>
              <w:fldChar w:fldCharType="separate"/>
            </w:r>
            <w:r>
              <w:rPr>
                <w:noProof/>
                <w:webHidden/>
              </w:rPr>
              <w:t>27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6" w:history="1">
            <w:r w:rsidRPr="005506F0">
              <w:rPr>
                <w:rStyle w:val="Hyperlink"/>
                <w:bCs/>
                <w:noProof/>
              </w:rPr>
              <w:t>5.2.2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_Toc513395736 \h </w:instrText>
            </w:r>
            <w:r>
              <w:rPr>
                <w:noProof/>
                <w:webHidden/>
              </w:rPr>
            </w:r>
            <w:r>
              <w:rPr>
                <w:noProof/>
                <w:webHidden/>
              </w:rPr>
              <w:fldChar w:fldCharType="separate"/>
            </w:r>
            <w:r>
              <w:rPr>
                <w:noProof/>
                <w:webHidden/>
              </w:rPr>
              <w:t>28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7" w:history="1">
            <w:r w:rsidRPr="005506F0">
              <w:rPr>
                <w:rStyle w:val="Hyperlink"/>
                <w:bCs/>
                <w:noProof/>
              </w:rPr>
              <w:t>5.2.3</w:t>
            </w:r>
            <w:r>
              <w:rPr>
                <w:rFonts w:eastAsiaTheme="minorEastAsia" w:cstheme="minorBidi"/>
                <w:i w:val="0"/>
                <w:iCs w:val="0"/>
                <w:noProof/>
                <w:color w:val="auto"/>
                <w:lang w:bidi="he-IL"/>
              </w:rPr>
              <w:tab/>
            </w:r>
            <w:r w:rsidRPr="005506F0">
              <w:rPr>
                <w:rStyle w:val="Hyperlink"/>
                <w:noProof/>
              </w:rPr>
              <w:t>Usage</w:t>
            </w:r>
            <w:r>
              <w:rPr>
                <w:noProof/>
                <w:webHidden/>
              </w:rPr>
              <w:tab/>
            </w:r>
            <w:r>
              <w:rPr>
                <w:noProof/>
                <w:webHidden/>
              </w:rPr>
              <w:fldChar w:fldCharType="begin"/>
            </w:r>
            <w:r>
              <w:rPr>
                <w:noProof/>
                <w:webHidden/>
              </w:rPr>
              <w:instrText xml:space="preserve"> PAGEREF _Toc513395737 \h </w:instrText>
            </w:r>
            <w:r>
              <w:rPr>
                <w:noProof/>
                <w:webHidden/>
              </w:rPr>
            </w:r>
            <w:r>
              <w:rPr>
                <w:noProof/>
                <w:webHidden/>
              </w:rPr>
              <w:fldChar w:fldCharType="separate"/>
            </w:r>
            <w:r>
              <w:rPr>
                <w:noProof/>
                <w:webHidden/>
              </w:rPr>
              <w:t>29</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38" w:history="1">
            <w:r w:rsidRPr="005506F0">
              <w:rPr>
                <w:rStyle w:val="Hyperlink"/>
                <w:noProof/>
              </w:rPr>
              <w:t>5.3</w:t>
            </w:r>
            <w:r>
              <w:rPr>
                <w:rFonts w:eastAsiaTheme="minorEastAsia" w:cstheme="minorBidi"/>
                <w:smallCaps w:val="0"/>
                <w:noProof/>
                <w:color w:val="auto"/>
                <w:lang w:bidi="he-IL"/>
              </w:rPr>
              <w:tab/>
            </w:r>
            <w:r w:rsidRPr="005506F0">
              <w:rPr>
                <w:rStyle w:val="Hyperlink"/>
                <w:noProof/>
              </w:rPr>
              <w:t>VF Module Group – New Properties</w:t>
            </w:r>
            <w:r>
              <w:rPr>
                <w:noProof/>
                <w:webHidden/>
              </w:rPr>
              <w:tab/>
            </w:r>
            <w:r>
              <w:rPr>
                <w:noProof/>
                <w:webHidden/>
              </w:rPr>
              <w:fldChar w:fldCharType="begin"/>
            </w:r>
            <w:r>
              <w:rPr>
                <w:noProof/>
                <w:webHidden/>
              </w:rPr>
              <w:instrText xml:space="preserve"> PAGEREF _Toc513395738 \h </w:instrText>
            </w:r>
            <w:r>
              <w:rPr>
                <w:noProof/>
                <w:webHidden/>
              </w:rPr>
            </w:r>
            <w:r>
              <w:rPr>
                <w:noProof/>
                <w:webHidden/>
              </w:rPr>
              <w:fldChar w:fldCharType="separate"/>
            </w:r>
            <w:r>
              <w:rPr>
                <w:noProof/>
                <w:webHidden/>
              </w:rPr>
              <w:t>30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39" w:history="1">
            <w:r w:rsidRPr="005506F0">
              <w:rPr>
                <w:rStyle w:val="Hyperlink"/>
                <w:bCs/>
                <w:noProof/>
              </w:rPr>
              <w:t>5.3.1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_Toc513395739 \h </w:instrText>
            </w:r>
            <w:r>
              <w:rPr>
                <w:noProof/>
                <w:webHidden/>
              </w:rPr>
            </w:r>
            <w:r>
              <w:rPr>
                <w:noProof/>
                <w:webHidden/>
              </w:rPr>
              <w:fldChar w:fldCharType="separate"/>
            </w:r>
            <w:r>
              <w:rPr>
                <w:noProof/>
                <w:webHidden/>
              </w:rPr>
              <w:t>30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0" w:history="1">
            <w:r w:rsidRPr="005506F0">
              <w:rPr>
                <w:rStyle w:val="Hyperlink"/>
                <w:bCs/>
                <w:noProof/>
              </w:rPr>
              <w:t>5.3.2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_Toc513395740 \h </w:instrText>
            </w:r>
            <w:r>
              <w:rPr>
                <w:noProof/>
                <w:webHidden/>
              </w:rPr>
            </w:r>
            <w:r>
              <w:rPr>
                <w:noProof/>
                <w:webHidden/>
              </w:rPr>
              <w:fldChar w:fldCharType="separate"/>
            </w:r>
            <w:r>
              <w:rPr>
                <w:noProof/>
                <w:webHidden/>
              </w:rPr>
              <w:t>32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1" w:history="1">
            <w:r w:rsidRPr="005506F0">
              <w:rPr>
                <w:rStyle w:val="Hyperlink"/>
                <w:bCs/>
                <w:noProof/>
              </w:rPr>
              <w:t>5.3.3</w:t>
            </w:r>
            <w:r>
              <w:rPr>
                <w:rFonts w:eastAsiaTheme="minorEastAsia" w:cstheme="minorBidi"/>
                <w:i w:val="0"/>
                <w:iCs w:val="0"/>
                <w:noProof/>
                <w:color w:val="auto"/>
                <w:lang w:bidi="he-IL"/>
              </w:rPr>
              <w:tab/>
            </w:r>
            <w:r w:rsidRPr="005506F0">
              <w:rPr>
                <w:rStyle w:val="Hyperlink"/>
                <w:noProof/>
              </w:rPr>
              <w:t>Usage</w:t>
            </w:r>
            <w:r>
              <w:rPr>
                <w:noProof/>
                <w:webHidden/>
              </w:rPr>
              <w:tab/>
            </w:r>
            <w:r>
              <w:rPr>
                <w:noProof/>
                <w:webHidden/>
              </w:rPr>
              <w:fldChar w:fldCharType="begin"/>
            </w:r>
            <w:r>
              <w:rPr>
                <w:noProof/>
                <w:webHidden/>
              </w:rPr>
              <w:instrText xml:space="preserve"> PAGEREF _Toc513395741 \h </w:instrText>
            </w:r>
            <w:r>
              <w:rPr>
                <w:noProof/>
                <w:webHidden/>
              </w:rPr>
            </w:r>
            <w:r>
              <w:rPr>
                <w:noProof/>
                <w:webHidden/>
              </w:rPr>
              <w:fldChar w:fldCharType="separate"/>
            </w:r>
            <w:r>
              <w:rPr>
                <w:noProof/>
                <w:webHidden/>
              </w:rPr>
              <w:t>32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42" w:history="1">
            <w:r w:rsidRPr="005506F0">
              <w:rPr>
                <w:rStyle w:val="Hyperlink"/>
                <w:noProof/>
              </w:rPr>
              <w:t>5.4</w:t>
            </w:r>
            <w:r>
              <w:rPr>
                <w:rFonts w:eastAsiaTheme="minorEastAsia" w:cstheme="minorBidi"/>
                <w:smallCaps w:val="0"/>
                <w:noProof/>
                <w:color w:val="auto"/>
                <w:lang w:bidi="he-IL"/>
              </w:rPr>
              <w:tab/>
            </w:r>
            <w:r w:rsidRPr="005506F0">
              <w:rPr>
                <w:rStyle w:val="Hyperlink"/>
                <w:noProof/>
              </w:rPr>
              <w:t>VF Module in Service Level and vfModuleCustomizationUUID</w:t>
            </w:r>
            <w:r>
              <w:rPr>
                <w:noProof/>
                <w:webHidden/>
              </w:rPr>
              <w:tab/>
            </w:r>
            <w:r>
              <w:rPr>
                <w:noProof/>
                <w:webHidden/>
              </w:rPr>
              <w:fldChar w:fldCharType="begin"/>
            </w:r>
            <w:r>
              <w:rPr>
                <w:noProof/>
                <w:webHidden/>
              </w:rPr>
              <w:instrText xml:space="preserve"> PAGEREF _Toc513395742 \h </w:instrText>
            </w:r>
            <w:r>
              <w:rPr>
                <w:noProof/>
                <w:webHidden/>
              </w:rPr>
            </w:r>
            <w:r>
              <w:rPr>
                <w:noProof/>
                <w:webHidden/>
              </w:rPr>
              <w:fldChar w:fldCharType="separate"/>
            </w:r>
            <w:r>
              <w:rPr>
                <w:noProof/>
                <w:webHidden/>
              </w:rPr>
              <w:t>33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3" w:history="1">
            <w:r w:rsidRPr="005506F0">
              <w:rPr>
                <w:rStyle w:val="Hyperlink"/>
                <w:bCs/>
                <w:noProof/>
              </w:rPr>
              <w:t>5.4.1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_Toc513395743 \h </w:instrText>
            </w:r>
            <w:r>
              <w:rPr>
                <w:noProof/>
                <w:webHidden/>
              </w:rPr>
            </w:r>
            <w:r>
              <w:rPr>
                <w:noProof/>
                <w:webHidden/>
              </w:rPr>
              <w:fldChar w:fldCharType="separate"/>
            </w:r>
            <w:r>
              <w:rPr>
                <w:noProof/>
                <w:webHidden/>
              </w:rPr>
              <w:t>33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4" w:history="1">
            <w:r w:rsidRPr="005506F0">
              <w:rPr>
                <w:rStyle w:val="Hyperlink"/>
                <w:bCs/>
                <w:noProof/>
              </w:rPr>
              <w:t>5.4.2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_Toc513395744 \h </w:instrText>
            </w:r>
            <w:r>
              <w:rPr>
                <w:noProof/>
                <w:webHidden/>
              </w:rPr>
            </w:r>
            <w:r>
              <w:rPr>
                <w:noProof/>
                <w:webHidden/>
              </w:rPr>
              <w:fldChar w:fldCharType="separate"/>
            </w:r>
            <w:r>
              <w:rPr>
                <w:noProof/>
                <w:webHidden/>
              </w:rPr>
              <w:t>33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5" w:history="1">
            <w:r w:rsidRPr="005506F0">
              <w:rPr>
                <w:rStyle w:val="Hyperlink"/>
                <w:bCs/>
                <w:noProof/>
              </w:rPr>
              <w:t>5.4.3</w:t>
            </w:r>
            <w:r>
              <w:rPr>
                <w:rFonts w:eastAsiaTheme="minorEastAsia" w:cstheme="minorBidi"/>
                <w:i w:val="0"/>
                <w:iCs w:val="0"/>
                <w:noProof/>
                <w:color w:val="auto"/>
                <w:lang w:bidi="he-IL"/>
              </w:rPr>
              <w:tab/>
            </w:r>
            <w:r w:rsidRPr="005506F0">
              <w:rPr>
                <w:rStyle w:val="Hyperlink"/>
                <w:noProof/>
              </w:rPr>
              <w:t>Usage</w:t>
            </w:r>
            <w:r>
              <w:rPr>
                <w:noProof/>
                <w:webHidden/>
              </w:rPr>
              <w:tab/>
            </w:r>
            <w:r>
              <w:rPr>
                <w:noProof/>
                <w:webHidden/>
              </w:rPr>
              <w:fldChar w:fldCharType="begin"/>
            </w:r>
            <w:r>
              <w:rPr>
                <w:noProof/>
                <w:webHidden/>
              </w:rPr>
              <w:instrText xml:space="preserve"> PAGEREF _Toc513395745 \h </w:instrText>
            </w:r>
            <w:r>
              <w:rPr>
                <w:noProof/>
                <w:webHidden/>
              </w:rPr>
            </w:r>
            <w:r>
              <w:rPr>
                <w:noProof/>
                <w:webHidden/>
              </w:rPr>
              <w:fldChar w:fldCharType="separate"/>
            </w:r>
            <w:r>
              <w:rPr>
                <w:noProof/>
                <w:webHidden/>
              </w:rPr>
              <w:t>34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46" w:history="1">
            <w:r w:rsidRPr="005506F0">
              <w:rPr>
                <w:rStyle w:val="Hyperlink"/>
                <w:noProof/>
              </w:rPr>
              <w:t>5.5</w:t>
            </w:r>
            <w:r>
              <w:rPr>
                <w:rFonts w:eastAsiaTheme="minorEastAsia" w:cstheme="minorBidi"/>
                <w:smallCaps w:val="0"/>
                <w:noProof/>
                <w:color w:val="auto"/>
                <w:lang w:bidi="he-IL"/>
              </w:rPr>
              <w:tab/>
            </w:r>
            <w:r w:rsidRPr="005506F0">
              <w:rPr>
                <w:rStyle w:val="Hyperlink"/>
                <w:noProof/>
              </w:rPr>
              <w:t>New Data Types to Support Networks</w:t>
            </w:r>
            <w:r>
              <w:rPr>
                <w:noProof/>
                <w:webHidden/>
              </w:rPr>
              <w:tab/>
            </w:r>
            <w:r>
              <w:rPr>
                <w:noProof/>
                <w:webHidden/>
              </w:rPr>
              <w:fldChar w:fldCharType="begin"/>
            </w:r>
            <w:r>
              <w:rPr>
                <w:noProof/>
                <w:webHidden/>
              </w:rPr>
              <w:instrText xml:space="preserve"> PAGEREF _Toc513395746 \h </w:instrText>
            </w:r>
            <w:r>
              <w:rPr>
                <w:noProof/>
                <w:webHidden/>
              </w:rPr>
            </w:r>
            <w:r>
              <w:rPr>
                <w:noProof/>
                <w:webHidden/>
              </w:rPr>
              <w:fldChar w:fldCharType="separate"/>
            </w:r>
            <w:r>
              <w:rPr>
                <w:noProof/>
                <w:webHidden/>
              </w:rPr>
              <w:t>35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7" w:history="1">
            <w:r w:rsidRPr="005506F0">
              <w:rPr>
                <w:rStyle w:val="Hyperlink"/>
                <w:bCs/>
                <w:noProof/>
              </w:rPr>
              <w:t>5.5.1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_Toc513395747 \h </w:instrText>
            </w:r>
            <w:r>
              <w:rPr>
                <w:noProof/>
                <w:webHidden/>
              </w:rPr>
            </w:r>
            <w:r>
              <w:rPr>
                <w:noProof/>
                <w:webHidden/>
              </w:rPr>
              <w:fldChar w:fldCharType="separate"/>
            </w:r>
            <w:r>
              <w:rPr>
                <w:noProof/>
                <w:webHidden/>
              </w:rPr>
              <w:t>35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8" w:history="1">
            <w:r w:rsidRPr="005506F0">
              <w:rPr>
                <w:rStyle w:val="Hyperlink"/>
                <w:bCs/>
                <w:noProof/>
              </w:rPr>
              <w:t>5.5.2</w:t>
            </w:r>
            <w:r>
              <w:rPr>
                <w:rFonts w:eastAsiaTheme="minorEastAsia" w:cstheme="minorBidi"/>
                <w:i w:val="0"/>
                <w:iCs w:val="0"/>
                <w:noProof/>
                <w:color w:val="auto"/>
                <w:lang w:bidi="he-IL"/>
              </w:rPr>
              <w:tab/>
            </w:r>
            <w:r w:rsidRPr="005506F0">
              <w:rPr>
                <w:rStyle w:val="Hyperlink"/>
                <w:noProof/>
              </w:rPr>
              <w:t>org.openecomp.datatypes.EcompHoming</w:t>
            </w:r>
            <w:r>
              <w:rPr>
                <w:noProof/>
                <w:webHidden/>
              </w:rPr>
              <w:tab/>
            </w:r>
            <w:r>
              <w:rPr>
                <w:noProof/>
                <w:webHidden/>
              </w:rPr>
              <w:fldChar w:fldCharType="begin"/>
            </w:r>
            <w:r>
              <w:rPr>
                <w:noProof/>
                <w:webHidden/>
              </w:rPr>
              <w:instrText xml:space="preserve"> PAGEREF _Toc513395748 \h </w:instrText>
            </w:r>
            <w:r>
              <w:rPr>
                <w:noProof/>
                <w:webHidden/>
              </w:rPr>
            </w:r>
            <w:r>
              <w:rPr>
                <w:noProof/>
                <w:webHidden/>
              </w:rPr>
              <w:fldChar w:fldCharType="separate"/>
            </w:r>
            <w:r>
              <w:rPr>
                <w:noProof/>
                <w:webHidden/>
              </w:rPr>
              <w:t>35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49" w:history="1">
            <w:r w:rsidRPr="005506F0">
              <w:rPr>
                <w:rStyle w:val="Hyperlink"/>
                <w:bCs/>
                <w:noProof/>
              </w:rPr>
              <w:t>5.5.3</w:t>
            </w:r>
            <w:r>
              <w:rPr>
                <w:rFonts w:eastAsiaTheme="minorEastAsia" w:cstheme="minorBidi"/>
                <w:i w:val="0"/>
                <w:iCs w:val="0"/>
                <w:noProof/>
                <w:color w:val="auto"/>
                <w:lang w:bidi="he-IL"/>
              </w:rPr>
              <w:tab/>
            </w:r>
            <w:r w:rsidRPr="005506F0">
              <w:rPr>
                <w:rStyle w:val="Hyperlink"/>
                <w:noProof/>
              </w:rPr>
              <w:t>org.openecomp.datatypes.EcompNaming</w:t>
            </w:r>
            <w:r>
              <w:rPr>
                <w:noProof/>
                <w:webHidden/>
              </w:rPr>
              <w:tab/>
            </w:r>
            <w:r>
              <w:rPr>
                <w:noProof/>
                <w:webHidden/>
              </w:rPr>
              <w:fldChar w:fldCharType="begin"/>
            </w:r>
            <w:r>
              <w:rPr>
                <w:noProof/>
                <w:webHidden/>
              </w:rPr>
              <w:instrText xml:space="preserve"> PAGEREF _Toc513395749 \h </w:instrText>
            </w:r>
            <w:r>
              <w:rPr>
                <w:noProof/>
                <w:webHidden/>
              </w:rPr>
            </w:r>
            <w:r>
              <w:rPr>
                <w:noProof/>
                <w:webHidden/>
              </w:rPr>
              <w:fldChar w:fldCharType="separate"/>
            </w:r>
            <w:r>
              <w:rPr>
                <w:noProof/>
                <w:webHidden/>
              </w:rPr>
              <w:t>35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0" w:history="1">
            <w:r w:rsidRPr="005506F0">
              <w:rPr>
                <w:rStyle w:val="Hyperlink"/>
                <w:bCs/>
                <w:noProof/>
              </w:rPr>
              <w:t>5.5.4</w:t>
            </w:r>
            <w:r>
              <w:rPr>
                <w:rFonts w:eastAsiaTheme="minorEastAsia" w:cstheme="minorBidi"/>
                <w:i w:val="0"/>
                <w:iCs w:val="0"/>
                <w:noProof/>
                <w:color w:val="auto"/>
                <w:lang w:bidi="he-IL"/>
              </w:rPr>
              <w:tab/>
            </w:r>
            <w:r w:rsidRPr="005506F0">
              <w:rPr>
                <w:rStyle w:val="Hyperlink"/>
                <w:noProof/>
              </w:rPr>
              <w:t>org.openecomp.datatypes.network.SubnetAssignments</w:t>
            </w:r>
            <w:r>
              <w:rPr>
                <w:noProof/>
                <w:webHidden/>
              </w:rPr>
              <w:tab/>
            </w:r>
            <w:r>
              <w:rPr>
                <w:noProof/>
                <w:webHidden/>
              </w:rPr>
              <w:fldChar w:fldCharType="begin"/>
            </w:r>
            <w:r>
              <w:rPr>
                <w:noProof/>
                <w:webHidden/>
              </w:rPr>
              <w:instrText xml:space="preserve"> PAGEREF _Toc513395750 \h </w:instrText>
            </w:r>
            <w:r>
              <w:rPr>
                <w:noProof/>
                <w:webHidden/>
              </w:rPr>
            </w:r>
            <w:r>
              <w:rPr>
                <w:noProof/>
                <w:webHidden/>
              </w:rPr>
              <w:fldChar w:fldCharType="separate"/>
            </w:r>
            <w:r>
              <w:rPr>
                <w:noProof/>
                <w:webHidden/>
              </w:rPr>
              <w:t>36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1" w:history="1">
            <w:r w:rsidRPr="005506F0">
              <w:rPr>
                <w:rStyle w:val="Hyperlink"/>
                <w:bCs/>
                <w:noProof/>
              </w:rPr>
              <w:t>5.5.5</w:t>
            </w:r>
            <w:r>
              <w:rPr>
                <w:rFonts w:eastAsiaTheme="minorEastAsia" w:cstheme="minorBidi"/>
                <w:i w:val="0"/>
                <w:iCs w:val="0"/>
                <w:noProof/>
                <w:color w:val="auto"/>
                <w:lang w:bidi="he-IL"/>
              </w:rPr>
              <w:tab/>
            </w:r>
            <w:r w:rsidRPr="005506F0">
              <w:rPr>
                <w:rStyle w:val="Hyperlink"/>
                <w:noProof/>
              </w:rPr>
              <w:t>org.openecomp.datatypes.network.IPv4SubnetAssignments</w:t>
            </w:r>
            <w:r>
              <w:rPr>
                <w:noProof/>
                <w:webHidden/>
              </w:rPr>
              <w:tab/>
            </w:r>
            <w:r>
              <w:rPr>
                <w:noProof/>
                <w:webHidden/>
              </w:rPr>
              <w:fldChar w:fldCharType="begin"/>
            </w:r>
            <w:r>
              <w:rPr>
                <w:noProof/>
                <w:webHidden/>
              </w:rPr>
              <w:instrText xml:space="preserve"> PAGEREF _Toc513395751 \h </w:instrText>
            </w:r>
            <w:r>
              <w:rPr>
                <w:noProof/>
                <w:webHidden/>
              </w:rPr>
            </w:r>
            <w:r>
              <w:rPr>
                <w:noProof/>
                <w:webHidden/>
              </w:rPr>
              <w:fldChar w:fldCharType="separate"/>
            </w:r>
            <w:r>
              <w:rPr>
                <w:noProof/>
                <w:webHidden/>
              </w:rPr>
              <w:t>36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2" w:history="1">
            <w:r w:rsidRPr="005506F0">
              <w:rPr>
                <w:rStyle w:val="Hyperlink"/>
                <w:bCs/>
                <w:noProof/>
              </w:rPr>
              <w:t>5.5.6</w:t>
            </w:r>
            <w:r>
              <w:rPr>
                <w:rFonts w:eastAsiaTheme="minorEastAsia" w:cstheme="minorBidi"/>
                <w:i w:val="0"/>
                <w:iCs w:val="0"/>
                <w:noProof/>
                <w:color w:val="auto"/>
                <w:lang w:bidi="he-IL"/>
              </w:rPr>
              <w:tab/>
            </w:r>
            <w:r w:rsidRPr="005506F0">
              <w:rPr>
                <w:rStyle w:val="Hyperlink"/>
                <w:noProof/>
              </w:rPr>
              <w:t>org.openecomp.datatypes.network.IPv6SubnetAssignments</w:t>
            </w:r>
            <w:r>
              <w:rPr>
                <w:noProof/>
                <w:webHidden/>
              </w:rPr>
              <w:tab/>
            </w:r>
            <w:r>
              <w:rPr>
                <w:noProof/>
                <w:webHidden/>
              </w:rPr>
              <w:fldChar w:fldCharType="begin"/>
            </w:r>
            <w:r>
              <w:rPr>
                <w:noProof/>
                <w:webHidden/>
              </w:rPr>
              <w:instrText xml:space="preserve"> PAGEREF _Toc513395752 \h </w:instrText>
            </w:r>
            <w:r>
              <w:rPr>
                <w:noProof/>
                <w:webHidden/>
              </w:rPr>
            </w:r>
            <w:r>
              <w:rPr>
                <w:noProof/>
                <w:webHidden/>
              </w:rPr>
              <w:fldChar w:fldCharType="separate"/>
            </w:r>
            <w:r>
              <w:rPr>
                <w:noProof/>
                <w:webHidden/>
              </w:rPr>
              <w:t>37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3" w:history="1">
            <w:r w:rsidRPr="005506F0">
              <w:rPr>
                <w:rStyle w:val="Hyperlink"/>
                <w:bCs/>
                <w:noProof/>
              </w:rPr>
              <w:t>5.5.7</w:t>
            </w:r>
            <w:r>
              <w:rPr>
                <w:rFonts w:eastAsiaTheme="minorEastAsia" w:cstheme="minorBidi"/>
                <w:i w:val="0"/>
                <w:iCs w:val="0"/>
                <w:noProof/>
                <w:color w:val="auto"/>
                <w:lang w:bidi="he-IL"/>
              </w:rPr>
              <w:tab/>
            </w:r>
            <w:r w:rsidRPr="005506F0">
              <w:rPr>
                <w:rStyle w:val="Hyperlink"/>
                <w:noProof/>
              </w:rPr>
              <w:t>org.openecomp.datatypes.network.NetworkAssignments</w:t>
            </w:r>
            <w:r>
              <w:rPr>
                <w:noProof/>
                <w:webHidden/>
              </w:rPr>
              <w:tab/>
            </w:r>
            <w:r>
              <w:rPr>
                <w:noProof/>
                <w:webHidden/>
              </w:rPr>
              <w:fldChar w:fldCharType="begin"/>
            </w:r>
            <w:r>
              <w:rPr>
                <w:noProof/>
                <w:webHidden/>
              </w:rPr>
              <w:instrText xml:space="preserve"> PAGEREF _Toc513395753 \h </w:instrText>
            </w:r>
            <w:r>
              <w:rPr>
                <w:noProof/>
                <w:webHidden/>
              </w:rPr>
            </w:r>
            <w:r>
              <w:rPr>
                <w:noProof/>
                <w:webHidden/>
              </w:rPr>
              <w:fldChar w:fldCharType="separate"/>
            </w:r>
            <w:r>
              <w:rPr>
                <w:noProof/>
                <w:webHidden/>
              </w:rPr>
              <w:t>37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4" w:history="1">
            <w:r w:rsidRPr="005506F0">
              <w:rPr>
                <w:rStyle w:val="Hyperlink"/>
                <w:bCs/>
                <w:noProof/>
              </w:rPr>
              <w:t>5.5.8</w:t>
            </w:r>
            <w:r>
              <w:rPr>
                <w:rFonts w:eastAsiaTheme="minorEastAsia" w:cstheme="minorBidi"/>
                <w:i w:val="0"/>
                <w:iCs w:val="0"/>
                <w:noProof/>
                <w:color w:val="auto"/>
                <w:lang w:bidi="he-IL"/>
              </w:rPr>
              <w:tab/>
            </w:r>
            <w:r w:rsidRPr="005506F0">
              <w:rPr>
                <w:rStyle w:val="Hyperlink"/>
                <w:noProof/>
              </w:rPr>
              <w:t>org.openecomp.datatypes.network.NetworkFlows</w:t>
            </w:r>
            <w:r>
              <w:rPr>
                <w:noProof/>
                <w:webHidden/>
              </w:rPr>
              <w:tab/>
            </w:r>
            <w:r>
              <w:rPr>
                <w:noProof/>
                <w:webHidden/>
              </w:rPr>
              <w:fldChar w:fldCharType="begin"/>
            </w:r>
            <w:r>
              <w:rPr>
                <w:noProof/>
                <w:webHidden/>
              </w:rPr>
              <w:instrText xml:space="preserve"> PAGEREF _Toc513395754 \h </w:instrText>
            </w:r>
            <w:r>
              <w:rPr>
                <w:noProof/>
                <w:webHidden/>
              </w:rPr>
            </w:r>
            <w:r>
              <w:rPr>
                <w:noProof/>
                <w:webHidden/>
              </w:rPr>
              <w:fldChar w:fldCharType="separate"/>
            </w:r>
            <w:r>
              <w:rPr>
                <w:noProof/>
                <w:webHidden/>
              </w:rPr>
              <w:t>38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5" w:history="1">
            <w:r w:rsidRPr="005506F0">
              <w:rPr>
                <w:rStyle w:val="Hyperlink"/>
                <w:bCs/>
                <w:noProof/>
              </w:rPr>
              <w:t>5.5.9</w:t>
            </w:r>
            <w:r>
              <w:rPr>
                <w:rFonts w:eastAsiaTheme="minorEastAsia" w:cstheme="minorBidi"/>
                <w:i w:val="0"/>
                <w:iCs w:val="0"/>
                <w:noProof/>
                <w:color w:val="auto"/>
                <w:lang w:bidi="he-IL"/>
              </w:rPr>
              <w:tab/>
            </w:r>
            <w:r w:rsidRPr="005506F0">
              <w:rPr>
                <w:rStyle w:val="Hyperlink"/>
                <w:noProof/>
              </w:rPr>
              <w:t>org.openecomp.datatypes.network.ProviderNetwork</w:t>
            </w:r>
            <w:r>
              <w:rPr>
                <w:noProof/>
                <w:webHidden/>
              </w:rPr>
              <w:tab/>
            </w:r>
            <w:r>
              <w:rPr>
                <w:noProof/>
                <w:webHidden/>
              </w:rPr>
              <w:fldChar w:fldCharType="begin"/>
            </w:r>
            <w:r>
              <w:rPr>
                <w:noProof/>
                <w:webHidden/>
              </w:rPr>
              <w:instrText xml:space="preserve"> PAGEREF _Toc513395755 \h </w:instrText>
            </w:r>
            <w:r>
              <w:rPr>
                <w:noProof/>
                <w:webHidden/>
              </w:rPr>
            </w:r>
            <w:r>
              <w:rPr>
                <w:noProof/>
                <w:webHidden/>
              </w:rPr>
              <w:fldChar w:fldCharType="separate"/>
            </w:r>
            <w:r>
              <w:rPr>
                <w:noProof/>
                <w:webHidden/>
              </w:rPr>
              <w:t>38</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56" w:history="1">
            <w:r w:rsidRPr="005506F0">
              <w:rPr>
                <w:rStyle w:val="Hyperlink"/>
                <w:noProof/>
              </w:rPr>
              <w:t>5.6</w:t>
            </w:r>
            <w:r>
              <w:rPr>
                <w:rFonts w:eastAsiaTheme="minorEastAsia" w:cstheme="minorBidi"/>
                <w:smallCaps w:val="0"/>
                <w:noProof/>
                <w:color w:val="auto"/>
                <w:lang w:bidi="he-IL"/>
              </w:rPr>
              <w:tab/>
            </w:r>
            <w:r w:rsidRPr="005506F0">
              <w:rPr>
                <w:rStyle w:val="Hyperlink"/>
                <w:noProof/>
              </w:rPr>
              <w:t>New Properties under Node Types</w:t>
            </w:r>
            <w:r>
              <w:rPr>
                <w:noProof/>
                <w:webHidden/>
              </w:rPr>
              <w:tab/>
            </w:r>
            <w:r>
              <w:rPr>
                <w:noProof/>
                <w:webHidden/>
              </w:rPr>
              <w:fldChar w:fldCharType="begin"/>
            </w:r>
            <w:r>
              <w:rPr>
                <w:noProof/>
                <w:webHidden/>
              </w:rPr>
              <w:instrText xml:space="preserve"> PAGEREF _Toc513395756 \h </w:instrText>
            </w:r>
            <w:r>
              <w:rPr>
                <w:noProof/>
                <w:webHidden/>
              </w:rPr>
            </w:r>
            <w:r>
              <w:rPr>
                <w:noProof/>
                <w:webHidden/>
              </w:rPr>
              <w:fldChar w:fldCharType="separate"/>
            </w:r>
            <w:r>
              <w:rPr>
                <w:noProof/>
                <w:webHidden/>
              </w:rPr>
              <w:t>40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7" w:history="1">
            <w:r w:rsidRPr="005506F0">
              <w:rPr>
                <w:rStyle w:val="Hyperlink"/>
                <w:bCs/>
                <w:noProof/>
              </w:rPr>
              <w:t>5.6.1</w:t>
            </w:r>
            <w:r>
              <w:rPr>
                <w:rFonts w:eastAsiaTheme="minorEastAsia" w:cstheme="minorBidi"/>
                <w:i w:val="0"/>
                <w:iCs w:val="0"/>
                <w:noProof/>
                <w:color w:val="auto"/>
                <w:lang w:bidi="he-IL"/>
              </w:rPr>
              <w:tab/>
            </w:r>
            <w:r w:rsidRPr="005506F0">
              <w:rPr>
                <w:rStyle w:val="Hyperlink"/>
                <w:noProof/>
              </w:rPr>
              <w:t>org.openecomp.resource.vl.extVL</w:t>
            </w:r>
            <w:r>
              <w:rPr>
                <w:noProof/>
                <w:webHidden/>
              </w:rPr>
              <w:tab/>
            </w:r>
            <w:r>
              <w:rPr>
                <w:noProof/>
                <w:webHidden/>
              </w:rPr>
              <w:fldChar w:fldCharType="begin"/>
            </w:r>
            <w:r>
              <w:rPr>
                <w:noProof/>
                <w:webHidden/>
              </w:rPr>
              <w:instrText xml:space="preserve"> PAGEREF _Toc513395757 \h </w:instrText>
            </w:r>
            <w:r>
              <w:rPr>
                <w:noProof/>
                <w:webHidden/>
              </w:rPr>
            </w:r>
            <w:r>
              <w:rPr>
                <w:noProof/>
                <w:webHidden/>
              </w:rPr>
              <w:fldChar w:fldCharType="separate"/>
            </w:r>
            <w:r>
              <w:rPr>
                <w:noProof/>
                <w:webHidden/>
              </w:rPr>
              <w:t>40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58" w:history="1">
            <w:r w:rsidRPr="005506F0">
              <w:rPr>
                <w:rStyle w:val="Hyperlink"/>
                <w:bCs/>
                <w:noProof/>
              </w:rPr>
              <w:t>5.6.2</w:t>
            </w:r>
            <w:r>
              <w:rPr>
                <w:rFonts w:eastAsiaTheme="minorEastAsia" w:cstheme="minorBidi"/>
                <w:i w:val="0"/>
                <w:iCs w:val="0"/>
                <w:noProof/>
                <w:color w:val="auto"/>
                <w:lang w:bidi="he-IL"/>
              </w:rPr>
              <w:tab/>
            </w:r>
            <w:r w:rsidRPr="005506F0">
              <w:rPr>
                <w:rStyle w:val="Hyperlink"/>
                <w:noProof/>
              </w:rPr>
              <w:t>org.openecomp.resource.vfc.VFC</w:t>
            </w:r>
            <w:r>
              <w:rPr>
                <w:noProof/>
                <w:webHidden/>
              </w:rPr>
              <w:tab/>
            </w:r>
            <w:r>
              <w:rPr>
                <w:noProof/>
                <w:webHidden/>
              </w:rPr>
              <w:fldChar w:fldCharType="begin"/>
            </w:r>
            <w:r>
              <w:rPr>
                <w:noProof/>
                <w:webHidden/>
              </w:rPr>
              <w:instrText xml:space="preserve"> PAGEREF _Toc513395758 \h </w:instrText>
            </w:r>
            <w:r>
              <w:rPr>
                <w:noProof/>
                <w:webHidden/>
              </w:rPr>
            </w:r>
            <w:r>
              <w:rPr>
                <w:noProof/>
                <w:webHidden/>
              </w:rPr>
              <w:fldChar w:fldCharType="separate"/>
            </w:r>
            <w:r>
              <w:rPr>
                <w:noProof/>
                <w:webHidden/>
              </w:rPr>
              <w:t>40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59" w:history="1">
            <w:r w:rsidRPr="005506F0">
              <w:rPr>
                <w:rStyle w:val="Hyperlink"/>
                <w:noProof/>
              </w:rPr>
              <w:t>5.7</w:t>
            </w:r>
            <w:r>
              <w:rPr>
                <w:rFonts w:eastAsiaTheme="minorEastAsia" w:cstheme="minorBidi"/>
                <w:smallCaps w:val="0"/>
                <w:noProof/>
                <w:color w:val="auto"/>
                <w:lang w:bidi="he-IL"/>
              </w:rPr>
              <w:tab/>
            </w:r>
            <w:r w:rsidRPr="005506F0">
              <w:rPr>
                <w:rStyle w:val="Hyperlink"/>
                <w:noProof/>
              </w:rPr>
              <w:t>New Node Type - AllotedResource</w:t>
            </w:r>
            <w:r>
              <w:rPr>
                <w:noProof/>
                <w:webHidden/>
              </w:rPr>
              <w:tab/>
            </w:r>
            <w:r>
              <w:rPr>
                <w:noProof/>
                <w:webHidden/>
              </w:rPr>
              <w:fldChar w:fldCharType="begin"/>
            </w:r>
            <w:r>
              <w:rPr>
                <w:noProof/>
                <w:webHidden/>
              </w:rPr>
              <w:instrText xml:space="preserve"> PAGEREF _Toc513395759 \h </w:instrText>
            </w:r>
            <w:r>
              <w:rPr>
                <w:noProof/>
                <w:webHidden/>
              </w:rPr>
            </w:r>
            <w:r>
              <w:rPr>
                <w:noProof/>
                <w:webHidden/>
              </w:rPr>
              <w:fldChar w:fldCharType="separate"/>
            </w:r>
            <w:r>
              <w:rPr>
                <w:noProof/>
                <w:webHidden/>
              </w:rPr>
              <w:t>41</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760" w:history="1">
            <w:r w:rsidRPr="005506F0">
              <w:rPr>
                <w:rStyle w:val="Hyperlink"/>
                <w:noProof/>
              </w:rPr>
              <w:t>6</w:t>
            </w:r>
            <w:r>
              <w:rPr>
                <w:rFonts w:eastAsiaTheme="minorEastAsia" w:cstheme="minorBidi"/>
                <w:b w:val="0"/>
                <w:bCs w:val="0"/>
                <w:caps w:val="0"/>
                <w:noProof/>
                <w:color w:val="auto"/>
                <w:lang w:bidi="he-IL"/>
              </w:rPr>
              <w:tab/>
            </w:r>
            <w:r w:rsidRPr="005506F0">
              <w:rPr>
                <w:rStyle w:val="Hyperlink"/>
                <w:noProof/>
              </w:rPr>
              <w:t>Conformance Level 3.0 (1707)</w:t>
            </w:r>
            <w:r>
              <w:rPr>
                <w:noProof/>
                <w:webHidden/>
              </w:rPr>
              <w:tab/>
            </w:r>
            <w:r>
              <w:rPr>
                <w:noProof/>
                <w:webHidden/>
              </w:rPr>
              <w:fldChar w:fldCharType="begin"/>
            </w:r>
            <w:r>
              <w:rPr>
                <w:noProof/>
                <w:webHidden/>
              </w:rPr>
              <w:instrText xml:space="preserve"> PAGEREF _Toc513395760 \h </w:instrText>
            </w:r>
            <w:r>
              <w:rPr>
                <w:noProof/>
                <w:webHidden/>
              </w:rPr>
            </w:r>
            <w:r>
              <w:rPr>
                <w:noProof/>
                <w:webHidden/>
              </w:rPr>
              <w:fldChar w:fldCharType="separate"/>
            </w:r>
            <w:r>
              <w:rPr>
                <w:noProof/>
                <w:webHidden/>
              </w:rPr>
              <w:t>42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61" w:history="1">
            <w:r w:rsidRPr="005506F0">
              <w:rPr>
                <w:rStyle w:val="Hyperlink"/>
                <w:noProof/>
              </w:rPr>
              <w:t>6.1</w:t>
            </w:r>
            <w:r>
              <w:rPr>
                <w:rFonts w:eastAsiaTheme="minorEastAsia" w:cstheme="minorBidi"/>
                <w:smallCaps w:val="0"/>
                <w:noProof/>
                <w:color w:val="auto"/>
                <w:lang w:bidi="he-IL"/>
              </w:rPr>
              <w:tab/>
            </w:r>
            <w:r w:rsidRPr="005506F0">
              <w:rPr>
                <w:rStyle w:val="Hyperlink"/>
                <w:noProof/>
              </w:rPr>
              <w:t>Namespace</w:t>
            </w:r>
            <w:r>
              <w:rPr>
                <w:noProof/>
                <w:webHidden/>
              </w:rPr>
              <w:tab/>
            </w:r>
            <w:r>
              <w:rPr>
                <w:noProof/>
                <w:webHidden/>
              </w:rPr>
              <w:fldChar w:fldCharType="begin"/>
            </w:r>
            <w:r>
              <w:rPr>
                <w:noProof/>
                <w:webHidden/>
              </w:rPr>
              <w:instrText xml:space="preserve"> PAGEREF _Toc513395761 \h </w:instrText>
            </w:r>
            <w:r>
              <w:rPr>
                <w:noProof/>
                <w:webHidden/>
              </w:rPr>
            </w:r>
            <w:r>
              <w:rPr>
                <w:noProof/>
                <w:webHidden/>
              </w:rPr>
              <w:fldChar w:fldCharType="separate"/>
            </w:r>
            <w:r>
              <w:rPr>
                <w:noProof/>
                <w:webHidden/>
              </w:rPr>
              <w:t>42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62" w:history="1">
            <w:r w:rsidRPr="005506F0">
              <w:rPr>
                <w:rStyle w:val="Hyperlink"/>
                <w:noProof/>
              </w:rPr>
              <w:t>6.2</w:t>
            </w:r>
            <w:r>
              <w:rPr>
                <w:rFonts w:eastAsiaTheme="minorEastAsia" w:cstheme="minorBidi"/>
                <w:smallCaps w:val="0"/>
                <w:noProof/>
                <w:color w:val="auto"/>
                <w:lang w:bidi="he-IL"/>
              </w:rPr>
              <w:tab/>
            </w:r>
            <w:r w:rsidRPr="005506F0">
              <w:rPr>
                <w:rStyle w:val="Hyperlink"/>
                <w:noProof/>
              </w:rPr>
              <w:t>New Data Types</w:t>
            </w:r>
            <w:r>
              <w:rPr>
                <w:noProof/>
                <w:webHidden/>
              </w:rPr>
              <w:tab/>
            </w:r>
            <w:r>
              <w:rPr>
                <w:noProof/>
                <w:webHidden/>
              </w:rPr>
              <w:fldChar w:fldCharType="begin"/>
            </w:r>
            <w:r>
              <w:rPr>
                <w:noProof/>
                <w:webHidden/>
              </w:rPr>
              <w:instrText xml:space="preserve"> PAGEREF _Toc513395762 \h </w:instrText>
            </w:r>
            <w:r>
              <w:rPr>
                <w:noProof/>
                <w:webHidden/>
              </w:rPr>
            </w:r>
            <w:r>
              <w:rPr>
                <w:noProof/>
                <w:webHidden/>
              </w:rPr>
              <w:fldChar w:fldCharType="separate"/>
            </w:r>
            <w:r>
              <w:rPr>
                <w:noProof/>
                <w:webHidden/>
              </w:rPr>
              <w:t>42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63" w:history="1">
            <w:r w:rsidRPr="005506F0">
              <w:rPr>
                <w:rStyle w:val="Hyperlink"/>
                <w:bCs/>
                <w:noProof/>
              </w:rPr>
              <w:t>6.2.1</w:t>
            </w:r>
            <w:r>
              <w:rPr>
                <w:rFonts w:eastAsiaTheme="minorEastAsia" w:cstheme="minorBidi"/>
                <w:i w:val="0"/>
                <w:iCs w:val="0"/>
                <w:noProof/>
                <w:color w:val="auto"/>
                <w:lang w:bidi="he-IL"/>
              </w:rPr>
              <w:tab/>
            </w:r>
            <w:r w:rsidRPr="005506F0">
              <w:rPr>
                <w:rStyle w:val="Hyperlink"/>
                <w:noProof/>
              </w:rPr>
              <w:t>org.openecomp.datatypes.Naming</w:t>
            </w:r>
            <w:r>
              <w:rPr>
                <w:noProof/>
                <w:webHidden/>
              </w:rPr>
              <w:tab/>
            </w:r>
            <w:r>
              <w:rPr>
                <w:noProof/>
                <w:webHidden/>
              </w:rPr>
              <w:fldChar w:fldCharType="begin"/>
            </w:r>
            <w:r>
              <w:rPr>
                <w:noProof/>
                <w:webHidden/>
              </w:rPr>
              <w:instrText xml:space="preserve"> PAGEREF _Toc513395763 \h </w:instrText>
            </w:r>
            <w:r>
              <w:rPr>
                <w:noProof/>
                <w:webHidden/>
              </w:rPr>
            </w:r>
            <w:r>
              <w:rPr>
                <w:noProof/>
                <w:webHidden/>
              </w:rPr>
              <w:fldChar w:fldCharType="separate"/>
            </w:r>
            <w:r>
              <w:rPr>
                <w:noProof/>
                <w:webHidden/>
              </w:rPr>
              <w:t>42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64" w:history="1">
            <w:r w:rsidRPr="005506F0">
              <w:rPr>
                <w:rStyle w:val="Hyperlink"/>
                <w:bCs/>
                <w:noProof/>
              </w:rPr>
              <w:t>6.2.2</w:t>
            </w:r>
            <w:r>
              <w:rPr>
                <w:rFonts w:eastAsiaTheme="minorEastAsia" w:cstheme="minorBidi"/>
                <w:i w:val="0"/>
                <w:iCs w:val="0"/>
                <w:noProof/>
                <w:color w:val="auto"/>
                <w:lang w:bidi="he-IL"/>
              </w:rPr>
              <w:tab/>
            </w:r>
            <w:r w:rsidRPr="005506F0">
              <w:rPr>
                <w:rStyle w:val="Hyperlink"/>
                <w:noProof/>
              </w:rPr>
              <w:t>org.openecomp.datatypes.network.MacAssignments</w:t>
            </w:r>
            <w:r>
              <w:rPr>
                <w:noProof/>
                <w:webHidden/>
              </w:rPr>
              <w:tab/>
            </w:r>
            <w:r>
              <w:rPr>
                <w:noProof/>
                <w:webHidden/>
              </w:rPr>
              <w:fldChar w:fldCharType="begin"/>
            </w:r>
            <w:r>
              <w:rPr>
                <w:noProof/>
                <w:webHidden/>
              </w:rPr>
              <w:instrText xml:space="preserve"> PAGEREF _Toc513395764 \h </w:instrText>
            </w:r>
            <w:r>
              <w:rPr>
                <w:noProof/>
                <w:webHidden/>
              </w:rPr>
            </w:r>
            <w:r>
              <w:rPr>
                <w:noProof/>
                <w:webHidden/>
              </w:rPr>
              <w:fldChar w:fldCharType="separate"/>
            </w:r>
            <w:r>
              <w:rPr>
                <w:noProof/>
                <w:webHidden/>
              </w:rPr>
              <w:t>43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65" w:history="1">
            <w:r w:rsidRPr="005506F0">
              <w:rPr>
                <w:rStyle w:val="Hyperlink"/>
                <w:bCs/>
                <w:noProof/>
              </w:rPr>
              <w:t>6.2.3</w:t>
            </w:r>
            <w:r>
              <w:rPr>
                <w:rFonts w:eastAsiaTheme="minorEastAsia" w:cstheme="minorBidi"/>
                <w:i w:val="0"/>
                <w:iCs w:val="0"/>
                <w:noProof/>
                <w:color w:val="auto"/>
                <w:lang w:bidi="he-IL"/>
              </w:rPr>
              <w:tab/>
            </w:r>
            <w:r w:rsidRPr="005506F0">
              <w:rPr>
                <w:rStyle w:val="Hyperlink"/>
                <w:noProof/>
              </w:rPr>
              <w:t>org.openecomp.datatypes.network.VlanRequirements</w:t>
            </w:r>
            <w:r>
              <w:rPr>
                <w:noProof/>
                <w:webHidden/>
              </w:rPr>
              <w:tab/>
            </w:r>
            <w:r>
              <w:rPr>
                <w:noProof/>
                <w:webHidden/>
              </w:rPr>
              <w:fldChar w:fldCharType="begin"/>
            </w:r>
            <w:r>
              <w:rPr>
                <w:noProof/>
                <w:webHidden/>
              </w:rPr>
              <w:instrText xml:space="preserve"> PAGEREF _Toc513395765 \h </w:instrText>
            </w:r>
            <w:r>
              <w:rPr>
                <w:noProof/>
                <w:webHidden/>
              </w:rPr>
            </w:r>
            <w:r>
              <w:rPr>
                <w:noProof/>
                <w:webHidden/>
              </w:rPr>
              <w:fldChar w:fldCharType="separate"/>
            </w:r>
            <w:r>
              <w:rPr>
                <w:noProof/>
                <w:webHidden/>
              </w:rPr>
              <w:t>43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66" w:history="1">
            <w:r w:rsidRPr="005506F0">
              <w:rPr>
                <w:rStyle w:val="Hyperlink"/>
                <w:bCs/>
                <w:noProof/>
              </w:rPr>
              <w:t>6.2.4</w:t>
            </w:r>
            <w:r>
              <w:rPr>
                <w:rFonts w:eastAsiaTheme="minorEastAsia" w:cstheme="minorBidi"/>
                <w:i w:val="0"/>
                <w:iCs w:val="0"/>
                <w:noProof/>
                <w:color w:val="auto"/>
                <w:lang w:bidi="he-IL"/>
              </w:rPr>
              <w:tab/>
            </w:r>
            <w:r w:rsidRPr="005506F0">
              <w:rPr>
                <w:rStyle w:val="Hyperlink"/>
                <w:noProof/>
              </w:rPr>
              <w:t>org.openecomp.datatypes.network.IpRequirements</w:t>
            </w:r>
            <w:r>
              <w:rPr>
                <w:noProof/>
                <w:webHidden/>
              </w:rPr>
              <w:tab/>
            </w:r>
            <w:r>
              <w:rPr>
                <w:noProof/>
                <w:webHidden/>
              </w:rPr>
              <w:fldChar w:fldCharType="begin"/>
            </w:r>
            <w:r>
              <w:rPr>
                <w:noProof/>
                <w:webHidden/>
              </w:rPr>
              <w:instrText xml:space="preserve"> PAGEREF _Toc513395766 \h </w:instrText>
            </w:r>
            <w:r>
              <w:rPr>
                <w:noProof/>
                <w:webHidden/>
              </w:rPr>
            </w:r>
            <w:r>
              <w:rPr>
                <w:noProof/>
                <w:webHidden/>
              </w:rPr>
              <w:fldChar w:fldCharType="separate"/>
            </w:r>
            <w:r>
              <w:rPr>
                <w:noProof/>
                <w:webHidden/>
              </w:rPr>
              <w:t>43</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67" w:history="1">
            <w:r w:rsidRPr="005506F0">
              <w:rPr>
                <w:rStyle w:val="Hyperlink"/>
                <w:noProof/>
              </w:rPr>
              <w:t>6.3</w:t>
            </w:r>
            <w:r>
              <w:rPr>
                <w:rFonts w:eastAsiaTheme="minorEastAsia" w:cstheme="minorBidi"/>
                <w:smallCaps w:val="0"/>
                <w:noProof/>
                <w:color w:val="auto"/>
                <w:lang w:bidi="he-IL"/>
              </w:rPr>
              <w:tab/>
            </w:r>
            <w:r w:rsidRPr="005506F0">
              <w:rPr>
                <w:rStyle w:val="Hyperlink"/>
                <w:noProof/>
              </w:rPr>
              <w:t>org.openecomp.resource.vl.extVL - Update</w:t>
            </w:r>
            <w:r>
              <w:rPr>
                <w:noProof/>
                <w:webHidden/>
              </w:rPr>
              <w:tab/>
            </w:r>
            <w:r>
              <w:rPr>
                <w:noProof/>
                <w:webHidden/>
              </w:rPr>
              <w:fldChar w:fldCharType="begin"/>
            </w:r>
            <w:r>
              <w:rPr>
                <w:noProof/>
                <w:webHidden/>
              </w:rPr>
              <w:instrText xml:space="preserve"> PAGEREF _Toc513395767 \h </w:instrText>
            </w:r>
            <w:r>
              <w:rPr>
                <w:noProof/>
                <w:webHidden/>
              </w:rPr>
            </w:r>
            <w:r>
              <w:rPr>
                <w:noProof/>
                <w:webHidden/>
              </w:rPr>
              <w:fldChar w:fldCharType="separate"/>
            </w:r>
            <w:r>
              <w:rPr>
                <w:noProof/>
                <w:webHidden/>
              </w:rPr>
              <w:t>44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68" w:history="1">
            <w:r w:rsidRPr="005506F0">
              <w:rPr>
                <w:rStyle w:val="Hyperlink"/>
                <w:bCs/>
                <w:noProof/>
              </w:rPr>
              <w:t>6.3.1</w:t>
            </w:r>
            <w:r>
              <w:rPr>
                <w:rFonts w:eastAsiaTheme="minorEastAsia" w:cstheme="minorBidi"/>
                <w:i w:val="0"/>
                <w:iCs w:val="0"/>
                <w:noProof/>
                <w:color w:val="auto"/>
                <w:lang w:bidi="he-IL"/>
              </w:rPr>
              <w:tab/>
            </w:r>
            <w:r w:rsidRPr="005506F0">
              <w:rPr>
                <w:rStyle w:val="Hyperlink"/>
                <w:noProof/>
              </w:rPr>
              <w:t>network_type</w:t>
            </w:r>
            <w:r>
              <w:rPr>
                <w:noProof/>
                <w:webHidden/>
              </w:rPr>
              <w:tab/>
            </w:r>
            <w:r>
              <w:rPr>
                <w:noProof/>
                <w:webHidden/>
              </w:rPr>
              <w:fldChar w:fldCharType="begin"/>
            </w:r>
            <w:r>
              <w:rPr>
                <w:noProof/>
                <w:webHidden/>
              </w:rPr>
              <w:instrText xml:space="preserve"> PAGEREF _Toc513395768 \h </w:instrText>
            </w:r>
            <w:r>
              <w:rPr>
                <w:noProof/>
                <w:webHidden/>
              </w:rPr>
            </w:r>
            <w:r>
              <w:rPr>
                <w:noProof/>
                <w:webHidden/>
              </w:rPr>
              <w:fldChar w:fldCharType="separate"/>
            </w:r>
            <w:r>
              <w:rPr>
                <w:noProof/>
                <w:webHidden/>
              </w:rPr>
              <w:t>44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69" w:history="1">
            <w:r w:rsidRPr="005506F0">
              <w:rPr>
                <w:rStyle w:val="Hyperlink"/>
                <w:bCs/>
                <w:noProof/>
              </w:rPr>
              <w:t>6.3.2</w:t>
            </w:r>
            <w:r>
              <w:rPr>
                <w:rFonts w:eastAsiaTheme="minorEastAsia" w:cstheme="minorBidi"/>
                <w:i w:val="0"/>
                <w:iCs w:val="0"/>
                <w:noProof/>
                <w:color w:val="auto"/>
                <w:lang w:bidi="he-IL"/>
              </w:rPr>
              <w:tab/>
            </w:r>
            <w:r w:rsidRPr="005506F0">
              <w:rPr>
                <w:rStyle w:val="Hyperlink"/>
                <w:noProof/>
              </w:rPr>
              <w:t>network_role</w:t>
            </w:r>
            <w:r>
              <w:rPr>
                <w:noProof/>
                <w:webHidden/>
              </w:rPr>
              <w:tab/>
            </w:r>
            <w:r>
              <w:rPr>
                <w:noProof/>
                <w:webHidden/>
              </w:rPr>
              <w:fldChar w:fldCharType="begin"/>
            </w:r>
            <w:r>
              <w:rPr>
                <w:noProof/>
                <w:webHidden/>
              </w:rPr>
              <w:instrText xml:space="preserve"> PAGEREF _Toc513395769 \h </w:instrText>
            </w:r>
            <w:r>
              <w:rPr>
                <w:noProof/>
                <w:webHidden/>
              </w:rPr>
            </w:r>
            <w:r>
              <w:rPr>
                <w:noProof/>
                <w:webHidden/>
              </w:rPr>
              <w:fldChar w:fldCharType="separate"/>
            </w:r>
            <w:r>
              <w:rPr>
                <w:noProof/>
                <w:webHidden/>
              </w:rPr>
              <w:t>44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0" w:history="1">
            <w:r w:rsidRPr="005506F0">
              <w:rPr>
                <w:rStyle w:val="Hyperlink"/>
                <w:bCs/>
                <w:noProof/>
              </w:rPr>
              <w:t>6.3.3</w:t>
            </w:r>
            <w:r>
              <w:rPr>
                <w:rFonts w:eastAsiaTheme="minorEastAsia" w:cstheme="minorBidi"/>
                <w:i w:val="0"/>
                <w:iCs w:val="0"/>
                <w:noProof/>
                <w:color w:val="auto"/>
                <w:lang w:bidi="he-IL"/>
              </w:rPr>
              <w:tab/>
            </w:r>
            <w:r w:rsidRPr="005506F0">
              <w:rPr>
                <w:rStyle w:val="Hyperlink"/>
                <w:noProof/>
              </w:rPr>
              <w:t>network_scope</w:t>
            </w:r>
            <w:r>
              <w:rPr>
                <w:noProof/>
                <w:webHidden/>
              </w:rPr>
              <w:tab/>
            </w:r>
            <w:r>
              <w:rPr>
                <w:noProof/>
                <w:webHidden/>
              </w:rPr>
              <w:fldChar w:fldCharType="begin"/>
            </w:r>
            <w:r>
              <w:rPr>
                <w:noProof/>
                <w:webHidden/>
              </w:rPr>
              <w:instrText xml:space="preserve"> PAGEREF _Toc513395770 \h </w:instrText>
            </w:r>
            <w:r>
              <w:rPr>
                <w:noProof/>
                <w:webHidden/>
              </w:rPr>
            </w:r>
            <w:r>
              <w:rPr>
                <w:noProof/>
                <w:webHidden/>
              </w:rPr>
              <w:fldChar w:fldCharType="separate"/>
            </w:r>
            <w:r>
              <w:rPr>
                <w:noProof/>
                <w:webHidden/>
              </w:rPr>
              <w:t>44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1" w:history="1">
            <w:r w:rsidRPr="005506F0">
              <w:rPr>
                <w:rStyle w:val="Hyperlink"/>
                <w:bCs/>
                <w:noProof/>
              </w:rPr>
              <w:t>6.3.4</w:t>
            </w:r>
            <w:r>
              <w:rPr>
                <w:rFonts w:eastAsiaTheme="minorEastAsia" w:cstheme="minorBidi"/>
                <w:i w:val="0"/>
                <w:iCs w:val="0"/>
                <w:noProof/>
                <w:color w:val="auto"/>
                <w:lang w:bidi="he-IL"/>
              </w:rPr>
              <w:tab/>
            </w:r>
            <w:r w:rsidRPr="005506F0">
              <w:rPr>
                <w:rStyle w:val="Hyperlink"/>
                <w:noProof/>
              </w:rPr>
              <w:t>network_technology</w:t>
            </w:r>
            <w:r>
              <w:rPr>
                <w:noProof/>
                <w:webHidden/>
              </w:rPr>
              <w:tab/>
            </w:r>
            <w:r>
              <w:rPr>
                <w:noProof/>
                <w:webHidden/>
              </w:rPr>
              <w:fldChar w:fldCharType="begin"/>
            </w:r>
            <w:r>
              <w:rPr>
                <w:noProof/>
                <w:webHidden/>
              </w:rPr>
              <w:instrText xml:space="preserve"> PAGEREF _Toc513395771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2" w:history="1">
            <w:r w:rsidRPr="005506F0">
              <w:rPr>
                <w:rStyle w:val="Hyperlink"/>
                <w:bCs/>
                <w:noProof/>
              </w:rPr>
              <w:t>6.3.5</w:t>
            </w:r>
            <w:r>
              <w:rPr>
                <w:rFonts w:eastAsiaTheme="minorEastAsia" w:cstheme="minorBidi"/>
                <w:i w:val="0"/>
                <w:iCs w:val="0"/>
                <w:noProof/>
                <w:color w:val="auto"/>
                <w:lang w:bidi="he-IL"/>
              </w:rPr>
              <w:tab/>
            </w:r>
            <w:r w:rsidRPr="005506F0">
              <w:rPr>
                <w:rStyle w:val="Hyperlink"/>
                <w:noProof/>
              </w:rPr>
              <w:t>exVL_naming</w:t>
            </w:r>
            <w:r>
              <w:rPr>
                <w:noProof/>
                <w:webHidden/>
              </w:rPr>
              <w:tab/>
            </w:r>
            <w:r>
              <w:rPr>
                <w:noProof/>
                <w:webHidden/>
              </w:rPr>
              <w:fldChar w:fldCharType="begin"/>
            </w:r>
            <w:r>
              <w:rPr>
                <w:noProof/>
                <w:webHidden/>
              </w:rPr>
              <w:instrText xml:space="preserve"> PAGEREF _Toc513395772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3" w:history="1">
            <w:r w:rsidRPr="005506F0">
              <w:rPr>
                <w:rStyle w:val="Hyperlink"/>
                <w:bCs/>
                <w:noProof/>
              </w:rPr>
              <w:t>6.3.6</w:t>
            </w:r>
            <w:r>
              <w:rPr>
                <w:rFonts w:eastAsiaTheme="minorEastAsia" w:cstheme="minorBidi"/>
                <w:i w:val="0"/>
                <w:iCs w:val="0"/>
                <w:noProof/>
                <w:color w:val="auto"/>
                <w:lang w:bidi="he-IL"/>
              </w:rPr>
              <w:tab/>
            </w:r>
            <w:r w:rsidRPr="005506F0">
              <w:rPr>
                <w:rStyle w:val="Hyperlink"/>
                <w:noProof/>
              </w:rPr>
              <w:t>network_homing</w:t>
            </w:r>
            <w:r>
              <w:rPr>
                <w:noProof/>
                <w:webHidden/>
              </w:rPr>
              <w:tab/>
            </w:r>
            <w:r>
              <w:rPr>
                <w:noProof/>
                <w:webHidden/>
              </w:rPr>
              <w:fldChar w:fldCharType="begin"/>
            </w:r>
            <w:r>
              <w:rPr>
                <w:noProof/>
                <w:webHidden/>
              </w:rPr>
              <w:instrText xml:space="preserve"> PAGEREF _Toc513395773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4" w:history="1">
            <w:r w:rsidRPr="005506F0">
              <w:rPr>
                <w:rStyle w:val="Hyperlink"/>
                <w:bCs/>
                <w:noProof/>
              </w:rPr>
              <w:t>6.3.7</w:t>
            </w:r>
            <w:r>
              <w:rPr>
                <w:rFonts w:eastAsiaTheme="minorEastAsia" w:cstheme="minorBidi"/>
                <w:i w:val="0"/>
                <w:iCs w:val="0"/>
                <w:noProof/>
                <w:color w:val="auto"/>
                <w:lang w:bidi="he-IL"/>
              </w:rPr>
              <w:tab/>
            </w:r>
            <w:r w:rsidRPr="005506F0">
              <w:rPr>
                <w:rStyle w:val="Hyperlink"/>
                <w:noProof/>
              </w:rPr>
              <w:t>network_assignments</w:t>
            </w:r>
            <w:r>
              <w:rPr>
                <w:noProof/>
                <w:webHidden/>
              </w:rPr>
              <w:tab/>
            </w:r>
            <w:r>
              <w:rPr>
                <w:noProof/>
                <w:webHidden/>
              </w:rPr>
              <w:fldChar w:fldCharType="begin"/>
            </w:r>
            <w:r>
              <w:rPr>
                <w:noProof/>
                <w:webHidden/>
              </w:rPr>
              <w:instrText xml:space="preserve"> PAGEREF _Toc513395774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5" w:history="1">
            <w:r w:rsidRPr="005506F0">
              <w:rPr>
                <w:rStyle w:val="Hyperlink"/>
                <w:bCs/>
                <w:noProof/>
              </w:rPr>
              <w:t>6.3.8</w:t>
            </w:r>
            <w:r>
              <w:rPr>
                <w:rFonts w:eastAsiaTheme="minorEastAsia" w:cstheme="minorBidi"/>
                <w:i w:val="0"/>
                <w:iCs w:val="0"/>
                <w:noProof/>
                <w:color w:val="auto"/>
                <w:lang w:bidi="he-IL"/>
              </w:rPr>
              <w:tab/>
            </w:r>
            <w:r w:rsidRPr="005506F0">
              <w:rPr>
                <w:rStyle w:val="Hyperlink"/>
                <w:noProof/>
              </w:rPr>
              <w:t>provider_network</w:t>
            </w:r>
            <w:r>
              <w:rPr>
                <w:noProof/>
                <w:webHidden/>
              </w:rPr>
              <w:tab/>
            </w:r>
            <w:r>
              <w:rPr>
                <w:noProof/>
                <w:webHidden/>
              </w:rPr>
              <w:fldChar w:fldCharType="begin"/>
            </w:r>
            <w:r>
              <w:rPr>
                <w:noProof/>
                <w:webHidden/>
              </w:rPr>
              <w:instrText xml:space="preserve"> PAGEREF _Toc513395775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6" w:history="1">
            <w:r w:rsidRPr="005506F0">
              <w:rPr>
                <w:rStyle w:val="Hyperlink"/>
                <w:bCs/>
                <w:noProof/>
              </w:rPr>
              <w:t>6.3.9</w:t>
            </w:r>
            <w:r>
              <w:rPr>
                <w:rFonts w:eastAsiaTheme="minorEastAsia" w:cstheme="minorBidi"/>
                <w:i w:val="0"/>
                <w:iCs w:val="0"/>
                <w:noProof/>
                <w:color w:val="auto"/>
                <w:lang w:bidi="he-IL"/>
              </w:rPr>
              <w:tab/>
            </w:r>
            <w:r w:rsidRPr="005506F0">
              <w:rPr>
                <w:rStyle w:val="Hyperlink"/>
                <w:noProof/>
              </w:rPr>
              <w:t>network_flows</w:t>
            </w:r>
            <w:r>
              <w:rPr>
                <w:noProof/>
                <w:webHidden/>
              </w:rPr>
              <w:tab/>
            </w:r>
            <w:r>
              <w:rPr>
                <w:noProof/>
                <w:webHidden/>
              </w:rPr>
              <w:fldChar w:fldCharType="begin"/>
            </w:r>
            <w:r>
              <w:rPr>
                <w:noProof/>
                <w:webHidden/>
              </w:rPr>
              <w:instrText xml:space="preserve"> PAGEREF _Toc513395776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77" w:history="1">
            <w:r w:rsidRPr="005506F0">
              <w:rPr>
                <w:rStyle w:val="Hyperlink"/>
                <w:noProof/>
              </w:rPr>
              <w:t>6.4</w:t>
            </w:r>
            <w:r>
              <w:rPr>
                <w:rFonts w:eastAsiaTheme="minorEastAsia" w:cstheme="minorBidi"/>
                <w:smallCaps w:val="0"/>
                <w:noProof/>
                <w:color w:val="auto"/>
                <w:lang w:bidi="he-IL"/>
              </w:rPr>
              <w:tab/>
            </w:r>
            <w:r w:rsidRPr="005506F0">
              <w:rPr>
                <w:rStyle w:val="Hyperlink"/>
                <w:noProof/>
              </w:rPr>
              <w:t>org.openecomp.resource.cp.extCP</w:t>
            </w:r>
            <w:r>
              <w:rPr>
                <w:noProof/>
                <w:webHidden/>
              </w:rPr>
              <w:tab/>
            </w:r>
            <w:r>
              <w:rPr>
                <w:noProof/>
                <w:webHidden/>
              </w:rPr>
              <w:fldChar w:fldCharType="begin"/>
            </w:r>
            <w:r>
              <w:rPr>
                <w:noProof/>
                <w:webHidden/>
              </w:rPr>
              <w:instrText xml:space="preserve"> PAGEREF _Toc513395777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8" w:history="1">
            <w:r w:rsidRPr="005506F0">
              <w:rPr>
                <w:rStyle w:val="Hyperlink"/>
                <w:bCs/>
                <w:noProof/>
              </w:rPr>
              <w:t>6.4.1</w:t>
            </w:r>
            <w:r>
              <w:rPr>
                <w:rFonts w:eastAsiaTheme="minorEastAsia" w:cstheme="minorBidi"/>
                <w:i w:val="0"/>
                <w:iCs w:val="0"/>
                <w:noProof/>
                <w:color w:val="auto"/>
                <w:lang w:bidi="he-IL"/>
              </w:rPr>
              <w:tab/>
            </w:r>
            <w:r w:rsidRPr="005506F0">
              <w:rPr>
                <w:rStyle w:val="Hyperlink"/>
                <w:noProof/>
              </w:rPr>
              <w:t>network_role</w:t>
            </w:r>
            <w:r>
              <w:rPr>
                <w:noProof/>
                <w:webHidden/>
              </w:rPr>
              <w:tab/>
            </w:r>
            <w:r>
              <w:rPr>
                <w:noProof/>
                <w:webHidden/>
              </w:rPr>
              <w:fldChar w:fldCharType="begin"/>
            </w:r>
            <w:r>
              <w:rPr>
                <w:noProof/>
                <w:webHidden/>
              </w:rPr>
              <w:instrText xml:space="preserve"> PAGEREF _Toc513395778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79" w:history="1">
            <w:r w:rsidRPr="005506F0">
              <w:rPr>
                <w:rStyle w:val="Hyperlink"/>
                <w:bCs/>
                <w:noProof/>
              </w:rPr>
              <w:t>6.4.2</w:t>
            </w:r>
            <w:r>
              <w:rPr>
                <w:rFonts w:eastAsiaTheme="minorEastAsia" w:cstheme="minorBidi"/>
                <w:i w:val="0"/>
                <w:iCs w:val="0"/>
                <w:noProof/>
                <w:color w:val="auto"/>
                <w:lang w:bidi="he-IL"/>
              </w:rPr>
              <w:tab/>
            </w:r>
            <w:r w:rsidRPr="005506F0">
              <w:rPr>
                <w:rStyle w:val="Hyperlink"/>
                <w:noProof/>
              </w:rPr>
              <w:t>order</w:t>
            </w:r>
            <w:r>
              <w:rPr>
                <w:noProof/>
                <w:webHidden/>
              </w:rPr>
              <w:tab/>
            </w:r>
            <w:r>
              <w:rPr>
                <w:noProof/>
                <w:webHidden/>
              </w:rPr>
              <w:fldChar w:fldCharType="begin"/>
            </w:r>
            <w:r>
              <w:rPr>
                <w:noProof/>
                <w:webHidden/>
              </w:rPr>
              <w:instrText xml:space="preserve"> PAGEREF _Toc513395779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0" w:history="1">
            <w:r w:rsidRPr="005506F0">
              <w:rPr>
                <w:rStyle w:val="Hyperlink"/>
                <w:bCs/>
                <w:noProof/>
              </w:rPr>
              <w:t>6.4.3</w:t>
            </w:r>
            <w:r>
              <w:rPr>
                <w:rFonts w:eastAsiaTheme="minorEastAsia" w:cstheme="minorBidi"/>
                <w:i w:val="0"/>
                <w:iCs w:val="0"/>
                <w:noProof/>
                <w:color w:val="auto"/>
                <w:lang w:bidi="he-IL"/>
              </w:rPr>
              <w:tab/>
            </w:r>
            <w:r w:rsidRPr="005506F0">
              <w:rPr>
                <w:rStyle w:val="Hyperlink"/>
                <w:noProof/>
              </w:rPr>
              <w:t>network_role_tag</w:t>
            </w:r>
            <w:r>
              <w:rPr>
                <w:noProof/>
                <w:webHidden/>
              </w:rPr>
              <w:tab/>
            </w:r>
            <w:r>
              <w:rPr>
                <w:noProof/>
                <w:webHidden/>
              </w:rPr>
              <w:fldChar w:fldCharType="begin"/>
            </w:r>
            <w:r>
              <w:rPr>
                <w:noProof/>
                <w:webHidden/>
              </w:rPr>
              <w:instrText xml:space="preserve"> PAGEREF _Toc513395780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1" w:history="1">
            <w:r w:rsidRPr="005506F0">
              <w:rPr>
                <w:rStyle w:val="Hyperlink"/>
                <w:bCs/>
                <w:noProof/>
              </w:rPr>
              <w:t>6.4.4</w:t>
            </w:r>
            <w:r>
              <w:rPr>
                <w:rFonts w:eastAsiaTheme="minorEastAsia" w:cstheme="minorBidi"/>
                <w:i w:val="0"/>
                <w:iCs w:val="0"/>
                <w:noProof/>
                <w:color w:val="auto"/>
                <w:lang w:bidi="he-IL"/>
              </w:rPr>
              <w:tab/>
            </w:r>
            <w:r w:rsidRPr="005506F0">
              <w:rPr>
                <w:rStyle w:val="Hyperlink"/>
                <w:noProof/>
              </w:rPr>
              <w:t>mac_requirements</w:t>
            </w:r>
            <w:r>
              <w:rPr>
                <w:noProof/>
                <w:webHidden/>
              </w:rPr>
              <w:tab/>
            </w:r>
            <w:r>
              <w:rPr>
                <w:noProof/>
                <w:webHidden/>
              </w:rPr>
              <w:fldChar w:fldCharType="begin"/>
            </w:r>
            <w:r>
              <w:rPr>
                <w:noProof/>
                <w:webHidden/>
              </w:rPr>
              <w:instrText xml:space="preserve"> PAGEREF _Toc513395781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2" w:history="1">
            <w:r w:rsidRPr="005506F0">
              <w:rPr>
                <w:rStyle w:val="Hyperlink"/>
                <w:bCs/>
                <w:noProof/>
              </w:rPr>
              <w:t>6.4.5</w:t>
            </w:r>
            <w:r>
              <w:rPr>
                <w:rFonts w:eastAsiaTheme="minorEastAsia" w:cstheme="minorBidi"/>
                <w:i w:val="0"/>
                <w:iCs w:val="0"/>
                <w:noProof/>
                <w:color w:val="auto"/>
                <w:lang w:bidi="he-IL"/>
              </w:rPr>
              <w:tab/>
            </w:r>
            <w:r w:rsidRPr="005506F0">
              <w:rPr>
                <w:rStyle w:val="Hyperlink"/>
                <w:noProof/>
              </w:rPr>
              <w:t>vlan_requirements</w:t>
            </w:r>
            <w:r>
              <w:rPr>
                <w:noProof/>
                <w:webHidden/>
              </w:rPr>
              <w:tab/>
            </w:r>
            <w:r>
              <w:rPr>
                <w:noProof/>
                <w:webHidden/>
              </w:rPr>
              <w:fldChar w:fldCharType="begin"/>
            </w:r>
            <w:r>
              <w:rPr>
                <w:noProof/>
                <w:webHidden/>
              </w:rPr>
              <w:instrText xml:space="preserve"> PAGEREF _Toc513395782 \h </w:instrText>
            </w:r>
            <w:r>
              <w:rPr>
                <w:noProof/>
                <w:webHidden/>
              </w:rPr>
            </w:r>
            <w:r>
              <w:rPr>
                <w:noProof/>
                <w:webHidden/>
              </w:rPr>
              <w:fldChar w:fldCharType="separate"/>
            </w:r>
            <w:r>
              <w:rPr>
                <w:noProof/>
                <w:webHidden/>
              </w:rPr>
              <w:t>45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3" w:history="1">
            <w:r w:rsidRPr="005506F0">
              <w:rPr>
                <w:rStyle w:val="Hyperlink"/>
                <w:bCs/>
                <w:noProof/>
              </w:rPr>
              <w:t>6.4.6</w:t>
            </w:r>
            <w:r>
              <w:rPr>
                <w:rFonts w:eastAsiaTheme="minorEastAsia" w:cstheme="minorBidi"/>
                <w:i w:val="0"/>
                <w:iCs w:val="0"/>
                <w:noProof/>
                <w:color w:val="auto"/>
                <w:lang w:bidi="he-IL"/>
              </w:rPr>
              <w:tab/>
            </w:r>
            <w:r w:rsidRPr="005506F0">
              <w:rPr>
                <w:rStyle w:val="Hyperlink"/>
                <w:noProof/>
              </w:rPr>
              <w:t>ip_requirements</w:t>
            </w:r>
            <w:r>
              <w:rPr>
                <w:noProof/>
                <w:webHidden/>
              </w:rPr>
              <w:tab/>
            </w:r>
            <w:r>
              <w:rPr>
                <w:noProof/>
                <w:webHidden/>
              </w:rPr>
              <w:fldChar w:fldCharType="begin"/>
            </w:r>
            <w:r>
              <w:rPr>
                <w:noProof/>
                <w:webHidden/>
              </w:rPr>
              <w:instrText xml:space="preserve"> PAGEREF _Toc513395783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4" w:history="1">
            <w:r w:rsidRPr="005506F0">
              <w:rPr>
                <w:rStyle w:val="Hyperlink"/>
                <w:bCs/>
                <w:noProof/>
              </w:rPr>
              <w:t>6.4.7</w:t>
            </w:r>
            <w:r>
              <w:rPr>
                <w:rFonts w:eastAsiaTheme="minorEastAsia" w:cstheme="minorBidi"/>
                <w:i w:val="0"/>
                <w:iCs w:val="0"/>
                <w:noProof/>
                <w:color w:val="auto"/>
                <w:lang w:bidi="he-IL"/>
              </w:rPr>
              <w:tab/>
            </w:r>
            <w:r w:rsidRPr="005506F0">
              <w:rPr>
                <w:rStyle w:val="Hyperlink"/>
                <w:noProof/>
              </w:rPr>
              <w:t>exCP_naming</w:t>
            </w:r>
            <w:r>
              <w:rPr>
                <w:noProof/>
                <w:webHidden/>
              </w:rPr>
              <w:tab/>
            </w:r>
            <w:r>
              <w:rPr>
                <w:noProof/>
                <w:webHidden/>
              </w:rPr>
              <w:fldChar w:fldCharType="begin"/>
            </w:r>
            <w:r>
              <w:rPr>
                <w:noProof/>
                <w:webHidden/>
              </w:rPr>
              <w:instrText xml:space="preserve"> PAGEREF _Toc513395784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5" w:history="1">
            <w:r w:rsidRPr="005506F0">
              <w:rPr>
                <w:rStyle w:val="Hyperlink"/>
                <w:bCs/>
                <w:noProof/>
              </w:rPr>
              <w:t>6.4.8</w:t>
            </w:r>
            <w:r>
              <w:rPr>
                <w:rFonts w:eastAsiaTheme="minorEastAsia" w:cstheme="minorBidi"/>
                <w:i w:val="0"/>
                <w:iCs w:val="0"/>
                <w:noProof/>
                <w:color w:val="auto"/>
                <w:lang w:bidi="he-IL"/>
              </w:rPr>
              <w:tab/>
            </w:r>
            <w:r w:rsidRPr="005506F0">
              <w:rPr>
                <w:rStyle w:val="Hyperlink"/>
                <w:noProof/>
              </w:rPr>
              <w:t>subnetpool_id</w:t>
            </w:r>
            <w:r>
              <w:rPr>
                <w:noProof/>
                <w:webHidden/>
              </w:rPr>
              <w:tab/>
            </w:r>
            <w:r>
              <w:rPr>
                <w:noProof/>
                <w:webHidden/>
              </w:rPr>
              <w:fldChar w:fldCharType="begin"/>
            </w:r>
            <w:r>
              <w:rPr>
                <w:noProof/>
                <w:webHidden/>
              </w:rPr>
              <w:instrText xml:space="preserve"> PAGEREF _Toc513395785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86" w:history="1">
            <w:r w:rsidRPr="005506F0">
              <w:rPr>
                <w:rStyle w:val="Hyperlink"/>
                <w:noProof/>
              </w:rPr>
              <w:t>6.5</w:t>
            </w:r>
            <w:r>
              <w:rPr>
                <w:rFonts w:eastAsiaTheme="minorEastAsia" w:cstheme="minorBidi"/>
                <w:smallCaps w:val="0"/>
                <w:noProof/>
                <w:color w:val="auto"/>
                <w:lang w:bidi="he-IL"/>
              </w:rPr>
              <w:tab/>
            </w:r>
            <w:r w:rsidRPr="005506F0">
              <w:rPr>
                <w:rStyle w:val="Hyperlink"/>
                <w:noProof/>
              </w:rPr>
              <w:t>Allotted Resource – Updated type</w:t>
            </w:r>
            <w:r>
              <w:rPr>
                <w:noProof/>
                <w:webHidden/>
              </w:rPr>
              <w:tab/>
            </w:r>
            <w:r>
              <w:rPr>
                <w:noProof/>
                <w:webHidden/>
              </w:rPr>
              <w:fldChar w:fldCharType="begin"/>
            </w:r>
            <w:r>
              <w:rPr>
                <w:noProof/>
                <w:webHidden/>
              </w:rPr>
              <w:instrText xml:space="preserve"> PAGEREF _Toc513395786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7" w:history="1">
            <w:r w:rsidRPr="005506F0">
              <w:rPr>
                <w:rStyle w:val="Hyperlink"/>
                <w:bCs/>
                <w:noProof/>
              </w:rPr>
              <w:t>6.5.1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_Toc513395787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8" w:history="1">
            <w:r w:rsidRPr="005506F0">
              <w:rPr>
                <w:rStyle w:val="Hyperlink"/>
                <w:bCs/>
                <w:noProof/>
              </w:rPr>
              <w:t>6.5.2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_Toc513395788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89" w:history="1">
            <w:r w:rsidRPr="005506F0">
              <w:rPr>
                <w:rStyle w:val="Hyperlink"/>
                <w:bCs/>
                <w:noProof/>
              </w:rPr>
              <w:t>6.5.3</w:t>
            </w:r>
            <w:r>
              <w:rPr>
                <w:rFonts w:eastAsiaTheme="minorEastAsia" w:cstheme="minorBidi"/>
                <w:i w:val="0"/>
                <w:iCs w:val="0"/>
                <w:noProof/>
                <w:color w:val="auto"/>
                <w:lang w:bidi="he-IL"/>
              </w:rPr>
              <w:tab/>
            </w:r>
            <w:r w:rsidRPr="005506F0">
              <w:rPr>
                <w:rStyle w:val="Hyperlink"/>
                <w:noProof/>
              </w:rPr>
              <w:t>Properties</w:t>
            </w:r>
            <w:r>
              <w:rPr>
                <w:noProof/>
                <w:webHidden/>
              </w:rPr>
              <w:tab/>
            </w:r>
            <w:r>
              <w:rPr>
                <w:noProof/>
                <w:webHidden/>
              </w:rPr>
              <w:fldChar w:fldCharType="begin"/>
            </w:r>
            <w:r>
              <w:rPr>
                <w:noProof/>
                <w:webHidden/>
              </w:rPr>
              <w:instrText xml:space="preserve"> PAGEREF _Toc513395789 \h </w:instrText>
            </w:r>
            <w:r>
              <w:rPr>
                <w:noProof/>
                <w:webHidden/>
              </w:rPr>
            </w:r>
            <w:r>
              <w:rPr>
                <w:noProof/>
                <w:webHidden/>
              </w:rPr>
              <w:fldChar w:fldCharType="separate"/>
            </w:r>
            <w:r>
              <w:rPr>
                <w:noProof/>
                <w:webHidden/>
              </w:rPr>
              <w:t>46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0" w:history="1">
            <w:r w:rsidRPr="005506F0">
              <w:rPr>
                <w:rStyle w:val="Hyperlink"/>
                <w:bCs/>
                <w:noProof/>
              </w:rPr>
              <w:t>6.5.4</w:t>
            </w:r>
            <w:r>
              <w:rPr>
                <w:rFonts w:eastAsiaTheme="minorEastAsia" w:cstheme="minorBidi"/>
                <w:i w:val="0"/>
                <w:iCs w:val="0"/>
                <w:noProof/>
                <w:color w:val="auto"/>
                <w:lang w:bidi="he-IL"/>
              </w:rPr>
              <w:tab/>
            </w:r>
            <w:r w:rsidRPr="005506F0">
              <w:rPr>
                <w:rStyle w:val="Hyperlink"/>
                <w:noProof/>
              </w:rPr>
              <w:t>Full definition</w:t>
            </w:r>
            <w:r>
              <w:rPr>
                <w:noProof/>
                <w:webHidden/>
              </w:rPr>
              <w:tab/>
            </w:r>
            <w:r>
              <w:rPr>
                <w:noProof/>
                <w:webHidden/>
              </w:rPr>
              <w:fldChar w:fldCharType="begin"/>
            </w:r>
            <w:r>
              <w:rPr>
                <w:noProof/>
                <w:webHidden/>
              </w:rPr>
              <w:instrText xml:space="preserve"> PAGEREF _Toc513395790 \h </w:instrText>
            </w:r>
            <w:r>
              <w:rPr>
                <w:noProof/>
                <w:webHidden/>
              </w:rPr>
            </w:r>
            <w:r>
              <w:rPr>
                <w:noProof/>
                <w:webHidden/>
              </w:rPr>
              <w:fldChar w:fldCharType="separate"/>
            </w:r>
            <w:r>
              <w:rPr>
                <w:noProof/>
                <w:webHidden/>
              </w:rPr>
              <w:t>47</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91" w:history="1">
            <w:r w:rsidRPr="005506F0">
              <w:rPr>
                <w:rStyle w:val="Hyperlink"/>
                <w:noProof/>
              </w:rPr>
              <w:t>6.6</w:t>
            </w:r>
            <w:r>
              <w:rPr>
                <w:rFonts w:eastAsiaTheme="minorEastAsia" w:cstheme="minorBidi"/>
                <w:smallCaps w:val="0"/>
                <w:noProof/>
                <w:color w:val="auto"/>
                <w:lang w:bidi="he-IL"/>
              </w:rPr>
              <w:tab/>
            </w:r>
            <w:r w:rsidRPr="005506F0">
              <w:rPr>
                <w:rStyle w:val="Hyperlink"/>
                <w:noProof/>
              </w:rPr>
              <w:t>Generic Types for Service, VF and VFC</w:t>
            </w:r>
            <w:r>
              <w:rPr>
                <w:noProof/>
                <w:webHidden/>
              </w:rPr>
              <w:tab/>
            </w:r>
            <w:r>
              <w:rPr>
                <w:noProof/>
                <w:webHidden/>
              </w:rPr>
              <w:fldChar w:fldCharType="begin"/>
            </w:r>
            <w:r>
              <w:rPr>
                <w:noProof/>
                <w:webHidden/>
              </w:rPr>
              <w:instrText xml:space="preserve"> PAGEREF _Toc513395791 \h </w:instrText>
            </w:r>
            <w:r>
              <w:rPr>
                <w:noProof/>
                <w:webHidden/>
              </w:rPr>
            </w:r>
            <w:r>
              <w:rPr>
                <w:noProof/>
                <w:webHidden/>
              </w:rPr>
              <w:fldChar w:fldCharType="separate"/>
            </w:r>
            <w:r>
              <w:rPr>
                <w:noProof/>
                <w:webHidden/>
              </w:rPr>
              <w:t>47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2" w:history="1">
            <w:r w:rsidRPr="005506F0">
              <w:rPr>
                <w:rStyle w:val="Hyperlink"/>
                <w:bCs/>
                <w:noProof/>
              </w:rPr>
              <w:t>6.6.1</w:t>
            </w:r>
            <w:r>
              <w:rPr>
                <w:rFonts w:eastAsiaTheme="minorEastAsia" w:cstheme="minorBidi"/>
                <w:i w:val="0"/>
                <w:iCs w:val="0"/>
                <w:noProof/>
                <w:color w:val="auto"/>
                <w:lang w:bidi="he-IL"/>
              </w:rPr>
              <w:tab/>
            </w:r>
            <w:r w:rsidRPr="005506F0">
              <w:rPr>
                <w:rStyle w:val="Hyperlink"/>
                <w:noProof/>
              </w:rPr>
              <w:t>Metadata fields of the generic types</w:t>
            </w:r>
            <w:r>
              <w:rPr>
                <w:noProof/>
                <w:webHidden/>
              </w:rPr>
              <w:tab/>
            </w:r>
            <w:r>
              <w:rPr>
                <w:noProof/>
                <w:webHidden/>
              </w:rPr>
              <w:fldChar w:fldCharType="begin"/>
            </w:r>
            <w:r>
              <w:rPr>
                <w:noProof/>
                <w:webHidden/>
              </w:rPr>
              <w:instrText xml:space="preserve"> PAGEREF _Toc513395792 \h </w:instrText>
            </w:r>
            <w:r>
              <w:rPr>
                <w:noProof/>
                <w:webHidden/>
              </w:rPr>
            </w:r>
            <w:r>
              <w:rPr>
                <w:noProof/>
                <w:webHidden/>
              </w:rPr>
              <w:fldChar w:fldCharType="separate"/>
            </w:r>
            <w:r>
              <w:rPr>
                <w:noProof/>
                <w:webHidden/>
              </w:rPr>
              <w:t>47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3" w:history="1">
            <w:r w:rsidRPr="005506F0">
              <w:rPr>
                <w:rStyle w:val="Hyperlink"/>
                <w:bCs/>
                <w:noProof/>
              </w:rPr>
              <w:t>6.6.2</w:t>
            </w:r>
            <w:r>
              <w:rPr>
                <w:rFonts w:eastAsiaTheme="minorEastAsia" w:cstheme="minorBidi"/>
                <w:i w:val="0"/>
                <w:iCs w:val="0"/>
                <w:noProof/>
                <w:color w:val="auto"/>
                <w:lang w:bidi="he-IL"/>
              </w:rPr>
              <w:tab/>
            </w:r>
            <w:r w:rsidRPr="005506F0">
              <w:rPr>
                <w:rStyle w:val="Hyperlink"/>
                <w:noProof/>
              </w:rPr>
              <w:t>org.openecomp.resource.abstract.nodes.VFC</w:t>
            </w:r>
            <w:r>
              <w:rPr>
                <w:noProof/>
                <w:webHidden/>
              </w:rPr>
              <w:tab/>
            </w:r>
            <w:r>
              <w:rPr>
                <w:noProof/>
                <w:webHidden/>
              </w:rPr>
              <w:fldChar w:fldCharType="begin"/>
            </w:r>
            <w:r>
              <w:rPr>
                <w:noProof/>
                <w:webHidden/>
              </w:rPr>
              <w:instrText xml:space="preserve"> PAGEREF _Toc513395793 \h </w:instrText>
            </w:r>
            <w:r>
              <w:rPr>
                <w:noProof/>
                <w:webHidden/>
              </w:rPr>
            </w:r>
            <w:r>
              <w:rPr>
                <w:noProof/>
                <w:webHidden/>
              </w:rPr>
              <w:fldChar w:fldCharType="separate"/>
            </w:r>
            <w:r>
              <w:rPr>
                <w:noProof/>
                <w:webHidden/>
              </w:rPr>
              <w:t>48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4" w:history="1">
            <w:r w:rsidRPr="005506F0">
              <w:rPr>
                <w:rStyle w:val="Hyperlink"/>
                <w:bCs/>
                <w:noProof/>
              </w:rPr>
              <w:t>6.6.3</w:t>
            </w:r>
            <w:r>
              <w:rPr>
                <w:rFonts w:eastAsiaTheme="minorEastAsia" w:cstheme="minorBidi"/>
                <w:i w:val="0"/>
                <w:iCs w:val="0"/>
                <w:noProof/>
                <w:color w:val="auto"/>
                <w:lang w:bidi="he-IL"/>
              </w:rPr>
              <w:tab/>
            </w:r>
            <w:r w:rsidRPr="005506F0">
              <w:rPr>
                <w:rStyle w:val="Hyperlink"/>
                <w:noProof/>
              </w:rPr>
              <w:t>org.openecomp.resource.abstract.nodes.VF</w:t>
            </w:r>
            <w:r>
              <w:rPr>
                <w:noProof/>
                <w:webHidden/>
              </w:rPr>
              <w:tab/>
            </w:r>
            <w:r>
              <w:rPr>
                <w:noProof/>
                <w:webHidden/>
              </w:rPr>
              <w:fldChar w:fldCharType="begin"/>
            </w:r>
            <w:r>
              <w:rPr>
                <w:noProof/>
                <w:webHidden/>
              </w:rPr>
              <w:instrText xml:space="preserve"> PAGEREF _Toc513395794 \h </w:instrText>
            </w:r>
            <w:r>
              <w:rPr>
                <w:noProof/>
                <w:webHidden/>
              </w:rPr>
            </w:r>
            <w:r>
              <w:rPr>
                <w:noProof/>
                <w:webHidden/>
              </w:rPr>
              <w:fldChar w:fldCharType="separate"/>
            </w:r>
            <w:r>
              <w:rPr>
                <w:noProof/>
                <w:webHidden/>
              </w:rPr>
              <w:t>48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5" w:history="1">
            <w:r w:rsidRPr="005506F0">
              <w:rPr>
                <w:rStyle w:val="Hyperlink"/>
                <w:bCs/>
                <w:noProof/>
              </w:rPr>
              <w:t>6.6.4</w:t>
            </w:r>
            <w:r>
              <w:rPr>
                <w:rFonts w:eastAsiaTheme="minorEastAsia" w:cstheme="minorBidi"/>
                <w:i w:val="0"/>
                <w:iCs w:val="0"/>
                <w:noProof/>
                <w:color w:val="auto"/>
                <w:lang w:bidi="he-IL"/>
              </w:rPr>
              <w:tab/>
            </w:r>
            <w:r w:rsidRPr="005506F0">
              <w:rPr>
                <w:rStyle w:val="Hyperlink"/>
                <w:noProof/>
              </w:rPr>
              <w:t>org.openecomp.resource.abstract.nodes.service</w:t>
            </w:r>
            <w:r>
              <w:rPr>
                <w:noProof/>
                <w:webHidden/>
              </w:rPr>
              <w:tab/>
            </w:r>
            <w:r>
              <w:rPr>
                <w:noProof/>
                <w:webHidden/>
              </w:rPr>
              <w:fldChar w:fldCharType="begin"/>
            </w:r>
            <w:r>
              <w:rPr>
                <w:noProof/>
                <w:webHidden/>
              </w:rPr>
              <w:instrText xml:space="preserve"> PAGEREF _Toc513395795 \h </w:instrText>
            </w:r>
            <w:r>
              <w:rPr>
                <w:noProof/>
                <w:webHidden/>
              </w:rPr>
            </w:r>
            <w:r>
              <w:rPr>
                <w:noProof/>
                <w:webHidden/>
              </w:rPr>
              <w:fldChar w:fldCharType="separate"/>
            </w:r>
            <w:r>
              <w:rPr>
                <w:noProof/>
                <w:webHidden/>
              </w:rPr>
              <w:t>49</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96" w:history="1">
            <w:r w:rsidRPr="005506F0">
              <w:rPr>
                <w:rStyle w:val="Hyperlink"/>
                <w:noProof/>
              </w:rPr>
              <w:t>6.7</w:t>
            </w:r>
            <w:r>
              <w:rPr>
                <w:rFonts w:eastAsiaTheme="minorEastAsia" w:cstheme="minorBidi"/>
                <w:smallCaps w:val="0"/>
                <w:noProof/>
                <w:color w:val="auto"/>
                <w:lang w:bidi="he-IL"/>
              </w:rPr>
              <w:tab/>
            </w:r>
            <w:r w:rsidRPr="005506F0">
              <w:rPr>
                <w:rStyle w:val="Hyperlink"/>
                <w:noProof/>
              </w:rPr>
              <w:t>TOSCA Constraints</w:t>
            </w:r>
            <w:r>
              <w:rPr>
                <w:noProof/>
                <w:webHidden/>
              </w:rPr>
              <w:tab/>
            </w:r>
            <w:r>
              <w:rPr>
                <w:noProof/>
                <w:webHidden/>
              </w:rPr>
              <w:fldChar w:fldCharType="begin"/>
            </w:r>
            <w:r>
              <w:rPr>
                <w:noProof/>
                <w:webHidden/>
              </w:rPr>
              <w:instrText xml:space="preserve"> PAGEREF _Toc513395796 \h </w:instrText>
            </w:r>
            <w:r>
              <w:rPr>
                <w:noProof/>
                <w:webHidden/>
              </w:rPr>
            </w:r>
            <w:r>
              <w:rPr>
                <w:noProof/>
                <w:webHidden/>
              </w:rPr>
              <w:fldChar w:fldCharType="separate"/>
            </w:r>
            <w:r>
              <w:rPr>
                <w:noProof/>
                <w:webHidden/>
              </w:rPr>
              <w:t>50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797" w:history="1">
            <w:r w:rsidRPr="005506F0">
              <w:rPr>
                <w:rStyle w:val="Hyperlink"/>
                <w:noProof/>
              </w:rPr>
              <w:t>6.8</w:t>
            </w:r>
            <w:r>
              <w:rPr>
                <w:rFonts w:eastAsiaTheme="minorEastAsia" w:cstheme="minorBidi"/>
                <w:smallCaps w:val="0"/>
                <w:noProof/>
                <w:color w:val="auto"/>
                <w:lang w:bidi="he-IL"/>
              </w:rPr>
              <w:tab/>
            </w:r>
            <w:r w:rsidRPr="005506F0">
              <w:rPr>
                <w:rStyle w:val="Hyperlink"/>
                <w:noProof/>
              </w:rPr>
              <w:t>Interface representation and substitution_mappings</w:t>
            </w:r>
            <w:r>
              <w:rPr>
                <w:noProof/>
                <w:webHidden/>
              </w:rPr>
              <w:tab/>
            </w:r>
            <w:r>
              <w:rPr>
                <w:noProof/>
                <w:webHidden/>
              </w:rPr>
              <w:fldChar w:fldCharType="begin"/>
            </w:r>
            <w:r>
              <w:rPr>
                <w:noProof/>
                <w:webHidden/>
              </w:rPr>
              <w:instrText xml:space="preserve"> PAGEREF _Toc513395797 \h </w:instrText>
            </w:r>
            <w:r>
              <w:rPr>
                <w:noProof/>
                <w:webHidden/>
              </w:rPr>
            </w:r>
            <w:r>
              <w:rPr>
                <w:noProof/>
                <w:webHidden/>
              </w:rPr>
              <w:fldChar w:fldCharType="separate"/>
            </w:r>
            <w:r>
              <w:rPr>
                <w:noProof/>
                <w:webHidden/>
              </w:rPr>
              <w:t>51</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8" w:history="1">
            <w:r w:rsidRPr="005506F0">
              <w:rPr>
                <w:rStyle w:val="Hyperlink"/>
                <w:bCs/>
                <w:noProof/>
              </w:rPr>
              <w:t>6.8.1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_Toc513395798 \h </w:instrText>
            </w:r>
            <w:r>
              <w:rPr>
                <w:noProof/>
                <w:webHidden/>
              </w:rPr>
            </w:r>
            <w:r>
              <w:rPr>
                <w:noProof/>
                <w:webHidden/>
              </w:rPr>
              <w:fldChar w:fldCharType="separate"/>
            </w:r>
            <w:r>
              <w:rPr>
                <w:noProof/>
                <w:webHidden/>
              </w:rPr>
              <w:t>51</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799" w:history="1">
            <w:r w:rsidRPr="005506F0">
              <w:rPr>
                <w:rStyle w:val="Hyperlink"/>
                <w:bCs/>
                <w:noProof/>
              </w:rPr>
              <w:t>6.8.2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_Toc513395799 \h </w:instrText>
            </w:r>
            <w:r>
              <w:rPr>
                <w:noProof/>
                <w:webHidden/>
              </w:rPr>
            </w:r>
            <w:r>
              <w:rPr>
                <w:noProof/>
                <w:webHidden/>
              </w:rPr>
              <w:fldChar w:fldCharType="separate"/>
            </w:r>
            <w:r>
              <w:rPr>
                <w:noProof/>
                <w:webHidden/>
              </w:rPr>
              <w:t>51</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0" w:history="1">
            <w:r w:rsidRPr="005506F0">
              <w:rPr>
                <w:rStyle w:val="Hyperlink"/>
                <w:bCs/>
                <w:noProof/>
              </w:rPr>
              <w:t>6.8.3</w:t>
            </w:r>
            <w:r>
              <w:rPr>
                <w:rFonts w:eastAsiaTheme="minorEastAsia" w:cstheme="minorBidi"/>
                <w:i w:val="0"/>
                <w:iCs w:val="0"/>
                <w:noProof/>
                <w:color w:val="auto"/>
                <w:lang w:bidi="he-IL"/>
              </w:rPr>
              <w:tab/>
            </w:r>
            <w:r w:rsidRPr="005506F0">
              <w:rPr>
                <w:rStyle w:val="Hyperlink"/>
                <w:noProof/>
              </w:rPr>
              <w:t>Example:</w:t>
            </w:r>
            <w:r>
              <w:rPr>
                <w:noProof/>
                <w:webHidden/>
              </w:rPr>
              <w:tab/>
            </w:r>
            <w:r>
              <w:rPr>
                <w:noProof/>
                <w:webHidden/>
              </w:rPr>
              <w:fldChar w:fldCharType="begin"/>
            </w:r>
            <w:r>
              <w:rPr>
                <w:noProof/>
                <w:webHidden/>
              </w:rPr>
              <w:instrText xml:space="preserve"> PAGEREF _Toc513395800 \h </w:instrText>
            </w:r>
            <w:r>
              <w:rPr>
                <w:noProof/>
                <w:webHidden/>
              </w:rPr>
            </w:r>
            <w:r>
              <w:rPr>
                <w:noProof/>
                <w:webHidden/>
              </w:rPr>
              <w:fldChar w:fldCharType="separate"/>
            </w:r>
            <w:r>
              <w:rPr>
                <w:noProof/>
                <w:webHidden/>
              </w:rPr>
              <w:t>52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01" w:history="1">
            <w:r w:rsidRPr="005506F0">
              <w:rPr>
                <w:rStyle w:val="Hyperlink"/>
                <w:noProof/>
              </w:rPr>
              <w:t>6.9</w:t>
            </w:r>
            <w:r>
              <w:rPr>
                <w:rFonts w:eastAsiaTheme="minorEastAsia" w:cstheme="minorBidi"/>
                <w:smallCaps w:val="0"/>
                <w:noProof/>
                <w:color w:val="auto"/>
                <w:lang w:bidi="he-IL"/>
              </w:rPr>
              <w:tab/>
            </w:r>
            <w:r w:rsidRPr="005506F0">
              <w:rPr>
                <w:rStyle w:val="Hyperlink"/>
                <w:noProof/>
              </w:rPr>
              <w:t>CSAR Structure</w:t>
            </w:r>
            <w:r>
              <w:rPr>
                <w:noProof/>
                <w:webHidden/>
              </w:rPr>
              <w:tab/>
            </w:r>
            <w:r>
              <w:rPr>
                <w:noProof/>
                <w:webHidden/>
              </w:rPr>
              <w:fldChar w:fldCharType="begin"/>
            </w:r>
            <w:r>
              <w:rPr>
                <w:noProof/>
                <w:webHidden/>
              </w:rPr>
              <w:instrText xml:space="preserve"> PAGEREF _Toc513395801 \h </w:instrText>
            </w:r>
            <w:r>
              <w:rPr>
                <w:noProof/>
                <w:webHidden/>
              </w:rPr>
            </w:r>
            <w:r>
              <w:rPr>
                <w:noProof/>
                <w:webHidden/>
              </w:rPr>
              <w:fldChar w:fldCharType="separate"/>
            </w:r>
            <w:r>
              <w:rPr>
                <w:noProof/>
                <w:webHidden/>
              </w:rPr>
              <w:t>52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2" w:history="1">
            <w:r w:rsidRPr="005506F0">
              <w:rPr>
                <w:rStyle w:val="Hyperlink"/>
                <w:bCs/>
                <w:noProof/>
              </w:rPr>
              <w:t>6.9.1</w:t>
            </w:r>
            <w:r>
              <w:rPr>
                <w:rFonts w:eastAsiaTheme="minorEastAsia" w:cstheme="minorBidi"/>
                <w:i w:val="0"/>
                <w:iCs w:val="0"/>
                <w:noProof/>
                <w:color w:val="auto"/>
                <w:lang w:bidi="he-IL"/>
              </w:rPr>
              <w:tab/>
            </w:r>
            <w:r w:rsidRPr="005506F0">
              <w:rPr>
                <w:rStyle w:val="Hyperlink"/>
                <w:noProof/>
              </w:rPr>
              <w:t>CSAR structure to include all asset’s artifacts</w:t>
            </w:r>
            <w:r>
              <w:rPr>
                <w:noProof/>
                <w:webHidden/>
              </w:rPr>
              <w:tab/>
            </w:r>
            <w:r>
              <w:rPr>
                <w:noProof/>
                <w:webHidden/>
              </w:rPr>
              <w:fldChar w:fldCharType="begin"/>
            </w:r>
            <w:r>
              <w:rPr>
                <w:noProof/>
                <w:webHidden/>
              </w:rPr>
              <w:instrText xml:space="preserve"> PAGEREF _Toc513395802 \h </w:instrText>
            </w:r>
            <w:r>
              <w:rPr>
                <w:noProof/>
                <w:webHidden/>
              </w:rPr>
            </w:r>
            <w:r>
              <w:rPr>
                <w:noProof/>
                <w:webHidden/>
              </w:rPr>
              <w:fldChar w:fldCharType="separate"/>
            </w:r>
            <w:r>
              <w:rPr>
                <w:noProof/>
                <w:webHidden/>
              </w:rPr>
              <w:t>52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3" w:history="1">
            <w:r w:rsidRPr="005506F0">
              <w:rPr>
                <w:rStyle w:val="Hyperlink"/>
                <w:bCs/>
                <w:noProof/>
              </w:rPr>
              <w:t>6.9.2</w:t>
            </w:r>
            <w:r>
              <w:rPr>
                <w:rFonts w:eastAsiaTheme="minorEastAsia" w:cstheme="minorBidi"/>
                <w:i w:val="0"/>
                <w:iCs w:val="0"/>
                <w:noProof/>
                <w:color w:val="auto"/>
                <w:lang w:bidi="he-IL"/>
              </w:rPr>
              <w:tab/>
            </w:r>
            <w:r w:rsidRPr="005506F0">
              <w:rPr>
                <w:rStyle w:val="Hyperlink"/>
                <w:noProof/>
              </w:rPr>
              <w:t>CSAR structure to include Conformance Level</w:t>
            </w:r>
            <w:r>
              <w:rPr>
                <w:noProof/>
                <w:webHidden/>
              </w:rPr>
              <w:tab/>
            </w:r>
            <w:r>
              <w:rPr>
                <w:noProof/>
                <w:webHidden/>
              </w:rPr>
              <w:fldChar w:fldCharType="begin"/>
            </w:r>
            <w:r>
              <w:rPr>
                <w:noProof/>
                <w:webHidden/>
              </w:rPr>
              <w:instrText xml:space="preserve"> PAGEREF _Toc513395803 \h </w:instrText>
            </w:r>
            <w:r>
              <w:rPr>
                <w:noProof/>
                <w:webHidden/>
              </w:rPr>
            </w:r>
            <w:r>
              <w:rPr>
                <w:noProof/>
                <w:webHidden/>
              </w:rPr>
              <w:fldChar w:fldCharType="separate"/>
            </w:r>
            <w:r>
              <w:rPr>
                <w:noProof/>
                <w:webHidden/>
              </w:rPr>
              <w:t>55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4" w:history="1">
            <w:r w:rsidRPr="005506F0">
              <w:rPr>
                <w:rStyle w:val="Hyperlink"/>
                <w:bCs/>
                <w:noProof/>
              </w:rPr>
              <w:t>6.9.3</w:t>
            </w:r>
            <w:r>
              <w:rPr>
                <w:rFonts w:eastAsiaTheme="minorEastAsia" w:cstheme="minorBidi"/>
                <w:i w:val="0"/>
                <w:iCs w:val="0"/>
                <w:noProof/>
                <w:color w:val="auto"/>
                <w:lang w:bidi="he-IL"/>
              </w:rPr>
              <w:tab/>
            </w:r>
            <w:r w:rsidRPr="005506F0">
              <w:rPr>
                <w:rStyle w:val="Hyperlink"/>
                <w:noProof/>
              </w:rPr>
              <w:t>CSAR Structure to include Schema Files</w:t>
            </w:r>
            <w:r>
              <w:rPr>
                <w:noProof/>
                <w:webHidden/>
              </w:rPr>
              <w:tab/>
            </w:r>
            <w:r>
              <w:rPr>
                <w:noProof/>
                <w:webHidden/>
              </w:rPr>
              <w:fldChar w:fldCharType="begin"/>
            </w:r>
            <w:r>
              <w:rPr>
                <w:noProof/>
                <w:webHidden/>
              </w:rPr>
              <w:instrText xml:space="preserve"> PAGEREF _Toc513395804 \h </w:instrText>
            </w:r>
            <w:r>
              <w:rPr>
                <w:noProof/>
                <w:webHidden/>
              </w:rPr>
            </w:r>
            <w:r>
              <w:rPr>
                <w:noProof/>
                <w:webHidden/>
              </w:rPr>
              <w:fldChar w:fldCharType="separate"/>
            </w:r>
            <w:r>
              <w:rPr>
                <w:noProof/>
                <w:webHidden/>
              </w:rPr>
              <w:t>55</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05" w:history="1">
            <w:r w:rsidRPr="005506F0">
              <w:rPr>
                <w:rStyle w:val="Hyperlink"/>
                <w:noProof/>
              </w:rPr>
              <w:t>6.10</w:t>
            </w:r>
            <w:r>
              <w:rPr>
                <w:rFonts w:eastAsiaTheme="minorEastAsia" w:cstheme="minorBidi"/>
                <w:smallCaps w:val="0"/>
                <w:noProof/>
                <w:color w:val="auto"/>
                <w:lang w:bidi="he-IL"/>
              </w:rPr>
              <w:tab/>
            </w:r>
            <w:r w:rsidRPr="005506F0">
              <w:rPr>
                <w:rStyle w:val="Hyperlink"/>
                <w:noProof/>
              </w:rPr>
              <w:t>VFC Consolidation</w:t>
            </w:r>
            <w:r>
              <w:rPr>
                <w:noProof/>
                <w:webHidden/>
              </w:rPr>
              <w:tab/>
            </w:r>
            <w:r>
              <w:rPr>
                <w:noProof/>
                <w:webHidden/>
              </w:rPr>
              <w:fldChar w:fldCharType="begin"/>
            </w:r>
            <w:r>
              <w:rPr>
                <w:noProof/>
                <w:webHidden/>
              </w:rPr>
              <w:instrText xml:space="preserve"> PAGEREF _Toc513395805 \h </w:instrText>
            </w:r>
            <w:r>
              <w:rPr>
                <w:noProof/>
                <w:webHidden/>
              </w:rPr>
            </w:r>
            <w:r>
              <w:rPr>
                <w:noProof/>
                <w:webHidden/>
              </w:rPr>
              <w:fldChar w:fldCharType="separate"/>
            </w:r>
            <w:r>
              <w:rPr>
                <w:noProof/>
                <w:webHidden/>
              </w:rPr>
              <w:t>56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6" w:history="1">
            <w:r w:rsidRPr="005506F0">
              <w:rPr>
                <w:rStyle w:val="Hyperlink"/>
                <w:bCs/>
                <w:noProof/>
              </w:rPr>
              <w:t>6.10.1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_Toc513395806 \h </w:instrText>
            </w:r>
            <w:r>
              <w:rPr>
                <w:noProof/>
                <w:webHidden/>
              </w:rPr>
            </w:r>
            <w:r>
              <w:rPr>
                <w:noProof/>
                <w:webHidden/>
              </w:rPr>
              <w:fldChar w:fldCharType="separate"/>
            </w:r>
            <w:r>
              <w:rPr>
                <w:noProof/>
                <w:webHidden/>
              </w:rPr>
              <w:t>56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7" w:history="1">
            <w:r w:rsidRPr="005506F0">
              <w:rPr>
                <w:rStyle w:val="Hyperlink"/>
                <w:bCs/>
                <w:noProof/>
              </w:rPr>
              <w:t>6.10.2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_Toc513395807 \h </w:instrText>
            </w:r>
            <w:r>
              <w:rPr>
                <w:noProof/>
                <w:webHidden/>
              </w:rPr>
            </w:r>
            <w:r>
              <w:rPr>
                <w:noProof/>
                <w:webHidden/>
              </w:rPr>
              <w:fldChar w:fldCharType="separate"/>
            </w:r>
            <w:r>
              <w:rPr>
                <w:noProof/>
                <w:webHidden/>
              </w:rPr>
              <w:t>56</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08" w:history="1">
            <w:r w:rsidRPr="005506F0">
              <w:rPr>
                <w:rStyle w:val="Hyperlink"/>
                <w:noProof/>
              </w:rPr>
              <w:t>6.11</w:t>
            </w:r>
            <w:r>
              <w:rPr>
                <w:rFonts w:eastAsiaTheme="minorEastAsia" w:cstheme="minorBidi"/>
                <w:smallCaps w:val="0"/>
                <w:noProof/>
                <w:color w:val="auto"/>
                <w:lang w:bidi="he-IL"/>
              </w:rPr>
              <w:tab/>
            </w:r>
            <w:r w:rsidRPr="005506F0">
              <w:rPr>
                <w:rStyle w:val="Hyperlink"/>
                <w:noProof/>
              </w:rPr>
              <w:t>Service naming in metadata</w:t>
            </w:r>
            <w:r>
              <w:rPr>
                <w:noProof/>
                <w:webHidden/>
              </w:rPr>
              <w:tab/>
            </w:r>
            <w:r>
              <w:rPr>
                <w:noProof/>
                <w:webHidden/>
              </w:rPr>
              <w:fldChar w:fldCharType="begin"/>
            </w:r>
            <w:r>
              <w:rPr>
                <w:noProof/>
                <w:webHidden/>
              </w:rPr>
              <w:instrText xml:space="preserve"> PAGEREF _Toc513395808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09" w:history="1">
            <w:r w:rsidRPr="005506F0">
              <w:rPr>
                <w:rStyle w:val="Hyperlink"/>
                <w:bCs/>
                <w:noProof/>
              </w:rPr>
              <w:t>6.11.1</w:t>
            </w:r>
            <w:r>
              <w:rPr>
                <w:rFonts w:eastAsiaTheme="minorEastAsia" w:cstheme="minorBidi"/>
                <w:i w:val="0"/>
                <w:iCs w:val="0"/>
                <w:noProof/>
                <w:color w:val="auto"/>
                <w:lang w:bidi="he-IL"/>
              </w:rPr>
              <w:tab/>
            </w:r>
            <w:r w:rsidRPr="005506F0">
              <w:rPr>
                <w:rStyle w:val="Hyperlink"/>
                <w:noProof/>
              </w:rPr>
              <w:t>ecompGeneratedNaming</w:t>
            </w:r>
            <w:r>
              <w:rPr>
                <w:noProof/>
                <w:webHidden/>
              </w:rPr>
              <w:tab/>
            </w:r>
            <w:r>
              <w:rPr>
                <w:noProof/>
                <w:webHidden/>
              </w:rPr>
              <w:fldChar w:fldCharType="begin"/>
            </w:r>
            <w:r>
              <w:rPr>
                <w:noProof/>
                <w:webHidden/>
              </w:rPr>
              <w:instrText xml:space="preserve"> PAGEREF _Toc513395809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10" w:history="1">
            <w:r w:rsidRPr="005506F0">
              <w:rPr>
                <w:rStyle w:val="Hyperlink"/>
                <w:bCs/>
                <w:noProof/>
              </w:rPr>
              <w:t>6.11.2</w:t>
            </w:r>
            <w:r>
              <w:rPr>
                <w:rFonts w:eastAsiaTheme="minorEastAsia" w:cstheme="minorBidi"/>
                <w:i w:val="0"/>
                <w:iCs w:val="0"/>
                <w:noProof/>
                <w:color w:val="auto"/>
                <w:lang w:bidi="he-IL"/>
              </w:rPr>
              <w:tab/>
            </w:r>
            <w:r w:rsidRPr="005506F0">
              <w:rPr>
                <w:rStyle w:val="Hyperlink"/>
                <w:noProof/>
              </w:rPr>
              <w:t>namingPolicy</w:t>
            </w:r>
            <w:r>
              <w:rPr>
                <w:noProof/>
                <w:webHidden/>
              </w:rPr>
              <w:tab/>
            </w:r>
            <w:r>
              <w:rPr>
                <w:noProof/>
                <w:webHidden/>
              </w:rPr>
              <w:fldChar w:fldCharType="begin"/>
            </w:r>
            <w:r>
              <w:rPr>
                <w:noProof/>
                <w:webHidden/>
              </w:rPr>
              <w:instrText xml:space="preserve"> PAGEREF _Toc513395810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11" w:history="1">
            <w:r w:rsidRPr="005506F0">
              <w:rPr>
                <w:rStyle w:val="Hyperlink"/>
                <w:bCs/>
                <w:noProof/>
              </w:rPr>
              <w:t>6.12</w:t>
            </w:r>
            <w:r>
              <w:rPr>
                <w:rFonts w:eastAsiaTheme="minorEastAsia" w:cstheme="minorBidi"/>
                <w:smallCaps w:val="0"/>
                <w:noProof/>
                <w:color w:val="auto"/>
                <w:lang w:bidi="he-IL"/>
              </w:rPr>
              <w:tab/>
            </w:r>
            <w:r w:rsidRPr="005506F0">
              <w:rPr>
                <w:rStyle w:val="Hyperlink"/>
                <w:noProof/>
              </w:rPr>
              <w:t>org.openecomp.groups.</w:t>
            </w:r>
            <w:r w:rsidRPr="005506F0">
              <w:rPr>
                <w:rStyle w:val="Hyperlink"/>
                <w:bCs/>
                <w:noProof/>
              </w:rPr>
              <w:t>VfModule – updated</w:t>
            </w:r>
            <w:r>
              <w:rPr>
                <w:noProof/>
                <w:webHidden/>
              </w:rPr>
              <w:tab/>
            </w:r>
            <w:r>
              <w:rPr>
                <w:noProof/>
                <w:webHidden/>
              </w:rPr>
              <w:fldChar w:fldCharType="begin"/>
            </w:r>
            <w:r>
              <w:rPr>
                <w:noProof/>
                <w:webHidden/>
              </w:rPr>
              <w:instrText xml:space="preserve"> PAGEREF _Toc513395811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12" w:history="1">
            <w:r w:rsidRPr="005506F0">
              <w:rPr>
                <w:rStyle w:val="Hyperlink"/>
                <w:bCs/>
                <w:noProof/>
              </w:rPr>
              <w:t>6.12.1</w:t>
            </w:r>
            <w:r>
              <w:rPr>
                <w:rFonts w:eastAsiaTheme="minorEastAsia" w:cstheme="minorBidi"/>
                <w:i w:val="0"/>
                <w:iCs w:val="0"/>
                <w:noProof/>
                <w:color w:val="auto"/>
                <w:lang w:bidi="he-IL"/>
              </w:rPr>
              <w:tab/>
            </w:r>
            <w:r w:rsidRPr="005506F0">
              <w:rPr>
                <w:rStyle w:val="Hyperlink"/>
                <w:noProof/>
              </w:rPr>
              <w:t>availability_zone_count</w:t>
            </w:r>
            <w:r>
              <w:rPr>
                <w:noProof/>
                <w:webHidden/>
              </w:rPr>
              <w:tab/>
            </w:r>
            <w:r>
              <w:rPr>
                <w:noProof/>
                <w:webHidden/>
              </w:rPr>
              <w:fldChar w:fldCharType="begin"/>
            </w:r>
            <w:r>
              <w:rPr>
                <w:noProof/>
                <w:webHidden/>
              </w:rPr>
              <w:instrText xml:space="preserve"> PAGEREF _Toc513395812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13" w:history="1">
            <w:r w:rsidRPr="005506F0">
              <w:rPr>
                <w:rStyle w:val="Hyperlink"/>
                <w:bCs/>
                <w:noProof/>
              </w:rPr>
              <w:t>6.12.2</w:t>
            </w:r>
            <w:r>
              <w:rPr>
                <w:rFonts w:eastAsiaTheme="minorEastAsia" w:cstheme="minorBidi"/>
                <w:i w:val="0"/>
                <w:iCs w:val="0"/>
                <w:noProof/>
                <w:color w:val="auto"/>
                <w:lang w:bidi="he-IL"/>
              </w:rPr>
              <w:tab/>
            </w:r>
            <w:r w:rsidRPr="005506F0">
              <w:rPr>
                <w:rStyle w:val="Hyperlink"/>
                <w:noProof/>
              </w:rPr>
              <w:t>vfc_list</w:t>
            </w:r>
            <w:r>
              <w:rPr>
                <w:noProof/>
                <w:webHidden/>
              </w:rPr>
              <w:tab/>
            </w:r>
            <w:r>
              <w:rPr>
                <w:noProof/>
                <w:webHidden/>
              </w:rPr>
              <w:fldChar w:fldCharType="begin"/>
            </w:r>
            <w:r>
              <w:rPr>
                <w:noProof/>
                <w:webHidden/>
              </w:rPr>
              <w:instrText xml:space="preserve"> PAGEREF _Toc513395813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14" w:history="1">
            <w:r w:rsidRPr="005506F0">
              <w:rPr>
                <w:rStyle w:val="Hyperlink"/>
                <w:bCs/>
                <w:noProof/>
              </w:rPr>
              <w:t>6.13</w:t>
            </w:r>
            <w:r>
              <w:rPr>
                <w:rFonts w:eastAsiaTheme="minorEastAsia" w:cstheme="minorBidi"/>
                <w:smallCaps w:val="0"/>
                <w:noProof/>
                <w:color w:val="auto"/>
                <w:lang w:bidi="he-IL"/>
              </w:rPr>
              <w:tab/>
            </w:r>
            <w:r w:rsidRPr="005506F0">
              <w:rPr>
                <w:rStyle w:val="Hyperlink"/>
                <w:noProof/>
              </w:rPr>
              <w:t>Node template metadata</w:t>
            </w:r>
            <w:r w:rsidRPr="005506F0">
              <w:rPr>
                <w:rStyle w:val="Hyperlink"/>
                <w:bCs/>
                <w:noProof/>
              </w:rPr>
              <w:t xml:space="preserve"> – updated</w:t>
            </w:r>
            <w:r>
              <w:rPr>
                <w:noProof/>
                <w:webHidden/>
              </w:rPr>
              <w:tab/>
            </w:r>
            <w:r>
              <w:rPr>
                <w:noProof/>
                <w:webHidden/>
              </w:rPr>
              <w:fldChar w:fldCharType="begin"/>
            </w:r>
            <w:r>
              <w:rPr>
                <w:noProof/>
                <w:webHidden/>
              </w:rPr>
              <w:instrText xml:space="preserve"> PAGEREF _Toc513395814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15" w:history="1">
            <w:r w:rsidRPr="005506F0">
              <w:rPr>
                <w:rStyle w:val="Hyperlink"/>
                <w:bCs/>
                <w:noProof/>
              </w:rPr>
              <w:t>6.13.1</w:t>
            </w:r>
            <w:r>
              <w:rPr>
                <w:rFonts w:eastAsiaTheme="minorEastAsia" w:cstheme="minorBidi"/>
                <w:i w:val="0"/>
                <w:iCs w:val="0"/>
                <w:noProof/>
                <w:color w:val="auto"/>
                <w:lang w:bidi="he-IL"/>
              </w:rPr>
              <w:tab/>
            </w:r>
            <w:r w:rsidRPr="005506F0">
              <w:rPr>
                <w:rStyle w:val="Hyperlink"/>
                <w:noProof/>
              </w:rPr>
              <w:t>resourceVendor</w:t>
            </w:r>
            <w:r>
              <w:rPr>
                <w:noProof/>
                <w:webHidden/>
              </w:rPr>
              <w:tab/>
            </w:r>
            <w:r>
              <w:rPr>
                <w:noProof/>
                <w:webHidden/>
              </w:rPr>
              <w:fldChar w:fldCharType="begin"/>
            </w:r>
            <w:r>
              <w:rPr>
                <w:noProof/>
                <w:webHidden/>
              </w:rPr>
              <w:instrText xml:space="preserve"> PAGEREF _Toc513395815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16" w:history="1">
            <w:r w:rsidRPr="005506F0">
              <w:rPr>
                <w:rStyle w:val="Hyperlink"/>
                <w:bCs/>
                <w:noProof/>
              </w:rPr>
              <w:t>6.13.2</w:t>
            </w:r>
            <w:r>
              <w:rPr>
                <w:rFonts w:eastAsiaTheme="minorEastAsia" w:cstheme="minorBidi"/>
                <w:i w:val="0"/>
                <w:iCs w:val="0"/>
                <w:noProof/>
                <w:color w:val="auto"/>
                <w:lang w:bidi="he-IL"/>
              </w:rPr>
              <w:tab/>
            </w:r>
            <w:r w:rsidRPr="005506F0">
              <w:rPr>
                <w:rStyle w:val="Hyperlink"/>
                <w:noProof/>
              </w:rPr>
              <w:t>resourceVendorRelease</w:t>
            </w:r>
            <w:r>
              <w:rPr>
                <w:noProof/>
                <w:webHidden/>
              </w:rPr>
              <w:tab/>
            </w:r>
            <w:r>
              <w:rPr>
                <w:noProof/>
                <w:webHidden/>
              </w:rPr>
              <w:fldChar w:fldCharType="begin"/>
            </w:r>
            <w:r>
              <w:rPr>
                <w:noProof/>
                <w:webHidden/>
              </w:rPr>
              <w:instrText xml:space="preserve"> PAGEREF _Toc513395816 \h </w:instrText>
            </w:r>
            <w:r>
              <w:rPr>
                <w:noProof/>
                <w:webHidden/>
              </w:rPr>
            </w:r>
            <w:r>
              <w:rPr>
                <w:noProof/>
                <w:webHidden/>
              </w:rPr>
              <w:fldChar w:fldCharType="separate"/>
            </w:r>
            <w:r>
              <w:rPr>
                <w:noProof/>
                <w:webHidden/>
              </w:rPr>
              <w:t>57</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817" w:history="1">
            <w:r w:rsidRPr="005506F0">
              <w:rPr>
                <w:rStyle w:val="Hyperlink"/>
                <w:noProof/>
              </w:rPr>
              <w:t>7</w:t>
            </w:r>
            <w:r>
              <w:rPr>
                <w:rFonts w:eastAsiaTheme="minorEastAsia" w:cstheme="minorBidi"/>
                <w:b w:val="0"/>
                <w:bCs w:val="0"/>
                <w:caps w:val="0"/>
                <w:noProof/>
                <w:color w:val="auto"/>
                <w:lang w:bidi="he-IL"/>
              </w:rPr>
              <w:tab/>
            </w:r>
            <w:r w:rsidRPr="005506F0">
              <w:rPr>
                <w:rStyle w:val="Hyperlink"/>
                <w:noProof/>
              </w:rPr>
              <w:t>Conformance Level 4.0 (1710) – All items here are under discussion</w:t>
            </w:r>
            <w:r>
              <w:rPr>
                <w:noProof/>
                <w:webHidden/>
              </w:rPr>
              <w:tab/>
            </w:r>
            <w:r>
              <w:rPr>
                <w:noProof/>
                <w:webHidden/>
              </w:rPr>
              <w:fldChar w:fldCharType="begin"/>
            </w:r>
            <w:r>
              <w:rPr>
                <w:noProof/>
                <w:webHidden/>
              </w:rPr>
              <w:instrText xml:space="preserve"> PAGEREF _Toc513395817 \h </w:instrText>
            </w:r>
            <w:r>
              <w:rPr>
                <w:noProof/>
                <w:webHidden/>
              </w:rPr>
            </w:r>
            <w:r>
              <w:rPr>
                <w:noProof/>
                <w:webHidden/>
              </w:rPr>
              <w:fldChar w:fldCharType="separate"/>
            </w:r>
            <w:r>
              <w:rPr>
                <w:noProof/>
                <w:webHidden/>
              </w:rPr>
              <w:t>58</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18" w:history="1">
            <w:r w:rsidRPr="005506F0">
              <w:rPr>
                <w:rStyle w:val="Hyperlink"/>
                <w:noProof/>
              </w:rPr>
              <w:t>7.1</w:t>
            </w:r>
            <w:r>
              <w:rPr>
                <w:rFonts w:eastAsiaTheme="minorEastAsia" w:cstheme="minorBidi"/>
                <w:smallCaps w:val="0"/>
                <w:noProof/>
                <w:color w:val="auto"/>
                <w:lang w:bidi="he-IL"/>
              </w:rPr>
              <w:tab/>
            </w:r>
            <w:r w:rsidRPr="005506F0">
              <w:rPr>
                <w:rStyle w:val="Hyperlink"/>
                <w:noProof/>
              </w:rPr>
              <w:t>Common Observations</w:t>
            </w:r>
            <w:r>
              <w:rPr>
                <w:noProof/>
                <w:webHidden/>
              </w:rPr>
              <w:tab/>
            </w:r>
            <w:r>
              <w:rPr>
                <w:noProof/>
                <w:webHidden/>
              </w:rPr>
              <w:fldChar w:fldCharType="begin"/>
            </w:r>
            <w:r>
              <w:rPr>
                <w:noProof/>
                <w:webHidden/>
              </w:rPr>
              <w:instrText xml:space="preserve"> PAGEREF _Toc513395818 \h </w:instrText>
            </w:r>
            <w:r>
              <w:rPr>
                <w:noProof/>
                <w:webHidden/>
              </w:rPr>
            </w:r>
            <w:r>
              <w:rPr>
                <w:noProof/>
                <w:webHidden/>
              </w:rPr>
              <w:fldChar w:fldCharType="separate"/>
            </w:r>
            <w:r>
              <w:rPr>
                <w:noProof/>
                <w:webHidden/>
              </w:rPr>
              <w:t>58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19" w:history="1">
            <w:r w:rsidRPr="005506F0">
              <w:rPr>
                <w:rStyle w:val="Hyperlink"/>
                <w:bCs/>
                <w:noProof/>
              </w:rPr>
              <w:t>7.1.1</w:t>
            </w:r>
            <w:r>
              <w:rPr>
                <w:rFonts w:eastAsiaTheme="minorEastAsia" w:cstheme="minorBidi"/>
                <w:i w:val="0"/>
                <w:iCs w:val="0"/>
                <w:noProof/>
                <w:color w:val="auto"/>
                <w:lang w:bidi="he-IL"/>
              </w:rPr>
              <w:tab/>
            </w:r>
            <w:r w:rsidRPr="005506F0">
              <w:rPr>
                <w:rStyle w:val="Hyperlink"/>
                <w:noProof/>
              </w:rPr>
              <w:t>tosca_definitions_version</w:t>
            </w:r>
            <w:r>
              <w:rPr>
                <w:noProof/>
                <w:webHidden/>
              </w:rPr>
              <w:tab/>
            </w:r>
            <w:r>
              <w:rPr>
                <w:noProof/>
                <w:webHidden/>
              </w:rPr>
              <w:fldChar w:fldCharType="begin"/>
            </w:r>
            <w:r>
              <w:rPr>
                <w:noProof/>
                <w:webHidden/>
              </w:rPr>
              <w:instrText xml:space="preserve"> PAGEREF _Toc513395819 \h </w:instrText>
            </w:r>
            <w:r>
              <w:rPr>
                <w:noProof/>
                <w:webHidden/>
              </w:rPr>
            </w:r>
            <w:r>
              <w:rPr>
                <w:noProof/>
                <w:webHidden/>
              </w:rPr>
              <w:fldChar w:fldCharType="separate"/>
            </w:r>
            <w:r>
              <w:rPr>
                <w:noProof/>
                <w:webHidden/>
              </w:rPr>
              <w:t>58</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20" w:history="1">
            <w:r w:rsidRPr="005506F0">
              <w:rPr>
                <w:rStyle w:val="Hyperlink"/>
                <w:noProof/>
              </w:rPr>
              <w:t>7.2</w:t>
            </w:r>
            <w:r>
              <w:rPr>
                <w:rFonts w:eastAsiaTheme="minorEastAsia" w:cstheme="minorBidi"/>
                <w:smallCaps w:val="0"/>
                <w:noProof/>
                <w:color w:val="auto"/>
                <w:lang w:bidi="he-IL"/>
              </w:rPr>
              <w:tab/>
            </w:r>
            <w:r w:rsidRPr="005506F0">
              <w:rPr>
                <w:rStyle w:val="Hyperlink"/>
                <w:noProof/>
              </w:rPr>
              <w:t>Deployment Flavors</w:t>
            </w:r>
            <w:r>
              <w:rPr>
                <w:noProof/>
                <w:webHidden/>
              </w:rPr>
              <w:tab/>
            </w:r>
            <w:r>
              <w:rPr>
                <w:noProof/>
                <w:webHidden/>
              </w:rPr>
              <w:fldChar w:fldCharType="begin"/>
            </w:r>
            <w:r>
              <w:rPr>
                <w:noProof/>
                <w:webHidden/>
              </w:rPr>
              <w:instrText xml:space="preserve"> PAGEREF _Toc513395820 \h </w:instrText>
            </w:r>
            <w:r>
              <w:rPr>
                <w:noProof/>
                <w:webHidden/>
              </w:rPr>
            </w:r>
            <w:r>
              <w:rPr>
                <w:noProof/>
                <w:webHidden/>
              </w:rPr>
              <w:fldChar w:fldCharType="separate"/>
            </w:r>
            <w:r>
              <w:rPr>
                <w:noProof/>
                <w:webHidden/>
              </w:rPr>
              <w:t>58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1" w:history="1">
            <w:r w:rsidRPr="005506F0">
              <w:rPr>
                <w:rStyle w:val="Hyperlink"/>
                <w:bCs/>
                <w:noProof/>
              </w:rPr>
              <w:t>7.2.1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_Toc513395821 \h </w:instrText>
            </w:r>
            <w:r>
              <w:rPr>
                <w:noProof/>
                <w:webHidden/>
              </w:rPr>
            </w:r>
            <w:r>
              <w:rPr>
                <w:noProof/>
                <w:webHidden/>
              </w:rPr>
              <w:fldChar w:fldCharType="separate"/>
            </w:r>
            <w:r>
              <w:rPr>
                <w:noProof/>
                <w:webHidden/>
              </w:rPr>
              <w:t>58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2" w:history="1">
            <w:r w:rsidRPr="005506F0">
              <w:rPr>
                <w:rStyle w:val="Hyperlink"/>
                <w:bCs/>
                <w:noProof/>
              </w:rPr>
              <w:t>7.2.2</w:t>
            </w:r>
            <w:r>
              <w:rPr>
                <w:rFonts w:eastAsiaTheme="minorEastAsia" w:cstheme="minorBidi"/>
                <w:i w:val="0"/>
                <w:iCs w:val="0"/>
                <w:noProof/>
                <w:color w:val="auto"/>
                <w:lang w:bidi="he-IL"/>
              </w:rPr>
              <w:tab/>
            </w:r>
            <w:r w:rsidRPr="005506F0">
              <w:rPr>
                <w:rStyle w:val="Hyperlink"/>
                <w:noProof/>
              </w:rPr>
              <w:t>Solution</w:t>
            </w:r>
            <w:r>
              <w:rPr>
                <w:noProof/>
                <w:webHidden/>
              </w:rPr>
              <w:tab/>
            </w:r>
            <w:r>
              <w:rPr>
                <w:noProof/>
                <w:webHidden/>
              </w:rPr>
              <w:fldChar w:fldCharType="begin"/>
            </w:r>
            <w:r>
              <w:rPr>
                <w:noProof/>
                <w:webHidden/>
              </w:rPr>
              <w:instrText xml:space="preserve"> PAGEREF _Toc513395822 \h </w:instrText>
            </w:r>
            <w:r>
              <w:rPr>
                <w:noProof/>
                <w:webHidden/>
              </w:rPr>
            </w:r>
            <w:r>
              <w:rPr>
                <w:noProof/>
                <w:webHidden/>
              </w:rPr>
              <w:fldChar w:fldCharType="separate"/>
            </w:r>
            <w:r>
              <w:rPr>
                <w:noProof/>
                <w:webHidden/>
              </w:rPr>
              <w:t>59</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3" w:history="1">
            <w:r w:rsidRPr="005506F0">
              <w:rPr>
                <w:rStyle w:val="Hyperlink"/>
                <w:bCs/>
                <w:noProof/>
              </w:rPr>
              <w:t>7.2.3</w:t>
            </w:r>
            <w:r>
              <w:rPr>
                <w:rFonts w:eastAsiaTheme="minorEastAsia" w:cstheme="minorBidi"/>
                <w:i w:val="0"/>
                <w:iCs w:val="0"/>
                <w:noProof/>
                <w:color w:val="auto"/>
                <w:lang w:bidi="he-IL"/>
              </w:rPr>
              <w:tab/>
            </w:r>
            <w:r w:rsidRPr="005506F0">
              <w:rPr>
                <w:rStyle w:val="Hyperlink"/>
                <w:noProof/>
              </w:rPr>
              <w:t>New Data Types</w:t>
            </w:r>
            <w:r>
              <w:rPr>
                <w:noProof/>
                <w:webHidden/>
              </w:rPr>
              <w:tab/>
            </w:r>
            <w:r>
              <w:rPr>
                <w:noProof/>
                <w:webHidden/>
              </w:rPr>
              <w:fldChar w:fldCharType="begin"/>
            </w:r>
            <w:r>
              <w:rPr>
                <w:noProof/>
                <w:webHidden/>
              </w:rPr>
              <w:instrText xml:space="preserve"> PAGEREF _Toc513395823 \h </w:instrText>
            </w:r>
            <w:r>
              <w:rPr>
                <w:noProof/>
                <w:webHidden/>
              </w:rPr>
            </w:r>
            <w:r>
              <w:rPr>
                <w:noProof/>
                <w:webHidden/>
              </w:rPr>
              <w:fldChar w:fldCharType="separate"/>
            </w:r>
            <w:r>
              <w:rPr>
                <w:noProof/>
                <w:webHidden/>
              </w:rPr>
              <w:t>61</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4" w:history="1">
            <w:r w:rsidRPr="005506F0">
              <w:rPr>
                <w:rStyle w:val="Hyperlink"/>
                <w:bCs/>
                <w:noProof/>
              </w:rPr>
              <w:t>7.2.4</w:t>
            </w:r>
            <w:r>
              <w:rPr>
                <w:rFonts w:eastAsiaTheme="minorEastAsia" w:cstheme="minorBidi"/>
                <w:i w:val="0"/>
                <w:iCs w:val="0"/>
                <w:noProof/>
                <w:color w:val="auto"/>
                <w:lang w:bidi="he-IL"/>
              </w:rPr>
              <w:tab/>
            </w:r>
            <w:r w:rsidRPr="005506F0">
              <w:rPr>
                <w:rStyle w:val="Hyperlink"/>
                <w:noProof/>
              </w:rPr>
              <w:t>New Node Types</w:t>
            </w:r>
            <w:r>
              <w:rPr>
                <w:noProof/>
                <w:webHidden/>
              </w:rPr>
              <w:tab/>
            </w:r>
            <w:r>
              <w:rPr>
                <w:noProof/>
                <w:webHidden/>
              </w:rPr>
              <w:fldChar w:fldCharType="begin"/>
            </w:r>
            <w:r>
              <w:rPr>
                <w:noProof/>
                <w:webHidden/>
              </w:rPr>
              <w:instrText xml:space="preserve"> PAGEREF _Toc513395824 \h </w:instrText>
            </w:r>
            <w:r>
              <w:rPr>
                <w:noProof/>
                <w:webHidden/>
              </w:rPr>
            </w:r>
            <w:r>
              <w:rPr>
                <w:noProof/>
                <w:webHidden/>
              </w:rPr>
              <w:fldChar w:fldCharType="separate"/>
            </w:r>
            <w:r>
              <w:rPr>
                <w:noProof/>
                <w:webHidden/>
              </w:rPr>
              <w:t>63</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25" w:history="1">
            <w:r w:rsidRPr="005506F0">
              <w:rPr>
                <w:rStyle w:val="Hyperlink"/>
                <w:noProof/>
              </w:rPr>
              <w:t>7.3</w:t>
            </w:r>
            <w:r>
              <w:rPr>
                <w:rFonts w:eastAsiaTheme="minorEastAsia" w:cstheme="minorBidi"/>
                <w:smallCaps w:val="0"/>
                <w:noProof/>
                <w:color w:val="auto"/>
                <w:lang w:bidi="he-IL"/>
              </w:rPr>
              <w:tab/>
            </w:r>
            <w:r w:rsidRPr="005506F0">
              <w:rPr>
                <w:rStyle w:val="Hyperlink"/>
                <w:noProof/>
              </w:rPr>
              <w:t>Connectivity Rules – UNDER DISCUSSION</w:t>
            </w:r>
            <w:r>
              <w:rPr>
                <w:noProof/>
                <w:webHidden/>
              </w:rPr>
              <w:tab/>
            </w:r>
            <w:r>
              <w:rPr>
                <w:noProof/>
                <w:webHidden/>
              </w:rPr>
              <w:fldChar w:fldCharType="begin"/>
            </w:r>
            <w:r>
              <w:rPr>
                <w:noProof/>
                <w:webHidden/>
              </w:rPr>
              <w:instrText xml:space="preserve"> PAGEREF _Toc513395825 \h </w:instrText>
            </w:r>
            <w:r>
              <w:rPr>
                <w:noProof/>
                <w:webHidden/>
              </w:rPr>
            </w:r>
            <w:r>
              <w:rPr>
                <w:noProof/>
                <w:webHidden/>
              </w:rPr>
              <w:fldChar w:fldCharType="separate"/>
            </w:r>
            <w:r>
              <w:rPr>
                <w:noProof/>
                <w:webHidden/>
              </w:rPr>
              <w:t>65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6" w:history="1">
            <w:r w:rsidRPr="005506F0">
              <w:rPr>
                <w:rStyle w:val="Hyperlink"/>
                <w:bCs/>
                <w:noProof/>
              </w:rPr>
              <w:t>7.3.1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_Toc513395826 \h </w:instrText>
            </w:r>
            <w:r>
              <w:rPr>
                <w:noProof/>
                <w:webHidden/>
              </w:rPr>
            </w:r>
            <w:r>
              <w:rPr>
                <w:noProof/>
                <w:webHidden/>
              </w:rPr>
              <w:fldChar w:fldCharType="separate"/>
            </w:r>
            <w:r>
              <w:rPr>
                <w:noProof/>
                <w:webHidden/>
              </w:rPr>
              <w:t>65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7" w:history="1">
            <w:r w:rsidRPr="005506F0">
              <w:rPr>
                <w:rStyle w:val="Hyperlink"/>
                <w:bCs/>
                <w:noProof/>
              </w:rPr>
              <w:t>7.3.2</w:t>
            </w:r>
            <w:r>
              <w:rPr>
                <w:rFonts w:eastAsiaTheme="minorEastAsia" w:cstheme="minorBidi"/>
                <w:i w:val="0"/>
                <w:iCs w:val="0"/>
                <w:noProof/>
                <w:color w:val="auto"/>
                <w:lang w:bidi="he-IL"/>
              </w:rPr>
              <w:tab/>
            </w:r>
            <w:r w:rsidRPr="005506F0">
              <w:rPr>
                <w:rStyle w:val="Hyperlink"/>
                <w:noProof/>
              </w:rPr>
              <w:t>Connectivity Policy Types</w:t>
            </w:r>
            <w:r>
              <w:rPr>
                <w:noProof/>
                <w:webHidden/>
              </w:rPr>
              <w:tab/>
            </w:r>
            <w:r>
              <w:rPr>
                <w:noProof/>
                <w:webHidden/>
              </w:rPr>
              <w:fldChar w:fldCharType="begin"/>
            </w:r>
            <w:r>
              <w:rPr>
                <w:noProof/>
                <w:webHidden/>
              </w:rPr>
              <w:instrText xml:space="preserve"> PAGEREF _Toc513395827 \h </w:instrText>
            </w:r>
            <w:r>
              <w:rPr>
                <w:noProof/>
                <w:webHidden/>
              </w:rPr>
            </w:r>
            <w:r>
              <w:rPr>
                <w:noProof/>
                <w:webHidden/>
              </w:rPr>
              <w:fldChar w:fldCharType="separate"/>
            </w:r>
            <w:r>
              <w:rPr>
                <w:noProof/>
                <w:webHidden/>
              </w:rPr>
              <w:t>65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8" w:history="1">
            <w:r w:rsidRPr="005506F0">
              <w:rPr>
                <w:rStyle w:val="Hyperlink"/>
                <w:bCs/>
                <w:noProof/>
              </w:rPr>
              <w:t>7.3.3</w:t>
            </w:r>
            <w:r>
              <w:rPr>
                <w:rFonts w:eastAsiaTheme="minorEastAsia" w:cstheme="minorBidi"/>
                <w:i w:val="0"/>
                <w:iCs w:val="0"/>
                <w:noProof/>
                <w:color w:val="auto"/>
                <w:lang w:bidi="he-IL"/>
              </w:rPr>
              <w:tab/>
            </w:r>
            <w:r w:rsidRPr="005506F0">
              <w:rPr>
                <w:rStyle w:val="Hyperlink"/>
                <w:noProof/>
              </w:rPr>
              <w:t>Connectivity Data Types</w:t>
            </w:r>
            <w:r>
              <w:rPr>
                <w:noProof/>
                <w:webHidden/>
              </w:rPr>
              <w:tab/>
            </w:r>
            <w:r>
              <w:rPr>
                <w:noProof/>
                <w:webHidden/>
              </w:rPr>
              <w:fldChar w:fldCharType="begin"/>
            </w:r>
            <w:r>
              <w:rPr>
                <w:noProof/>
                <w:webHidden/>
              </w:rPr>
              <w:instrText xml:space="preserve"> PAGEREF _Toc513395828 \h </w:instrText>
            </w:r>
            <w:r>
              <w:rPr>
                <w:noProof/>
                <w:webHidden/>
              </w:rPr>
            </w:r>
            <w:r>
              <w:rPr>
                <w:noProof/>
                <w:webHidden/>
              </w:rPr>
              <w:fldChar w:fldCharType="separate"/>
            </w:r>
            <w:r>
              <w:rPr>
                <w:noProof/>
                <w:webHidden/>
              </w:rPr>
              <w:t>65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29" w:history="1">
            <w:r w:rsidRPr="005506F0">
              <w:rPr>
                <w:rStyle w:val="Hyperlink"/>
                <w:bCs/>
                <w:noProof/>
              </w:rPr>
              <w:t>7.3.4</w:t>
            </w:r>
            <w:r>
              <w:rPr>
                <w:rFonts w:eastAsiaTheme="minorEastAsia" w:cstheme="minorBidi"/>
                <w:i w:val="0"/>
                <w:iCs w:val="0"/>
                <w:noProof/>
                <w:color w:val="auto"/>
                <w:lang w:bidi="he-IL"/>
              </w:rPr>
              <w:tab/>
            </w:r>
            <w:r w:rsidRPr="005506F0">
              <w:rPr>
                <w:rStyle w:val="Hyperlink"/>
                <w:noProof/>
              </w:rPr>
              <w:t>Connectivity Policies Placements in a CSAR</w:t>
            </w:r>
            <w:r>
              <w:rPr>
                <w:noProof/>
                <w:webHidden/>
              </w:rPr>
              <w:tab/>
            </w:r>
            <w:r>
              <w:rPr>
                <w:noProof/>
                <w:webHidden/>
              </w:rPr>
              <w:fldChar w:fldCharType="begin"/>
            </w:r>
            <w:r>
              <w:rPr>
                <w:noProof/>
                <w:webHidden/>
              </w:rPr>
              <w:instrText xml:space="preserve"> PAGEREF _Toc513395829 \h </w:instrText>
            </w:r>
            <w:r>
              <w:rPr>
                <w:noProof/>
                <w:webHidden/>
              </w:rPr>
            </w:r>
            <w:r>
              <w:rPr>
                <w:noProof/>
                <w:webHidden/>
              </w:rPr>
              <w:fldChar w:fldCharType="separate"/>
            </w:r>
            <w:r>
              <w:rPr>
                <w:noProof/>
                <w:webHidden/>
              </w:rPr>
              <w:t>67</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30" w:history="1">
            <w:r w:rsidRPr="005506F0">
              <w:rPr>
                <w:rStyle w:val="Hyperlink"/>
                <w:bCs/>
                <w:noProof/>
              </w:rPr>
              <w:t>7.3.5</w:t>
            </w:r>
            <w:r>
              <w:rPr>
                <w:rFonts w:eastAsiaTheme="minorEastAsia" w:cstheme="minorBidi"/>
                <w:i w:val="0"/>
                <w:iCs w:val="0"/>
                <w:noProof/>
                <w:color w:val="auto"/>
                <w:lang w:bidi="he-IL"/>
              </w:rPr>
              <w:tab/>
            </w:r>
            <w:r w:rsidRPr="005506F0">
              <w:rPr>
                <w:rStyle w:val="Hyperlink"/>
                <w:noProof/>
              </w:rPr>
              <w:t>Connectivity Rules by Example</w:t>
            </w:r>
            <w:r>
              <w:rPr>
                <w:noProof/>
                <w:webHidden/>
              </w:rPr>
              <w:tab/>
            </w:r>
            <w:r>
              <w:rPr>
                <w:noProof/>
                <w:webHidden/>
              </w:rPr>
              <w:fldChar w:fldCharType="begin"/>
            </w:r>
            <w:r>
              <w:rPr>
                <w:noProof/>
                <w:webHidden/>
              </w:rPr>
              <w:instrText xml:space="preserve"> PAGEREF _Toc513395830 \h </w:instrText>
            </w:r>
            <w:r>
              <w:rPr>
                <w:noProof/>
                <w:webHidden/>
              </w:rPr>
            </w:r>
            <w:r>
              <w:rPr>
                <w:noProof/>
                <w:webHidden/>
              </w:rPr>
              <w:fldChar w:fldCharType="separate"/>
            </w:r>
            <w:r>
              <w:rPr>
                <w:noProof/>
                <w:webHidden/>
              </w:rPr>
              <w:t>68</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31" w:history="1">
            <w:r w:rsidRPr="005506F0">
              <w:rPr>
                <w:rStyle w:val="Hyperlink"/>
                <w:noProof/>
              </w:rPr>
              <w:t>7.4</w:t>
            </w:r>
            <w:r>
              <w:rPr>
                <w:rFonts w:eastAsiaTheme="minorEastAsia" w:cstheme="minorBidi"/>
                <w:smallCaps w:val="0"/>
                <w:noProof/>
                <w:color w:val="auto"/>
                <w:lang w:bidi="he-IL"/>
              </w:rPr>
              <w:tab/>
            </w:r>
            <w:r w:rsidRPr="005506F0">
              <w:rPr>
                <w:rStyle w:val="Hyperlink"/>
                <w:noProof/>
              </w:rPr>
              <w:t>Placeholder</w:t>
            </w:r>
            <w:r>
              <w:rPr>
                <w:noProof/>
                <w:webHidden/>
              </w:rPr>
              <w:tab/>
            </w:r>
            <w:r>
              <w:rPr>
                <w:noProof/>
                <w:webHidden/>
              </w:rPr>
              <w:fldChar w:fldCharType="begin"/>
            </w:r>
            <w:r>
              <w:rPr>
                <w:noProof/>
                <w:webHidden/>
              </w:rPr>
              <w:instrText xml:space="preserve"> PAGEREF _Toc513395831 \h </w:instrText>
            </w:r>
            <w:r>
              <w:rPr>
                <w:noProof/>
                <w:webHidden/>
              </w:rPr>
            </w:r>
            <w:r>
              <w:rPr>
                <w:noProof/>
                <w:webHidden/>
              </w:rPr>
              <w:fldChar w:fldCharType="separate"/>
            </w:r>
            <w:r>
              <w:rPr>
                <w:noProof/>
                <w:webHidden/>
              </w:rPr>
              <w:t>69</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32" w:history="1">
            <w:r w:rsidRPr="005506F0">
              <w:rPr>
                <w:rStyle w:val="Hyperlink"/>
                <w:noProof/>
              </w:rPr>
              <w:t>7.5</w:t>
            </w:r>
            <w:r>
              <w:rPr>
                <w:rFonts w:eastAsiaTheme="minorEastAsia" w:cstheme="minorBidi"/>
                <w:smallCaps w:val="0"/>
                <w:noProof/>
                <w:color w:val="auto"/>
                <w:lang w:bidi="he-IL"/>
              </w:rPr>
              <w:tab/>
            </w:r>
            <w:r w:rsidRPr="005506F0">
              <w:rPr>
                <w:rStyle w:val="Hyperlink"/>
                <w:noProof/>
              </w:rPr>
              <w:t>PNF – Physical Network Function</w:t>
            </w:r>
            <w:r>
              <w:rPr>
                <w:noProof/>
                <w:webHidden/>
              </w:rPr>
              <w:tab/>
            </w:r>
            <w:r>
              <w:rPr>
                <w:noProof/>
                <w:webHidden/>
              </w:rPr>
              <w:fldChar w:fldCharType="begin"/>
            </w:r>
            <w:r>
              <w:rPr>
                <w:noProof/>
                <w:webHidden/>
              </w:rPr>
              <w:instrText xml:space="preserve"> PAGEREF _Toc513395832 \h </w:instrText>
            </w:r>
            <w:r>
              <w:rPr>
                <w:noProof/>
                <w:webHidden/>
              </w:rPr>
            </w:r>
            <w:r>
              <w:rPr>
                <w:noProof/>
                <w:webHidden/>
              </w:rPr>
              <w:fldChar w:fldCharType="separate"/>
            </w:r>
            <w:r>
              <w:rPr>
                <w:noProof/>
                <w:webHidden/>
              </w:rPr>
              <w:t>70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33" w:history="1">
            <w:r w:rsidRPr="005506F0">
              <w:rPr>
                <w:rStyle w:val="Hyperlink"/>
                <w:bCs/>
                <w:noProof/>
              </w:rPr>
              <w:t>7.5.1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_Toc513395833 \h </w:instrText>
            </w:r>
            <w:r>
              <w:rPr>
                <w:noProof/>
                <w:webHidden/>
              </w:rPr>
            </w:r>
            <w:r>
              <w:rPr>
                <w:noProof/>
                <w:webHidden/>
              </w:rPr>
              <w:fldChar w:fldCharType="separate"/>
            </w:r>
            <w:r>
              <w:rPr>
                <w:noProof/>
                <w:webHidden/>
              </w:rPr>
              <w:t>70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34" w:history="1">
            <w:r w:rsidRPr="005506F0">
              <w:rPr>
                <w:rStyle w:val="Hyperlink"/>
                <w:bCs/>
                <w:noProof/>
              </w:rPr>
              <w:t>7.5.2</w:t>
            </w:r>
            <w:r>
              <w:rPr>
                <w:rFonts w:eastAsiaTheme="minorEastAsia" w:cstheme="minorBidi"/>
                <w:i w:val="0"/>
                <w:iCs w:val="0"/>
                <w:noProof/>
                <w:color w:val="auto"/>
                <w:lang w:bidi="he-IL"/>
              </w:rPr>
              <w:tab/>
            </w:r>
            <w:r w:rsidRPr="005506F0">
              <w:rPr>
                <w:rStyle w:val="Hyperlink"/>
                <w:noProof/>
              </w:rPr>
              <w:t>Generic PNF: org.openecomp.resource.abstract.nodes.PNF</w:t>
            </w:r>
            <w:r>
              <w:rPr>
                <w:noProof/>
                <w:webHidden/>
              </w:rPr>
              <w:tab/>
            </w:r>
            <w:r>
              <w:rPr>
                <w:noProof/>
                <w:webHidden/>
              </w:rPr>
              <w:fldChar w:fldCharType="begin"/>
            </w:r>
            <w:r>
              <w:rPr>
                <w:noProof/>
                <w:webHidden/>
              </w:rPr>
              <w:instrText xml:space="preserve"> PAGEREF _Toc513395834 \h </w:instrText>
            </w:r>
            <w:r>
              <w:rPr>
                <w:noProof/>
                <w:webHidden/>
              </w:rPr>
            </w:r>
            <w:r>
              <w:rPr>
                <w:noProof/>
                <w:webHidden/>
              </w:rPr>
              <w:fldChar w:fldCharType="separate"/>
            </w:r>
            <w:r>
              <w:rPr>
                <w:noProof/>
                <w:webHidden/>
              </w:rPr>
              <w:t>70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35" w:history="1">
            <w:r w:rsidRPr="005506F0">
              <w:rPr>
                <w:rStyle w:val="Hyperlink"/>
                <w:bCs/>
                <w:noProof/>
              </w:rPr>
              <w:t>7.5.3</w:t>
            </w:r>
            <w:r>
              <w:rPr>
                <w:rFonts w:eastAsiaTheme="minorEastAsia" w:cstheme="minorBidi"/>
                <w:i w:val="0"/>
                <w:iCs w:val="0"/>
                <w:noProof/>
                <w:color w:val="auto"/>
                <w:lang w:bidi="he-IL"/>
              </w:rPr>
              <w:tab/>
            </w:r>
            <w:r w:rsidRPr="005506F0">
              <w:rPr>
                <w:rStyle w:val="Hyperlink"/>
                <w:noProof/>
              </w:rPr>
              <w:t>New PNF</w:t>
            </w:r>
            <w:r>
              <w:rPr>
                <w:noProof/>
                <w:webHidden/>
              </w:rPr>
              <w:tab/>
            </w:r>
            <w:r>
              <w:rPr>
                <w:noProof/>
                <w:webHidden/>
              </w:rPr>
              <w:fldChar w:fldCharType="begin"/>
            </w:r>
            <w:r>
              <w:rPr>
                <w:noProof/>
                <w:webHidden/>
              </w:rPr>
              <w:instrText xml:space="preserve"> PAGEREF _Toc513395835 \h </w:instrText>
            </w:r>
            <w:r>
              <w:rPr>
                <w:noProof/>
                <w:webHidden/>
              </w:rPr>
            </w:r>
            <w:r>
              <w:rPr>
                <w:noProof/>
                <w:webHidden/>
              </w:rPr>
              <w:fldChar w:fldCharType="separate"/>
            </w:r>
            <w:r>
              <w:rPr>
                <w:noProof/>
                <w:webHidden/>
              </w:rPr>
              <w:t>70</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36" w:history="1">
            <w:r w:rsidRPr="005506F0">
              <w:rPr>
                <w:rStyle w:val="Hyperlink"/>
                <w:noProof/>
              </w:rPr>
              <w:t>7.6</w:t>
            </w:r>
            <w:r>
              <w:rPr>
                <w:rFonts w:eastAsiaTheme="minorEastAsia" w:cstheme="minorBidi"/>
                <w:smallCaps w:val="0"/>
                <w:noProof/>
                <w:color w:val="auto"/>
                <w:lang w:bidi="he-IL"/>
              </w:rPr>
              <w:tab/>
            </w:r>
            <w:r w:rsidRPr="005506F0">
              <w:rPr>
                <w:rStyle w:val="Hyperlink"/>
                <w:noProof/>
              </w:rPr>
              <w:t>New resource metadata field</w:t>
            </w:r>
            <w:r>
              <w:rPr>
                <w:noProof/>
                <w:webHidden/>
              </w:rPr>
              <w:tab/>
            </w:r>
            <w:r>
              <w:rPr>
                <w:noProof/>
                <w:webHidden/>
              </w:rPr>
              <w:fldChar w:fldCharType="begin"/>
            </w:r>
            <w:r>
              <w:rPr>
                <w:noProof/>
                <w:webHidden/>
              </w:rPr>
              <w:instrText xml:space="preserve"> PAGEREF _Toc513395836 \h </w:instrText>
            </w:r>
            <w:r>
              <w:rPr>
                <w:noProof/>
                <w:webHidden/>
              </w:rPr>
            </w:r>
            <w:r>
              <w:rPr>
                <w:noProof/>
                <w:webHidden/>
              </w:rPr>
              <w:fldChar w:fldCharType="separate"/>
            </w:r>
            <w:r>
              <w:rPr>
                <w:noProof/>
                <w:webHidden/>
              </w:rPr>
              <w:t>72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37" w:history="1">
            <w:r w:rsidRPr="005506F0">
              <w:rPr>
                <w:rStyle w:val="Hyperlink"/>
                <w:bCs/>
                <w:noProof/>
              </w:rPr>
              <w:t>7.6.1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_Toc513395837 \h </w:instrText>
            </w:r>
            <w:r>
              <w:rPr>
                <w:noProof/>
                <w:webHidden/>
              </w:rPr>
            </w:r>
            <w:r>
              <w:rPr>
                <w:noProof/>
                <w:webHidden/>
              </w:rPr>
              <w:fldChar w:fldCharType="separate"/>
            </w:r>
            <w:r>
              <w:rPr>
                <w:noProof/>
                <w:webHidden/>
              </w:rPr>
              <w:t>72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38" w:history="1">
            <w:r w:rsidRPr="005506F0">
              <w:rPr>
                <w:rStyle w:val="Hyperlink"/>
                <w:noProof/>
              </w:rPr>
              <w:t>7.7</w:t>
            </w:r>
            <w:r>
              <w:rPr>
                <w:rFonts w:eastAsiaTheme="minorEastAsia" w:cstheme="minorBidi"/>
                <w:smallCaps w:val="0"/>
                <w:noProof/>
                <w:color w:val="auto"/>
                <w:lang w:bidi="he-IL"/>
              </w:rPr>
              <w:tab/>
            </w:r>
            <w:r w:rsidRPr="005506F0">
              <w:rPr>
                <w:rStyle w:val="Hyperlink"/>
                <w:noProof/>
              </w:rPr>
              <w:t>New service metadata fields</w:t>
            </w:r>
            <w:r>
              <w:rPr>
                <w:noProof/>
                <w:webHidden/>
              </w:rPr>
              <w:tab/>
            </w:r>
            <w:r>
              <w:rPr>
                <w:noProof/>
                <w:webHidden/>
              </w:rPr>
              <w:fldChar w:fldCharType="begin"/>
            </w:r>
            <w:r>
              <w:rPr>
                <w:noProof/>
                <w:webHidden/>
              </w:rPr>
              <w:instrText xml:space="preserve"> PAGEREF _Toc513395838 \h </w:instrText>
            </w:r>
            <w:r>
              <w:rPr>
                <w:noProof/>
                <w:webHidden/>
              </w:rPr>
            </w:r>
            <w:r>
              <w:rPr>
                <w:noProof/>
                <w:webHidden/>
              </w:rPr>
              <w:fldChar w:fldCharType="separate"/>
            </w:r>
            <w:r>
              <w:rPr>
                <w:noProof/>
                <w:webHidden/>
              </w:rPr>
              <w:t>72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39" w:history="1">
            <w:r w:rsidRPr="005506F0">
              <w:rPr>
                <w:rStyle w:val="Hyperlink"/>
                <w:bCs/>
                <w:noProof/>
              </w:rPr>
              <w:t>7.7.1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_Toc513395839 \h </w:instrText>
            </w:r>
            <w:r>
              <w:rPr>
                <w:noProof/>
                <w:webHidden/>
              </w:rPr>
            </w:r>
            <w:r>
              <w:rPr>
                <w:noProof/>
                <w:webHidden/>
              </w:rPr>
              <w:fldChar w:fldCharType="separate"/>
            </w:r>
            <w:r>
              <w:rPr>
                <w:noProof/>
                <w:webHidden/>
              </w:rPr>
              <w:t>72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40" w:history="1">
            <w:r w:rsidRPr="005506F0">
              <w:rPr>
                <w:rStyle w:val="Hyperlink"/>
                <w:bCs/>
                <w:noProof/>
              </w:rPr>
              <w:t>7.7.2</w:t>
            </w:r>
            <w:r>
              <w:rPr>
                <w:rFonts w:eastAsiaTheme="minorEastAsia" w:cstheme="minorBidi"/>
                <w:i w:val="0"/>
                <w:iCs w:val="0"/>
                <w:noProof/>
                <w:color w:val="auto"/>
                <w:lang w:bidi="he-IL"/>
              </w:rPr>
              <w:tab/>
            </w:r>
            <w:r w:rsidRPr="005506F0">
              <w:rPr>
                <w:rStyle w:val="Hyperlink"/>
                <w:noProof/>
              </w:rPr>
              <w:t>Example</w:t>
            </w:r>
            <w:r>
              <w:rPr>
                <w:noProof/>
                <w:webHidden/>
              </w:rPr>
              <w:tab/>
            </w:r>
            <w:r>
              <w:rPr>
                <w:noProof/>
                <w:webHidden/>
              </w:rPr>
              <w:fldChar w:fldCharType="begin"/>
            </w:r>
            <w:r>
              <w:rPr>
                <w:noProof/>
                <w:webHidden/>
              </w:rPr>
              <w:instrText xml:space="preserve"> PAGEREF _Toc513395840 \h </w:instrText>
            </w:r>
            <w:r>
              <w:rPr>
                <w:noProof/>
                <w:webHidden/>
              </w:rPr>
            </w:r>
            <w:r>
              <w:rPr>
                <w:noProof/>
                <w:webHidden/>
              </w:rPr>
              <w:fldChar w:fldCharType="separate"/>
            </w:r>
            <w:r>
              <w:rPr>
                <w:noProof/>
                <w:webHidden/>
              </w:rPr>
              <w:t>72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41" w:history="1">
            <w:r w:rsidRPr="005506F0">
              <w:rPr>
                <w:rStyle w:val="Hyperlink"/>
                <w:noProof/>
              </w:rPr>
              <w:t>7.8</w:t>
            </w:r>
            <w:r>
              <w:rPr>
                <w:rFonts w:eastAsiaTheme="minorEastAsia" w:cstheme="minorBidi"/>
                <w:smallCaps w:val="0"/>
                <w:noProof/>
                <w:color w:val="auto"/>
                <w:lang w:bidi="he-IL"/>
              </w:rPr>
              <w:tab/>
            </w:r>
            <w:r w:rsidRPr="005506F0">
              <w:rPr>
                <w:rStyle w:val="Hyperlink"/>
                <w:noProof/>
              </w:rPr>
              <w:t>IP Assignment</w:t>
            </w:r>
            <w:r>
              <w:rPr>
                <w:noProof/>
                <w:webHidden/>
              </w:rPr>
              <w:tab/>
            </w:r>
            <w:r>
              <w:rPr>
                <w:noProof/>
                <w:webHidden/>
              </w:rPr>
              <w:fldChar w:fldCharType="begin"/>
            </w:r>
            <w:r>
              <w:rPr>
                <w:noProof/>
                <w:webHidden/>
              </w:rPr>
              <w:instrText xml:space="preserve"> PAGEREF _Toc513395841 \h </w:instrText>
            </w:r>
            <w:r>
              <w:rPr>
                <w:noProof/>
                <w:webHidden/>
              </w:rPr>
            </w:r>
            <w:r>
              <w:rPr>
                <w:noProof/>
                <w:webHidden/>
              </w:rPr>
              <w:fldChar w:fldCharType="separate"/>
            </w:r>
            <w:r>
              <w:rPr>
                <w:noProof/>
                <w:webHidden/>
              </w:rPr>
              <w:t>73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42" w:history="1">
            <w:r w:rsidRPr="005506F0">
              <w:rPr>
                <w:rStyle w:val="Hyperlink"/>
                <w:bCs/>
                <w:noProof/>
              </w:rPr>
              <w:t>7.8.1</w:t>
            </w:r>
            <w:r>
              <w:rPr>
                <w:rFonts w:eastAsiaTheme="minorEastAsia" w:cstheme="minorBidi"/>
                <w:i w:val="0"/>
                <w:iCs w:val="0"/>
                <w:noProof/>
                <w:color w:val="auto"/>
                <w:lang w:bidi="he-IL"/>
              </w:rPr>
              <w:tab/>
            </w:r>
            <w:r w:rsidRPr="005506F0">
              <w:rPr>
                <w:rStyle w:val="Hyperlink"/>
                <w:noProof/>
              </w:rPr>
              <w:t>Updated Data Types</w:t>
            </w:r>
            <w:r>
              <w:rPr>
                <w:noProof/>
                <w:webHidden/>
              </w:rPr>
              <w:tab/>
            </w:r>
            <w:r>
              <w:rPr>
                <w:noProof/>
                <w:webHidden/>
              </w:rPr>
              <w:fldChar w:fldCharType="begin"/>
            </w:r>
            <w:r>
              <w:rPr>
                <w:noProof/>
                <w:webHidden/>
              </w:rPr>
              <w:instrText xml:space="preserve"> PAGEREF _Toc513395842 \h </w:instrText>
            </w:r>
            <w:r>
              <w:rPr>
                <w:noProof/>
                <w:webHidden/>
              </w:rPr>
            </w:r>
            <w:r>
              <w:rPr>
                <w:noProof/>
                <w:webHidden/>
              </w:rPr>
              <w:fldChar w:fldCharType="separate"/>
            </w:r>
            <w:r>
              <w:rPr>
                <w:noProof/>
                <w:webHidden/>
              </w:rPr>
              <w:t>73</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43" w:history="1">
            <w:r w:rsidRPr="005506F0">
              <w:rPr>
                <w:rStyle w:val="Hyperlink"/>
                <w:noProof/>
              </w:rPr>
              <w:t>7.9</w:t>
            </w:r>
            <w:r>
              <w:rPr>
                <w:rFonts w:eastAsiaTheme="minorEastAsia" w:cstheme="minorBidi"/>
                <w:smallCaps w:val="0"/>
                <w:noProof/>
                <w:color w:val="auto"/>
                <w:lang w:bidi="he-IL"/>
              </w:rPr>
              <w:tab/>
            </w:r>
            <w:r w:rsidRPr="005506F0">
              <w:rPr>
                <w:rStyle w:val="Hyperlink"/>
                <w:noProof/>
              </w:rPr>
              <w:t>Placeholder</w:t>
            </w:r>
            <w:r>
              <w:rPr>
                <w:noProof/>
                <w:webHidden/>
              </w:rPr>
              <w:tab/>
            </w:r>
            <w:r>
              <w:rPr>
                <w:noProof/>
                <w:webHidden/>
              </w:rPr>
              <w:fldChar w:fldCharType="begin"/>
            </w:r>
            <w:r>
              <w:rPr>
                <w:noProof/>
                <w:webHidden/>
              </w:rPr>
              <w:instrText xml:space="preserve"> PAGEREF _Toc513395843 \h </w:instrText>
            </w:r>
            <w:r>
              <w:rPr>
                <w:noProof/>
                <w:webHidden/>
              </w:rPr>
            </w:r>
            <w:r>
              <w:rPr>
                <w:noProof/>
                <w:webHidden/>
              </w:rPr>
              <w:fldChar w:fldCharType="separate"/>
            </w:r>
            <w:r>
              <w:rPr>
                <w:noProof/>
                <w:webHidden/>
              </w:rPr>
              <w:t>74</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44" w:history="1">
            <w:r w:rsidRPr="005506F0">
              <w:rPr>
                <w:rStyle w:val="Hyperlink"/>
                <w:noProof/>
              </w:rPr>
              <w:t>7.10</w:t>
            </w:r>
            <w:r>
              <w:rPr>
                <w:rFonts w:eastAsiaTheme="minorEastAsia" w:cstheme="minorBidi"/>
                <w:smallCaps w:val="0"/>
                <w:noProof/>
                <w:color w:val="auto"/>
                <w:lang w:bidi="he-IL"/>
              </w:rPr>
              <w:tab/>
            </w:r>
            <w:r w:rsidRPr="005506F0">
              <w:rPr>
                <w:rStyle w:val="Hyperlink"/>
                <w:noProof/>
              </w:rPr>
              <w:t>Placeholder</w:t>
            </w:r>
            <w:r>
              <w:rPr>
                <w:noProof/>
                <w:webHidden/>
              </w:rPr>
              <w:tab/>
            </w:r>
            <w:r>
              <w:rPr>
                <w:noProof/>
                <w:webHidden/>
              </w:rPr>
              <w:fldChar w:fldCharType="begin"/>
            </w:r>
            <w:r>
              <w:rPr>
                <w:noProof/>
                <w:webHidden/>
              </w:rPr>
              <w:instrText xml:space="preserve"> PAGEREF _Toc513395844 \h </w:instrText>
            </w:r>
            <w:r>
              <w:rPr>
                <w:noProof/>
                <w:webHidden/>
              </w:rPr>
            </w:r>
            <w:r>
              <w:rPr>
                <w:noProof/>
                <w:webHidden/>
              </w:rPr>
              <w:fldChar w:fldCharType="separate"/>
            </w:r>
            <w:r>
              <w:rPr>
                <w:noProof/>
                <w:webHidden/>
              </w:rPr>
              <w:t>74</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45" w:history="1">
            <w:r w:rsidRPr="005506F0">
              <w:rPr>
                <w:rStyle w:val="Hyperlink"/>
                <w:noProof/>
              </w:rPr>
              <w:t>7.11</w:t>
            </w:r>
            <w:r>
              <w:rPr>
                <w:rFonts w:eastAsiaTheme="minorEastAsia" w:cstheme="minorBidi"/>
                <w:smallCaps w:val="0"/>
                <w:noProof/>
                <w:color w:val="auto"/>
                <w:lang w:bidi="he-IL"/>
              </w:rPr>
              <w:tab/>
            </w:r>
            <w:r w:rsidRPr="005506F0">
              <w:rPr>
                <w:rStyle w:val="Hyperlink"/>
                <w:noProof/>
              </w:rPr>
              <w:t>Placeholder</w:t>
            </w:r>
            <w:r>
              <w:rPr>
                <w:noProof/>
                <w:webHidden/>
              </w:rPr>
              <w:tab/>
            </w:r>
            <w:r>
              <w:rPr>
                <w:noProof/>
                <w:webHidden/>
              </w:rPr>
              <w:fldChar w:fldCharType="begin"/>
            </w:r>
            <w:r>
              <w:rPr>
                <w:noProof/>
                <w:webHidden/>
              </w:rPr>
              <w:instrText xml:space="preserve"> PAGEREF _Toc513395845 \h </w:instrText>
            </w:r>
            <w:r>
              <w:rPr>
                <w:noProof/>
                <w:webHidden/>
              </w:rPr>
            </w:r>
            <w:r>
              <w:rPr>
                <w:noProof/>
                <w:webHidden/>
              </w:rPr>
              <w:fldChar w:fldCharType="separate"/>
            </w:r>
            <w:r>
              <w:rPr>
                <w:noProof/>
                <w:webHidden/>
              </w:rPr>
              <w:t>74</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846" w:history="1">
            <w:r w:rsidRPr="005506F0">
              <w:rPr>
                <w:rStyle w:val="Hyperlink"/>
                <w:noProof/>
              </w:rPr>
              <w:t>8</w:t>
            </w:r>
            <w:r>
              <w:rPr>
                <w:rFonts w:eastAsiaTheme="minorEastAsia" w:cstheme="minorBidi"/>
                <w:b w:val="0"/>
                <w:bCs w:val="0"/>
                <w:caps w:val="0"/>
                <w:noProof/>
                <w:color w:val="auto"/>
                <w:lang w:bidi="he-IL"/>
              </w:rPr>
              <w:tab/>
            </w:r>
            <w:r w:rsidRPr="005506F0">
              <w:rPr>
                <w:rStyle w:val="Hyperlink"/>
                <w:noProof/>
              </w:rPr>
              <w:t>Conformance Level 5.0 (1802e) – All items here are under discussion</w:t>
            </w:r>
            <w:r>
              <w:rPr>
                <w:noProof/>
                <w:webHidden/>
              </w:rPr>
              <w:tab/>
            </w:r>
            <w:r>
              <w:rPr>
                <w:noProof/>
                <w:webHidden/>
              </w:rPr>
              <w:fldChar w:fldCharType="begin"/>
            </w:r>
            <w:r>
              <w:rPr>
                <w:noProof/>
                <w:webHidden/>
              </w:rPr>
              <w:instrText xml:space="preserve"> PAGEREF _Toc513395846 \h </w:instrText>
            </w:r>
            <w:r>
              <w:rPr>
                <w:noProof/>
                <w:webHidden/>
              </w:rPr>
            </w:r>
            <w:r>
              <w:rPr>
                <w:noProof/>
                <w:webHidden/>
              </w:rPr>
              <w:fldChar w:fldCharType="separate"/>
            </w:r>
            <w:r>
              <w:rPr>
                <w:noProof/>
                <w:webHidden/>
              </w:rPr>
              <w:t>75</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47" w:history="1">
            <w:r w:rsidRPr="005506F0">
              <w:rPr>
                <w:rStyle w:val="Hyperlink"/>
                <w:noProof/>
              </w:rPr>
              <w:t>8.1</w:t>
            </w:r>
            <w:r>
              <w:rPr>
                <w:rFonts w:eastAsiaTheme="minorEastAsia" w:cstheme="minorBidi"/>
                <w:smallCaps w:val="0"/>
                <w:noProof/>
                <w:color w:val="auto"/>
                <w:lang w:bidi="he-IL"/>
              </w:rPr>
              <w:tab/>
            </w:r>
            <w:r w:rsidRPr="005506F0">
              <w:rPr>
                <w:rStyle w:val="Hyperlink"/>
                <w:noProof/>
              </w:rPr>
              <w:t>Port Mirroring Feature</w:t>
            </w:r>
            <w:r>
              <w:rPr>
                <w:noProof/>
                <w:webHidden/>
              </w:rPr>
              <w:tab/>
            </w:r>
            <w:r>
              <w:rPr>
                <w:noProof/>
                <w:webHidden/>
              </w:rPr>
              <w:fldChar w:fldCharType="begin"/>
            </w:r>
            <w:r>
              <w:rPr>
                <w:noProof/>
                <w:webHidden/>
              </w:rPr>
              <w:instrText xml:space="preserve"> PAGEREF _Toc513395847 \h </w:instrText>
            </w:r>
            <w:r>
              <w:rPr>
                <w:noProof/>
                <w:webHidden/>
              </w:rPr>
            </w:r>
            <w:r>
              <w:rPr>
                <w:noProof/>
                <w:webHidden/>
              </w:rPr>
              <w:fldChar w:fldCharType="separate"/>
            </w:r>
            <w:r>
              <w:rPr>
                <w:noProof/>
                <w:webHidden/>
              </w:rPr>
              <w:t>75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48" w:history="1">
            <w:r w:rsidRPr="005506F0">
              <w:rPr>
                <w:rStyle w:val="Hyperlink"/>
                <w:bCs/>
                <w:noProof/>
              </w:rPr>
              <w:t>8.1.1</w:t>
            </w:r>
            <w:r>
              <w:rPr>
                <w:rFonts w:eastAsiaTheme="minorEastAsia" w:cstheme="minorBidi"/>
                <w:i w:val="0"/>
                <w:iCs w:val="0"/>
                <w:noProof/>
                <w:color w:val="auto"/>
                <w:lang w:bidi="he-IL"/>
              </w:rPr>
              <w:tab/>
            </w:r>
            <w:r w:rsidRPr="005506F0">
              <w:rPr>
                <w:rStyle w:val="Hyperlink"/>
                <w:noProof/>
              </w:rPr>
              <w:t>Port Mirroring Solution Overview</w:t>
            </w:r>
            <w:r>
              <w:rPr>
                <w:noProof/>
                <w:webHidden/>
              </w:rPr>
              <w:tab/>
            </w:r>
            <w:r>
              <w:rPr>
                <w:noProof/>
                <w:webHidden/>
              </w:rPr>
              <w:fldChar w:fldCharType="begin"/>
            </w:r>
            <w:r>
              <w:rPr>
                <w:noProof/>
                <w:webHidden/>
              </w:rPr>
              <w:instrText xml:space="preserve"> PAGEREF _Toc513395848 \h </w:instrText>
            </w:r>
            <w:r>
              <w:rPr>
                <w:noProof/>
                <w:webHidden/>
              </w:rPr>
            </w:r>
            <w:r>
              <w:rPr>
                <w:noProof/>
                <w:webHidden/>
              </w:rPr>
              <w:fldChar w:fldCharType="separate"/>
            </w:r>
            <w:r>
              <w:rPr>
                <w:noProof/>
                <w:webHidden/>
              </w:rPr>
              <w:t>75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49" w:history="1">
            <w:r w:rsidRPr="005506F0">
              <w:rPr>
                <w:rStyle w:val="Hyperlink"/>
                <w:bCs/>
                <w:noProof/>
              </w:rPr>
              <w:t>8.1.2</w:t>
            </w:r>
            <w:r>
              <w:rPr>
                <w:rFonts w:eastAsiaTheme="minorEastAsia" w:cstheme="minorBidi"/>
                <w:i w:val="0"/>
                <w:iCs w:val="0"/>
                <w:noProof/>
                <w:color w:val="auto"/>
                <w:lang w:bidi="he-IL"/>
              </w:rPr>
              <w:tab/>
            </w:r>
            <w:r w:rsidRPr="005506F0">
              <w:rPr>
                <w:rStyle w:val="Hyperlink"/>
                <w:noProof/>
              </w:rPr>
              <w:t>New Data Types</w:t>
            </w:r>
            <w:r>
              <w:rPr>
                <w:noProof/>
                <w:webHidden/>
              </w:rPr>
              <w:tab/>
            </w:r>
            <w:r>
              <w:rPr>
                <w:noProof/>
                <w:webHidden/>
              </w:rPr>
              <w:fldChar w:fldCharType="begin"/>
            </w:r>
            <w:r>
              <w:rPr>
                <w:noProof/>
                <w:webHidden/>
              </w:rPr>
              <w:instrText xml:space="preserve"> PAGEREF _Toc513395849 \h </w:instrText>
            </w:r>
            <w:r>
              <w:rPr>
                <w:noProof/>
                <w:webHidden/>
              </w:rPr>
            </w:r>
            <w:r>
              <w:rPr>
                <w:noProof/>
                <w:webHidden/>
              </w:rPr>
              <w:fldChar w:fldCharType="separate"/>
            </w:r>
            <w:r>
              <w:rPr>
                <w:noProof/>
                <w:webHidden/>
              </w:rPr>
              <w:t>75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0" w:history="1">
            <w:r w:rsidRPr="005506F0">
              <w:rPr>
                <w:rStyle w:val="Hyperlink"/>
                <w:bCs/>
                <w:noProof/>
              </w:rPr>
              <w:t>8.1.3</w:t>
            </w:r>
            <w:r>
              <w:rPr>
                <w:rFonts w:eastAsiaTheme="minorEastAsia" w:cstheme="minorBidi"/>
                <w:i w:val="0"/>
                <w:iCs w:val="0"/>
                <w:noProof/>
                <w:color w:val="auto"/>
                <w:lang w:bidi="he-IL"/>
              </w:rPr>
              <w:tab/>
            </w:r>
            <w:r w:rsidRPr="005506F0">
              <w:rPr>
                <w:rStyle w:val="Hyperlink"/>
                <w:noProof/>
              </w:rPr>
              <w:t>New Capability Types</w:t>
            </w:r>
            <w:r>
              <w:rPr>
                <w:noProof/>
                <w:webHidden/>
              </w:rPr>
              <w:tab/>
            </w:r>
            <w:r>
              <w:rPr>
                <w:noProof/>
                <w:webHidden/>
              </w:rPr>
              <w:fldChar w:fldCharType="begin"/>
            </w:r>
            <w:r>
              <w:rPr>
                <w:noProof/>
                <w:webHidden/>
              </w:rPr>
              <w:instrText xml:space="preserve"> PAGEREF _Toc513395850 \h </w:instrText>
            </w:r>
            <w:r>
              <w:rPr>
                <w:noProof/>
                <w:webHidden/>
              </w:rPr>
            </w:r>
            <w:r>
              <w:rPr>
                <w:noProof/>
                <w:webHidden/>
              </w:rPr>
              <w:fldChar w:fldCharType="separate"/>
            </w:r>
            <w:r>
              <w:rPr>
                <w:noProof/>
                <w:webHidden/>
              </w:rPr>
              <w:t>75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1" w:history="1">
            <w:r w:rsidRPr="005506F0">
              <w:rPr>
                <w:rStyle w:val="Hyperlink"/>
                <w:bCs/>
                <w:noProof/>
              </w:rPr>
              <w:t>8.1.4</w:t>
            </w:r>
            <w:r>
              <w:rPr>
                <w:rFonts w:eastAsiaTheme="minorEastAsia" w:cstheme="minorBidi"/>
                <w:i w:val="0"/>
                <w:iCs w:val="0"/>
                <w:noProof/>
                <w:color w:val="auto"/>
                <w:lang w:bidi="he-IL"/>
              </w:rPr>
              <w:tab/>
            </w:r>
            <w:r w:rsidRPr="005506F0">
              <w:rPr>
                <w:rStyle w:val="Hyperlink"/>
                <w:noProof/>
              </w:rPr>
              <w:t>New Node Types</w:t>
            </w:r>
            <w:r>
              <w:rPr>
                <w:noProof/>
                <w:webHidden/>
              </w:rPr>
              <w:tab/>
            </w:r>
            <w:r>
              <w:rPr>
                <w:noProof/>
                <w:webHidden/>
              </w:rPr>
              <w:fldChar w:fldCharType="begin"/>
            </w:r>
            <w:r>
              <w:rPr>
                <w:noProof/>
                <w:webHidden/>
              </w:rPr>
              <w:instrText xml:space="preserve"> PAGEREF _Toc513395851 \h </w:instrText>
            </w:r>
            <w:r>
              <w:rPr>
                <w:noProof/>
                <w:webHidden/>
              </w:rPr>
            </w:r>
            <w:r>
              <w:rPr>
                <w:noProof/>
                <w:webHidden/>
              </w:rPr>
              <w:fldChar w:fldCharType="separate"/>
            </w:r>
            <w:r>
              <w:rPr>
                <w:noProof/>
                <w:webHidden/>
              </w:rPr>
              <w:t>76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2" w:history="1">
            <w:r w:rsidRPr="005506F0">
              <w:rPr>
                <w:rStyle w:val="Hyperlink"/>
                <w:bCs/>
                <w:noProof/>
              </w:rPr>
              <w:t>8.1.5</w:t>
            </w:r>
            <w:r>
              <w:rPr>
                <w:rFonts w:eastAsiaTheme="minorEastAsia" w:cstheme="minorBidi"/>
                <w:i w:val="0"/>
                <w:iCs w:val="0"/>
                <w:noProof/>
                <w:color w:val="auto"/>
                <w:lang w:bidi="he-IL"/>
              </w:rPr>
              <w:tab/>
            </w:r>
            <w:r w:rsidRPr="005506F0">
              <w:rPr>
                <w:rStyle w:val="Hyperlink"/>
                <w:noProof/>
              </w:rPr>
              <w:t>Node Templates</w:t>
            </w:r>
            <w:r>
              <w:rPr>
                <w:noProof/>
                <w:webHidden/>
              </w:rPr>
              <w:tab/>
            </w:r>
            <w:r>
              <w:rPr>
                <w:noProof/>
                <w:webHidden/>
              </w:rPr>
              <w:fldChar w:fldCharType="begin"/>
            </w:r>
            <w:r>
              <w:rPr>
                <w:noProof/>
                <w:webHidden/>
              </w:rPr>
              <w:instrText xml:space="preserve"> PAGEREF _Toc513395852 \h </w:instrText>
            </w:r>
            <w:r>
              <w:rPr>
                <w:noProof/>
                <w:webHidden/>
              </w:rPr>
            </w:r>
            <w:r>
              <w:rPr>
                <w:noProof/>
                <w:webHidden/>
              </w:rPr>
              <w:fldChar w:fldCharType="separate"/>
            </w:r>
            <w:r>
              <w:rPr>
                <w:noProof/>
                <w:webHidden/>
              </w:rPr>
              <w:t>84</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53" w:history="1">
            <w:r w:rsidRPr="005506F0">
              <w:rPr>
                <w:rStyle w:val="Hyperlink"/>
                <w:noProof/>
              </w:rPr>
              <w:t>8.2</w:t>
            </w:r>
            <w:r>
              <w:rPr>
                <w:rFonts w:eastAsiaTheme="minorEastAsia" w:cstheme="minorBidi"/>
                <w:smallCaps w:val="0"/>
                <w:noProof/>
                <w:color w:val="auto"/>
                <w:lang w:bidi="he-IL"/>
              </w:rPr>
              <w:tab/>
            </w:r>
            <w:r w:rsidRPr="005506F0">
              <w:rPr>
                <w:rStyle w:val="Hyperlink"/>
                <w:noProof/>
              </w:rPr>
              <w:t>Tenant Isolation - New service metadata field</w:t>
            </w:r>
            <w:r>
              <w:rPr>
                <w:noProof/>
                <w:webHidden/>
              </w:rPr>
              <w:tab/>
            </w:r>
            <w:r>
              <w:rPr>
                <w:noProof/>
                <w:webHidden/>
              </w:rPr>
              <w:fldChar w:fldCharType="begin"/>
            </w:r>
            <w:r>
              <w:rPr>
                <w:noProof/>
                <w:webHidden/>
              </w:rPr>
              <w:instrText xml:space="preserve"> PAGEREF _Toc513395853 \h </w:instrText>
            </w:r>
            <w:r>
              <w:rPr>
                <w:noProof/>
                <w:webHidden/>
              </w:rPr>
            </w:r>
            <w:r>
              <w:rPr>
                <w:noProof/>
                <w:webHidden/>
              </w:rPr>
              <w:fldChar w:fldCharType="separate"/>
            </w:r>
            <w:r>
              <w:rPr>
                <w:noProof/>
                <w:webHidden/>
              </w:rPr>
              <w:t>88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4" w:history="1">
            <w:r w:rsidRPr="005506F0">
              <w:rPr>
                <w:rStyle w:val="Hyperlink"/>
                <w:bCs/>
                <w:noProof/>
              </w:rPr>
              <w:t>8.2.1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_Toc513395854 \h </w:instrText>
            </w:r>
            <w:r>
              <w:rPr>
                <w:noProof/>
                <w:webHidden/>
              </w:rPr>
            </w:r>
            <w:r>
              <w:rPr>
                <w:noProof/>
                <w:webHidden/>
              </w:rPr>
              <w:fldChar w:fldCharType="separate"/>
            </w:r>
            <w:r>
              <w:rPr>
                <w:noProof/>
                <w:webHidden/>
              </w:rPr>
              <w:t>88</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5" w:history="1">
            <w:r w:rsidRPr="005506F0">
              <w:rPr>
                <w:rStyle w:val="Hyperlink"/>
                <w:bCs/>
                <w:noProof/>
              </w:rPr>
              <w:t>8.2.2</w:t>
            </w:r>
            <w:r>
              <w:rPr>
                <w:rFonts w:eastAsiaTheme="minorEastAsia" w:cstheme="minorBidi"/>
                <w:i w:val="0"/>
                <w:iCs w:val="0"/>
                <w:noProof/>
                <w:color w:val="auto"/>
                <w:lang w:bidi="he-IL"/>
              </w:rPr>
              <w:tab/>
            </w:r>
            <w:r w:rsidRPr="005506F0">
              <w:rPr>
                <w:rStyle w:val="Hyperlink"/>
                <w:noProof/>
              </w:rPr>
              <w:t>Example</w:t>
            </w:r>
            <w:r>
              <w:rPr>
                <w:noProof/>
                <w:webHidden/>
              </w:rPr>
              <w:tab/>
            </w:r>
            <w:r>
              <w:rPr>
                <w:noProof/>
                <w:webHidden/>
              </w:rPr>
              <w:fldChar w:fldCharType="begin"/>
            </w:r>
            <w:r>
              <w:rPr>
                <w:noProof/>
                <w:webHidden/>
              </w:rPr>
              <w:instrText xml:space="preserve"> PAGEREF _Toc513395855 \h </w:instrText>
            </w:r>
            <w:r>
              <w:rPr>
                <w:noProof/>
                <w:webHidden/>
              </w:rPr>
            </w:r>
            <w:r>
              <w:rPr>
                <w:noProof/>
                <w:webHidden/>
              </w:rPr>
              <w:fldChar w:fldCharType="separate"/>
            </w:r>
            <w:r>
              <w:rPr>
                <w:noProof/>
                <w:webHidden/>
              </w:rPr>
              <w:t>89</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56" w:history="1">
            <w:r w:rsidRPr="005506F0">
              <w:rPr>
                <w:rStyle w:val="Hyperlink"/>
                <w:noProof/>
              </w:rPr>
              <w:t>8.3</w:t>
            </w:r>
            <w:r>
              <w:rPr>
                <w:rFonts w:eastAsiaTheme="minorEastAsia" w:cstheme="minorBidi"/>
                <w:smallCaps w:val="0"/>
                <w:noProof/>
                <w:color w:val="auto"/>
                <w:lang w:bidi="he-IL"/>
              </w:rPr>
              <w:tab/>
            </w:r>
            <w:r w:rsidRPr="005506F0">
              <w:rPr>
                <w:rStyle w:val="Hyperlink"/>
                <w:noProof/>
              </w:rPr>
              <w:t>Composite/Complex Service</w:t>
            </w:r>
            <w:r>
              <w:rPr>
                <w:noProof/>
                <w:webHidden/>
              </w:rPr>
              <w:tab/>
            </w:r>
            <w:r>
              <w:rPr>
                <w:noProof/>
                <w:webHidden/>
              </w:rPr>
              <w:fldChar w:fldCharType="begin"/>
            </w:r>
            <w:r>
              <w:rPr>
                <w:noProof/>
                <w:webHidden/>
              </w:rPr>
              <w:instrText xml:space="preserve"> PAGEREF _Toc513395856 \h </w:instrText>
            </w:r>
            <w:r>
              <w:rPr>
                <w:noProof/>
                <w:webHidden/>
              </w:rPr>
            </w:r>
            <w:r>
              <w:rPr>
                <w:noProof/>
                <w:webHidden/>
              </w:rPr>
              <w:fldChar w:fldCharType="separate"/>
            </w:r>
            <w:r>
              <w:rPr>
                <w:noProof/>
                <w:webHidden/>
              </w:rPr>
              <w:t>89</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7" w:history="1">
            <w:r w:rsidRPr="005506F0">
              <w:rPr>
                <w:rStyle w:val="Hyperlink"/>
                <w:bCs/>
                <w:noProof/>
              </w:rPr>
              <w:t>8.3.1</w:t>
            </w:r>
            <w:r>
              <w:rPr>
                <w:rFonts w:eastAsiaTheme="minorEastAsia" w:cstheme="minorBidi"/>
                <w:i w:val="0"/>
                <w:iCs w:val="0"/>
                <w:noProof/>
                <w:color w:val="auto"/>
                <w:lang w:bidi="he-IL"/>
              </w:rPr>
              <w:tab/>
            </w:r>
            <w:r w:rsidRPr="005506F0">
              <w:rPr>
                <w:rStyle w:val="Hyperlink"/>
                <w:noProof/>
              </w:rPr>
              <w:t>Solution Overview</w:t>
            </w:r>
            <w:r>
              <w:rPr>
                <w:noProof/>
                <w:webHidden/>
              </w:rPr>
              <w:tab/>
            </w:r>
            <w:r>
              <w:rPr>
                <w:noProof/>
                <w:webHidden/>
              </w:rPr>
              <w:fldChar w:fldCharType="begin"/>
            </w:r>
            <w:r>
              <w:rPr>
                <w:noProof/>
                <w:webHidden/>
              </w:rPr>
              <w:instrText xml:space="preserve"> PAGEREF _Toc513395857 \h </w:instrText>
            </w:r>
            <w:r>
              <w:rPr>
                <w:noProof/>
                <w:webHidden/>
              </w:rPr>
            </w:r>
            <w:r>
              <w:rPr>
                <w:noProof/>
                <w:webHidden/>
              </w:rPr>
              <w:fldChar w:fldCharType="separate"/>
            </w:r>
            <w:r>
              <w:rPr>
                <w:noProof/>
                <w:webHidden/>
              </w:rPr>
              <w:t>89</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8" w:history="1">
            <w:r w:rsidRPr="005506F0">
              <w:rPr>
                <w:rStyle w:val="Hyperlink"/>
                <w:bCs/>
                <w:noProof/>
              </w:rPr>
              <w:t>8.3.2</w:t>
            </w:r>
            <w:r>
              <w:rPr>
                <w:rFonts w:eastAsiaTheme="minorEastAsia" w:cstheme="minorBidi"/>
                <w:i w:val="0"/>
                <w:iCs w:val="0"/>
                <w:noProof/>
                <w:color w:val="auto"/>
                <w:lang w:bidi="he-IL"/>
              </w:rPr>
              <w:tab/>
            </w:r>
            <w:r w:rsidRPr="005506F0">
              <w:rPr>
                <w:rStyle w:val="Hyperlink"/>
                <w:noProof/>
              </w:rPr>
              <w:t>Capability Types</w:t>
            </w:r>
            <w:r>
              <w:rPr>
                <w:noProof/>
                <w:webHidden/>
              </w:rPr>
              <w:tab/>
            </w:r>
            <w:r>
              <w:rPr>
                <w:noProof/>
                <w:webHidden/>
              </w:rPr>
              <w:fldChar w:fldCharType="begin"/>
            </w:r>
            <w:r>
              <w:rPr>
                <w:noProof/>
                <w:webHidden/>
              </w:rPr>
              <w:instrText xml:space="preserve"> PAGEREF _Toc513395858 \h </w:instrText>
            </w:r>
            <w:r>
              <w:rPr>
                <w:noProof/>
                <w:webHidden/>
              </w:rPr>
            </w:r>
            <w:r>
              <w:rPr>
                <w:noProof/>
                <w:webHidden/>
              </w:rPr>
              <w:fldChar w:fldCharType="separate"/>
            </w:r>
            <w:r>
              <w:rPr>
                <w:noProof/>
                <w:webHidden/>
              </w:rPr>
              <w:t>89</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59" w:history="1">
            <w:r w:rsidRPr="005506F0">
              <w:rPr>
                <w:rStyle w:val="Hyperlink"/>
                <w:bCs/>
                <w:noProof/>
                <w:kern w:val="28"/>
              </w:rPr>
              <w:t>8.3.3</w:t>
            </w:r>
            <w:r>
              <w:rPr>
                <w:rFonts w:eastAsiaTheme="minorEastAsia" w:cstheme="minorBidi"/>
                <w:i w:val="0"/>
                <w:iCs w:val="0"/>
                <w:noProof/>
                <w:color w:val="auto"/>
                <w:lang w:bidi="he-IL"/>
              </w:rPr>
              <w:tab/>
            </w:r>
            <w:r w:rsidRPr="005506F0">
              <w:rPr>
                <w:rStyle w:val="Hyperlink"/>
                <w:noProof/>
                <w:kern w:val="28"/>
              </w:rPr>
              <w:t>Relationship Types</w:t>
            </w:r>
            <w:r>
              <w:rPr>
                <w:noProof/>
                <w:webHidden/>
              </w:rPr>
              <w:tab/>
            </w:r>
            <w:r>
              <w:rPr>
                <w:noProof/>
                <w:webHidden/>
              </w:rPr>
              <w:fldChar w:fldCharType="begin"/>
            </w:r>
            <w:r>
              <w:rPr>
                <w:noProof/>
                <w:webHidden/>
              </w:rPr>
              <w:instrText xml:space="preserve"> PAGEREF _Toc513395859 \h </w:instrText>
            </w:r>
            <w:r>
              <w:rPr>
                <w:noProof/>
                <w:webHidden/>
              </w:rPr>
            </w:r>
            <w:r>
              <w:rPr>
                <w:noProof/>
                <w:webHidden/>
              </w:rPr>
              <w:fldChar w:fldCharType="separate"/>
            </w:r>
            <w:r>
              <w:rPr>
                <w:noProof/>
                <w:webHidden/>
              </w:rPr>
              <w:t>89</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60" w:history="1">
            <w:r w:rsidRPr="005506F0">
              <w:rPr>
                <w:rStyle w:val="Hyperlink"/>
                <w:bCs/>
                <w:noProof/>
                <w:kern w:val="28"/>
              </w:rPr>
              <w:t>8.3.4</w:t>
            </w:r>
            <w:r>
              <w:rPr>
                <w:rFonts w:eastAsiaTheme="minorEastAsia" w:cstheme="minorBidi"/>
                <w:i w:val="0"/>
                <w:iCs w:val="0"/>
                <w:noProof/>
                <w:color w:val="auto"/>
                <w:lang w:bidi="he-IL"/>
              </w:rPr>
              <w:tab/>
            </w:r>
            <w:r w:rsidRPr="005506F0">
              <w:rPr>
                <w:rStyle w:val="Hyperlink"/>
                <w:noProof/>
              </w:rPr>
              <w:t>Node Types</w:t>
            </w:r>
            <w:r>
              <w:rPr>
                <w:noProof/>
                <w:webHidden/>
              </w:rPr>
              <w:tab/>
            </w:r>
            <w:r>
              <w:rPr>
                <w:noProof/>
                <w:webHidden/>
              </w:rPr>
              <w:fldChar w:fldCharType="begin"/>
            </w:r>
            <w:r>
              <w:rPr>
                <w:noProof/>
                <w:webHidden/>
              </w:rPr>
              <w:instrText xml:space="preserve"> PAGEREF _Toc513395860 \h </w:instrText>
            </w:r>
            <w:r>
              <w:rPr>
                <w:noProof/>
                <w:webHidden/>
              </w:rPr>
            </w:r>
            <w:r>
              <w:rPr>
                <w:noProof/>
                <w:webHidden/>
              </w:rPr>
              <w:fldChar w:fldCharType="separate"/>
            </w:r>
            <w:r>
              <w:rPr>
                <w:noProof/>
                <w:webHidden/>
              </w:rPr>
              <w:t>90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61" w:history="1">
            <w:r w:rsidRPr="005506F0">
              <w:rPr>
                <w:rStyle w:val="Hyperlink"/>
                <w:bCs/>
                <w:noProof/>
                <w:kern w:val="28"/>
              </w:rPr>
              <w:t>8.3.5</w:t>
            </w:r>
            <w:r>
              <w:rPr>
                <w:rFonts w:eastAsiaTheme="minorEastAsia" w:cstheme="minorBidi"/>
                <w:i w:val="0"/>
                <w:iCs w:val="0"/>
                <w:noProof/>
                <w:color w:val="auto"/>
                <w:lang w:bidi="he-IL"/>
              </w:rPr>
              <w:tab/>
            </w:r>
            <w:r w:rsidRPr="005506F0">
              <w:rPr>
                <w:rStyle w:val="Hyperlink"/>
                <w:noProof/>
              </w:rPr>
              <w:t>Samples</w:t>
            </w:r>
            <w:r>
              <w:rPr>
                <w:noProof/>
                <w:webHidden/>
              </w:rPr>
              <w:tab/>
            </w:r>
            <w:r>
              <w:rPr>
                <w:noProof/>
                <w:webHidden/>
              </w:rPr>
              <w:fldChar w:fldCharType="begin"/>
            </w:r>
            <w:r>
              <w:rPr>
                <w:noProof/>
                <w:webHidden/>
              </w:rPr>
              <w:instrText xml:space="preserve"> PAGEREF _Toc513395861 \h </w:instrText>
            </w:r>
            <w:r>
              <w:rPr>
                <w:noProof/>
                <w:webHidden/>
              </w:rPr>
            </w:r>
            <w:r>
              <w:rPr>
                <w:noProof/>
                <w:webHidden/>
              </w:rPr>
              <w:fldChar w:fldCharType="separate"/>
            </w:r>
            <w:r>
              <w:rPr>
                <w:noProof/>
                <w:webHidden/>
              </w:rPr>
              <w:t>91</w:t>
            </w:r>
            <w:r>
              <w:rPr>
                <w:noProof/>
                <w:webHidden/>
              </w:rPr>
              <w:fldChar w:fldCharType="end"/>
            </w:r>
          </w:hyperlink>
        </w:p>
        <w:p w:rsidR="00D77E14" w:rsidRDefault="00D77E14">
          <w:pPr>
            <w:pStyle w:val="TOC1"/>
            <w:tabs>
              <w:tab w:val="left" w:pos="400"/>
              <w:tab w:val="right" w:leader="dot" w:pos="9350"/>
            </w:tabs>
            <w:rPr>
              <w:rFonts w:eastAsiaTheme="minorEastAsia" w:cstheme="minorBidi"/>
              <w:b w:val="0"/>
              <w:bCs w:val="0"/>
              <w:caps w:val="0"/>
              <w:noProof/>
              <w:color w:val="auto"/>
              <w:lang w:bidi="he-IL"/>
            </w:rPr>
          </w:pPr>
          <w:hyperlink w:anchor="_Toc513395862" w:history="1">
            <w:r w:rsidRPr="005506F0">
              <w:rPr>
                <w:rStyle w:val="Hyperlink"/>
                <w:noProof/>
              </w:rPr>
              <w:t>9</w:t>
            </w:r>
            <w:r>
              <w:rPr>
                <w:rFonts w:eastAsiaTheme="minorEastAsia" w:cstheme="minorBidi"/>
                <w:b w:val="0"/>
                <w:bCs w:val="0"/>
                <w:caps w:val="0"/>
                <w:noProof/>
                <w:color w:val="auto"/>
                <w:lang w:bidi="he-IL"/>
              </w:rPr>
              <w:tab/>
            </w:r>
            <w:r w:rsidRPr="005506F0">
              <w:rPr>
                <w:rStyle w:val="Hyperlink"/>
                <w:noProof/>
              </w:rPr>
              <w:t>Conformance Level 6.0 (1802p) – All items here are under discussion</w:t>
            </w:r>
            <w:r>
              <w:rPr>
                <w:noProof/>
                <w:webHidden/>
              </w:rPr>
              <w:tab/>
            </w:r>
            <w:r>
              <w:rPr>
                <w:noProof/>
                <w:webHidden/>
              </w:rPr>
              <w:fldChar w:fldCharType="begin"/>
            </w:r>
            <w:r>
              <w:rPr>
                <w:noProof/>
                <w:webHidden/>
              </w:rPr>
              <w:instrText xml:space="preserve"> PAGEREF _Toc513395862 \h </w:instrText>
            </w:r>
            <w:r>
              <w:rPr>
                <w:noProof/>
                <w:webHidden/>
              </w:rPr>
            </w:r>
            <w:r>
              <w:rPr>
                <w:noProof/>
                <w:webHidden/>
              </w:rPr>
              <w:fldChar w:fldCharType="separate"/>
            </w:r>
            <w:r>
              <w:rPr>
                <w:noProof/>
                <w:webHidden/>
              </w:rPr>
              <w:t>92</w:t>
            </w:r>
            <w:r>
              <w:rPr>
                <w:noProof/>
                <w:webHidden/>
              </w:rPr>
              <w:fldChar w:fldCharType="end"/>
            </w:r>
          </w:hyperlink>
        </w:p>
        <w:p w:rsidR="00D77E14" w:rsidRDefault="00D77E14">
          <w:pPr>
            <w:pStyle w:val="TOC2"/>
            <w:tabs>
              <w:tab w:val="left" w:pos="800"/>
              <w:tab w:val="right" w:leader="dot" w:pos="9350"/>
            </w:tabs>
            <w:rPr>
              <w:rFonts w:eastAsiaTheme="minorEastAsia" w:cstheme="minorBidi"/>
              <w:smallCaps w:val="0"/>
              <w:noProof/>
              <w:color w:val="auto"/>
              <w:lang w:bidi="he-IL"/>
            </w:rPr>
          </w:pPr>
          <w:hyperlink w:anchor="_Toc513395863" w:history="1">
            <w:r w:rsidRPr="005506F0">
              <w:rPr>
                <w:rStyle w:val="Hyperlink"/>
                <w:noProof/>
              </w:rPr>
              <w:t>9.1</w:t>
            </w:r>
            <w:r>
              <w:rPr>
                <w:rFonts w:eastAsiaTheme="minorEastAsia" w:cstheme="minorBidi"/>
                <w:smallCaps w:val="0"/>
                <w:noProof/>
                <w:color w:val="auto"/>
                <w:lang w:bidi="he-IL"/>
              </w:rPr>
              <w:tab/>
            </w:r>
            <w:r w:rsidRPr="005506F0">
              <w:rPr>
                <w:rStyle w:val="Hyperlink"/>
                <w:noProof/>
              </w:rPr>
              <w:t>Port Mirroring for pProbe</w:t>
            </w:r>
            <w:r>
              <w:rPr>
                <w:noProof/>
                <w:webHidden/>
              </w:rPr>
              <w:tab/>
            </w:r>
            <w:r>
              <w:rPr>
                <w:noProof/>
                <w:webHidden/>
              </w:rPr>
              <w:fldChar w:fldCharType="begin"/>
            </w:r>
            <w:r>
              <w:rPr>
                <w:noProof/>
                <w:webHidden/>
              </w:rPr>
              <w:instrText xml:space="preserve"> PAGEREF _Toc513395863 \h </w:instrText>
            </w:r>
            <w:r>
              <w:rPr>
                <w:noProof/>
                <w:webHidden/>
              </w:rPr>
            </w:r>
            <w:r>
              <w:rPr>
                <w:noProof/>
                <w:webHidden/>
              </w:rPr>
              <w:fldChar w:fldCharType="separate"/>
            </w:r>
            <w:r>
              <w:rPr>
                <w:noProof/>
                <w:webHidden/>
              </w:rPr>
              <w:t>92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64" w:history="1">
            <w:r w:rsidRPr="005506F0">
              <w:rPr>
                <w:rStyle w:val="Hyperlink"/>
                <w:bCs/>
                <w:noProof/>
              </w:rPr>
              <w:t>9.1.1</w:t>
            </w:r>
            <w:r>
              <w:rPr>
                <w:rFonts w:eastAsiaTheme="minorEastAsia" w:cstheme="minorBidi"/>
                <w:i w:val="0"/>
                <w:iCs w:val="0"/>
                <w:noProof/>
                <w:color w:val="auto"/>
                <w:lang w:bidi="he-IL"/>
              </w:rPr>
              <w:tab/>
            </w:r>
            <w:r w:rsidRPr="005506F0">
              <w:rPr>
                <w:rStyle w:val="Hyperlink"/>
                <w:noProof/>
              </w:rPr>
              <w:t>org.openecomp.nodes.PortMirroringConfigurationByPolicy</w:t>
            </w:r>
            <w:r>
              <w:rPr>
                <w:noProof/>
                <w:webHidden/>
              </w:rPr>
              <w:tab/>
            </w:r>
            <w:r>
              <w:rPr>
                <w:noProof/>
                <w:webHidden/>
              </w:rPr>
              <w:fldChar w:fldCharType="begin"/>
            </w:r>
            <w:r>
              <w:rPr>
                <w:noProof/>
                <w:webHidden/>
              </w:rPr>
              <w:instrText xml:space="preserve"> PAGEREF _Toc513395864 \h </w:instrText>
            </w:r>
            <w:r>
              <w:rPr>
                <w:noProof/>
                <w:webHidden/>
              </w:rPr>
            </w:r>
            <w:r>
              <w:rPr>
                <w:noProof/>
                <w:webHidden/>
              </w:rPr>
              <w:fldChar w:fldCharType="separate"/>
            </w:r>
            <w:r>
              <w:rPr>
                <w:noProof/>
                <w:webHidden/>
              </w:rPr>
              <w:t>92</w:t>
            </w:r>
            <w:r>
              <w:rPr>
                <w:noProof/>
                <w:webHidden/>
              </w:rPr>
              <w:fldChar w:fldCharType="end"/>
            </w:r>
          </w:hyperlink>
        </w:p>
        <w:p w:rsidR="00D77E14" w:rsidRDefault="00D77E14">
          <w:pPr>
            <w:pStyle w:val="TOC1"/>
            <w:tabs>
              <w:tab w:val="left" w:pos="600"/>
              <w:tab w:val="right" w:leader="dot" w:pos="9350"/>
            </w:tabs>
            <w:rPr>
              <w:rFonts w:eastAsiaTheme="minorEastAsia" w:cstheme="minorBidi"/>
              <w:b w:val="0"/>
              <w:bCs w:val="0"/>
              <w:caps w:val="0"/>
              <w:noProof/>
              <w:color w:val="auto"/>
              <w:lang w:bidi="he-IL"/>
            </w:rPr>
          </w:pPr>
          <w:hyperlink w:anchor="_Toc513395865" w:history="1">
            <w:r w:rsidRPr="005506F0">
              <w:rPr>
                <w:rStyle w:val="Hyperlink"/>
                <w:noProof/>
              </w:rPr>
              <w:t>10</w:t>
            </w:r>
            <w:r>
              <w:rPr>
                <w:rFonts w:eastAsiaTheme="minorEastAsia" w:cstheme="minorBidi"/>
                <w:b w:val="0"/>
                <w:bCs w:val="0"/>
                <w:caps w:val="0"/>
                <w:noProof/>
                <w:color w:val="auto"/>
                <w:lang w:bidi="he-IL"/>
              </w:rPr>
              <w:tab/>
            </w:r>
            <w:r w:rsidRPr="005506F0">
              <w:rPr>
                <w:rStyle w:val="Hyperlink"/>
                <w:noProof/>
              </w:rPr>
              <w:t>Conformance Level 8.0 (1806) – All items here are under discussion</w:t>
            </w:r>
            <w:r>
              <w:rPr>
                <w:noProof/>
                <w:webHidden/>
              </w:rPr>
              <w:tab/>
            </w:r>
            <w:r>
              <w:rPr>
                <w:noProof/>
                <w:webHidden/>
              </w:rPr>
              <w:fldChar w:fldCharType="begin"/>
            </w:r>
            <w:r>
              <w:rPr>
                <w:noProof/>
                <w:webHidden/>
              </w:rPr>
              <w:instrText xml:space="preserve"> PAGEREF _Toc513395865 \h </w:instrText>
            </w:r>
            <w:r>
              <w:rPr>
                <w:noProof/>
                <w:webHidden/>
              </w:rPr>
            </w:r>
            <w:r>
              <w:rPr>
                <w:noProof/>
                <w:webHidden/>
              </w:rPr>
              <w:fldChar w:fldCharType="separate"/>
            </w:r>
            <w:r>
              <w:rPr>
                <w:noProof/>
                <w:webHidden/>
              </w:rPr>
              <w:t>93</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66" w:history="1">
            <w:r w:rsidRPr="005506F0">
              <w:rPr>
                <w:rStyle w:val="Hyperlink"/>
                <w:noProof/>
              </w:rPr>
              <w:t>10.1</w:t>
            </w:r>
            <w:r>
              <w:rPr>
                <w:rFonts w:eastAsiaTheme="minorEastAsia" w:cstheme="minorBidi"/>
                <w:smallCaps w:val="0"/>
                <w:noProof/>
                <w:color w:val="auto"/>
                <w:lang w:bidi="he-IL"/>
              </w:rPr>
              <w:tab/>
            </w:r>
            <w:r w:rsidRPr="005506F0">
              <w:rPr>
                <w:rStyle w:val="Hyperlink"/>
                <w:noProof/>
              </w:rPr>
              <w:t>VLAN Tagging Feature</w:t>
            </w:r>
            <w:r>
              <w:rPr>
                <w:noProof/>
                <w:webHidden/>
              </w:rPr>
              <w:tab/>
            </w:r>
            <w:r>
              <w:rPr>
                <w:noProof/>
                <w:webHidden/>
              </w:rPr>
              <w:fldChar w:fldCharType="begin"/>
            </w:r>
            <w:r>
              <w:rPr>
                <w:noProof/>
                <w:webHidden/>
              </w:rPr>
              <w:instrText xml:space="preserve"> PAGEREF _Toc513395866 \h </w:instrText>
            </w:r>
            <w:r>
              <w:rPr>
                <w:noProof/>
                <w:webHidden/>
              </w:rPr>
            </w:r>
            <w:r>
              <w:rPr>
                <w:noProof/>
                <w:webHidden/>
              </w:rPr>
              <w:fldChar w:fldCharType="separate"/>
            </w:r>
            <w:r>
              <w:rPr>
                <w:noProof/>
                <w:webHidden/>
              </w:rPr>
              <w:t>93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67" w:history="1">
            <w:r w:rsidRPr="005506F0">
              <w:rPr>
                <w:rStyle w:val="Hyperlink"/>
                <w:bCs/>
                <w:noProof/>
              </w:rPr>
              <w:t>10.1.1</w:t>
            </w:r>
            <w:r>
              <w:rPr>
                <w:rFonts w:eastAsiaTheme="minorEastAsia" w:cstheme="minorBidi"/>
                <w:i w:val="0"/>
                <w:iCs w:val="0"/>
                <w:noProof/>
                <w:color w:val="auto"/>
                <w:lang w:bidi="he-IL"/>
              </w:rPr>
              <w:tab/>
            </w:r>
            <w:r w:rsidRPr="005506F0">
              <w:rPr>
                <w:rStyle w:val="Hyperlink"/>
                <w:noProof/>
              </w:rPr>
              <w:t>VLAN Tagging Solution Overview</w:t>
            </w:r>
            <w:r>
              <w:rPr>
                <w:noProof/>
                <w:webHidden/>
              </w:rPr>
              <w:tab/>
            </w:r>
            <w:r>
              <w:rPr>
                <w:noProof/>
                <w:webHidden/>
              </w:rPr>
              <w:fldChar w:fldCharType="begin"/>
            </w:r>
            <w:r>
              <w:rPr>
                <w:noProof/>
                <w:webHidden/>
              </w:rPr>
              <w:instrText xml:space="preserve"> PAGEREF _Toc513395867 \h </w:instrText>
            </w:r>
            <w:r>
              <w:rPr>
                <w:noProof/>
                <w:webHidden/>
              </w:rPr>
            </w:r>
            <w:r>
              <w:rPr>
                <w:noProof/>
                <w:webHidden/>
              </w:rPr>
              <w:fldChar w:fldCharType="separate"/>
            </w:r>
            <w:r>
              <w:rPr>
                <w:noProof/>
                <w:webHidden/>
              </w:rPr>
              <w:t>93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68" w:history="1">
            <w:r w:rsidRPr="005506F0">
              <w:rPr>
                <w:rStyle w:val="Hyperlink"/>
                <w:bCs/>
                <w:noProof/>
              </w:rPr>
              <w:t>10.1.2</w:t>
            </w:r>
            <w:r>
              <w:rPr>
                <w:rFonts w:eastAsiaTheme="minorEastAsia" w:cstheme="minorBidi"/>
                <w:i w:val="0"/>
                <w:iCs w:val="0"/>
                <w:noProof/>
                <w:color w:val="auto"/>
                <w:lang w:bidi="he-IL"/>
              </w:rPr>
              <w:tab/>
            </w:r>
            <w:r w:rsidRPr="005506F0">
              <w:rPr>
                <w:rStyle w:val="Hyperlink"/>
                <w:noProof/>
              </w:rPr>
              <w:t>Network Collection Service</w:t>
            </w:r>
            <w:r>
              <w:rPr>
                <w:noProof/>
                <w:webHidden/>
              </w:rPr>
              <w:tab/>
            </w:r>
            <w:r>
              <w:rPr>
                <w:noProof/>
                <w:webHidden/>
              </w:rPr>
              <w:fldChar w:fldCharType="begin"/>
            </w:r>
            <w:r>
              <w:rPr>
                <w:noProof/>
                <w:webHidden/>
              </w:rPr>
              <w:instrText xml:space="preserve"> PAGEREF _Toc513395868 \h </w:instrText>
            </w:r>
            <w:r>
              <w:rPr>
                <w:noProof/>
                <w:webHidden/>
              </w:rPr>
            </w:r>
            <w:r>
              <w:rPr>
                <w:noProof/>
                <w:webHidden/>
              </w:rPr>
              <w:fldChar w:fldCharType="separate"/>
            </w:r>
            <w:r>
              <w:rPr>
                <w:noProof/>
                <w:webHidden/>
              </w:rPr>
              <w:t>94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69" w:history="1">
            <w:r w:rsidRPr="005506F0">
              <w:rPr>
                <w:rStyle w:val="Hyperlink"/>
                <w:bCs/>
                <w:noProof/>
              </w:rPr>
              <w:t>10.1.3</w:t>
            </w:r>
            <w:r>
              <w:rPr>
                <w:rFonts w:eastAsiaTheme="minorEastAsia" w:cstheme="minorBidi"/>
                <w:i w:val="0"/>
                <w:iCs w:val="0"/>
                <w:noProof/>
                <w:color w:val="auto"/>
                <w:lang w:bidi="he-IL"/>
              </w:rPr>
              <w:tab/>
            </w:r>
            <w:r w:rsidRPr="005506F0">
              <w:rPr>
                <w:rStyle w:val="Hyperlink"/>
                <w:noProof/>
              </w:rPr>
              <w:t>VNF Infrastructure Service</w:t>
            </w:r>
            <w:r>
              <w:rPr>
                <w:noProof/>
                <w:webHidden/>
              </w:rPr>
              <w:tab/>
            </w:r>
            <w:r>
              <w:rPr>
                <w:noProof/>
                <w:webHidden/>
              </w:rPr>
              <w:fldChar w:fldCharType="begin"/>
            </w:r>
            <w:r>
              <w:rPr>
                <w:noProof/>
                <w:webHidden/>
              </w:rPr>
              <w:instrText xml:space="preserve"> PAGEREF _Toc513395869 \h </w:instrText>
            </w:r>
            <w:r>
              <w:rPr>
                <w:noProof/>
                <w:webHidden/>
              </w:rPr>
            </w:r>
            <w:r>
              <w:rPr>
                <w:noProof/>
                <w:webHidden/>
              </w:rPr>
              <w:fldChar w:fldCharType="separate"/>
            </w:r>
            <w:r>
              <w:rPr>
                <w:noProof/>
                <w:webHidden/>
              </w:rPr>
              <w:t>100</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70" w:history="1">
            <w:r w:rsidRPr="005506F0">
              <w:rPr>
                <w:rStyle w:val="Hyperlink"/>
                <w:bCs/>
                <w:noProof/>
              </w:rPr>
              <w:t>10.1.4</w:t>
            </w:r>
            <w:r>
              <w:rPr>
                <w:rFonts w:eastAsiaTheme="minorEastAsia" w:cstheme="minorBidi"/>
                <w:i w:val="0"/>
                <w:iCs w:val="0"/>
                <w:noProof/>
                <w:color w:val="auto"/>
                <w:lang w:bidi="he-IL"/>
              </w:rPr>
              <w:tab/>
            </w:r>
            <w:r w:rsidRPr="005506F0">
              <w:rPr>
                <w:rStyle w:val="Hyperlink"/>
                <w:noProof/>
              </w:rPr>
              <w:t>Customer Orderable Service</w:t>
            </w:r>
            <w:r>
              <w:rPr>
                <w:noProof/>
                <w:webHidden/>
              </w:rPr>
              <w:tab/>
            </w:r>
            <w:r>
              <w:rPr>
                <w:noProof/>
                <w:webHidden/>
              </w:rPr>
              <w:fldChar w:fldCharType="begin"/>
            </w:r>
            <w:r>
              <w:rPr>
                <w:noProof/>
                <w:webHidden/>
              </w:rPr>
              <w:instrText xml:space="preserve"> PAGEREF _Toc513395870 \h </w:instrText>
            </w:r>
            <w:r>
              <w:rPr>
                <w:noProof/>
                <w:webHidden/>
              </w:rPr>
            </w:r>
            <w:r>
              <w:rPr>
                <w:noProof/>
                <w:webHidden/>
              </w:rPr>
              <w:fldChar w:fldCharType="separate"/>
            </w:r>
            <w:r>
              <w:rPr>
                <w:noProof/>
                <w:webHidden/>
              </w:rPr>
              <w:t>117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71" w:history="1">
            <w:r w:rsidRPr="005506F0">
              <w:rPr>
                <w:rStyle w:val="Hyperlink"/>
                <w:noProof/>
              </w:rPr>
              <w:t>10.2</w:t>
            </w:r>
            <w:r>
              <w:rPr>
                <w:rFonts w:eastAsiaTheme="minorEastAsia" w:cstheme="minorBidi"/>
                <w:smallCaps w:val="0"/>
                <w:noProof/>
                <w:color w:val="auto"/>
                <w:lang w:bidi="he-IL"/>
              </w:rPr>
              <w:tab/>
            </w:r>
            <w:r w:rsidRPr="005506F0">
              <w:rPr>
                <w:rStyle w:val="Hyperlink"/>
                <w:noProof/>
              </w:rPr>
              <w:t>Macro Instantiation Feature</w:t>
            </w:r>
            <w:r>
              <w:rPr>
                <w:noProof/>
                <w:webHidden/>
              </w:rPr>
              <w:tab/>
            </w:r>
            <w:r>
              <w:rPr>
                <w:noProof/>
                <w:webHidden/>
              </w:rPr>
              <w:fldChar w:fldCharType="begin"/>
            </w:r>
            <w:r>
              <w:rPr>
                <w:noProof/>
                <w:webHidden/>
              </w:rPr>
              <w:instrText xml:space="preserve"> PAGEREF _Toc513395871 \h </w:instrText>
            </w:r>
            <w:r>
              <w:rPr>
                <w:noProof/>
                <w:webHidden/>
              </w:rPr>
            </w:r>
            <w:r>
              <w:rPr>
                <w:noProof/>
                <w:webHidden/>
              </w:rPr>
              <w:fldChar w:fldCharType="separate"/>
            </w:r>
            <w:r>
              <w:rPr>
                <w:noProof/>
                <w:webHidden/>
              </w:rPr>
              <w:t>126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72" w:history="1">
            <w:r w:rsidRPr="005506F0">
              <w:rPr>
                <w:rStyle w:val="Hyperlink"/>
                <w:bCs/>
                <w:noProof/>
              </w:rPr>
              <w:t>10.2.1</w:t>
            </w:r>
            <w:r>
              <w:rPr>
                <w:rFonts w:eastAsiaTheme="minorEastAsia" w:cstheme="minorBidi"/>
                <w:i w:val="0"/>
                <w:iCs w:val="0"/>
                <w:noProof/>
                <w:color w:val="auto"/>
                <w:lang w:bidi="he-IL"/>
              </w:rPr>
              <w:tab/>
            </w:r>
            <w:r w:rsidRPr="005506F0">
              <w:rPr>
                <w:rStyle w:val="Hyperlink"/>
                <w:noProof/>
              </w:rPr>
              <w:t>Macro Instantiation Overview</w:t>
            </w:r>
            <w:r>
              <w:rPr>
                <w:noProof/>
                <w:webHidden/>
              </w:rPr>
              <w:tab/>
            </w:r>
            <w:r>
              <w:rPr>
                <w:noProof/>
                <w:webHidden/>
              </w:rPr>
              <w:fldChar w:fldCharType="begin"/>
            </w:r>
            <w:r>
              <w:rPr>
                <w:noProof/>
                <w:webHidden/>
              </w:rPr>
              <w:instrText xml:space="preserve"> PAGEREF _Toc513395872 \h </w:instrText>
            </w:r>
            <w:r>
              <w:rPr>
                <w:noProof/>
                <w:webHidden/>
              </w:rPr>
            </w:r>
            <w:r>
              <w:rPr>
                <w:noProof/>
                <w:webHidden/>
              </w:rPr>
              <w:fldChar w:fldCharType="separate"/>
            </w:r>
            <w:r>
              <w:rPr>
                <w:noProof/>
                <w:webHidden/>
              </w:rPr>
              <w:t>126</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73" w:history="1">
            <w:r w:rsidRPr="005506F0">
              <w:rPr>
                <w:rStyle w:val="Hyperlink"/>
                <w:bCs/>
                <w:noProof/>
              </w:rPr>
              <w:t>10.2.2</w:t>
            </w:r>
            <w:r>
              <w:rPr>
                <w:rFonts w:eastAsiaTheme="minorEastAsia" w:cstheme="minorBidi"/>
                <w:i w:val="0"/>
                <w:iCs w:val="0"/>
                <w:noProof/>
                <w:color w:val="auto"/>
                <w:lang w:bidi="he-IL"/>
              </w:rPr>
              <w:tab/>
            </w:r>
            <w:r w:rsidRPr="005506F0">
              <w:rPr>
                <w:rStyle w:val="Hyperlink"/>
                <w:noProof/>
              </w:rPr>
              <w:t>Service Instantiation Type</w:t>
            </w:r>
            <w:r>
              <w:rPr>
                <w:noProof/>
                <w:webHidden/>
              </w:rPr>
              <w:tab/>
            </w:r>
            <w:r>
              <w:rPr>
                <w:noProof/>
                <w:webHidden/>
              </w:rPr>
              <w:fldChar w:fldCharType="begin"/>
            </w:r>
            <w:r>
              <w:rPr>
                <w:noProof/>
                <w:webHidden/>
              </w:rPr>
              <w:instrText xml:space="preserve"> PAGEREF _Toc513395873 \h </w:instrText>
            </w:r>
            <w:r>
              <w:rPr>
                <w:noProof/>
                <w:webHidden/>
              </w:rPr>
            </w:r>
            <w:r>
              <w:rPr>
                <w:noProof/>
                <w:webHidden/>
              </w:rPr>
              <w:fldChar w:fldCharType="separate"/>
            </w:r>
            <w:r>
              <w:rPr>
                <w:noProof/>
                <w:webHidden/>
              </w:rPr>
              <w:t>126</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74" w:history="1">
            <w:r w:rsidRPr="005506F0">
              <w:rPr>
                <w:rStyle w:val="Hyperlink"/>
                <w:noProof/>
              </w:rPr>
              <w:t>10.3</w:t>
            </w:r>
            <w:r>
              <w:rPr>
                <w:rFonts w:eastAsiaTheme="minorEastAsia" w:cstheme="minorBidi"/>
                <w:smallCaps w:val="0"/>
                <w:noProof/>
                <w:color w:val="auto"/>
                <w:lang w:bidi="he-IL"/>
              </w:rPr>
              <w:tab/>
            </w:r>
            <w:r w:rsidRPr="005506F0">
              <w:rPr>
                <w:rStyle w:val="Hyperlink"/>
                <w:noProof/>
              </w:rPr>
              <w:t>VF Module Instance Naming Policy</w:t>
            </w:r>
            <w:r>
              <w:rPr>
                <w:noProof/>
                <w:webHidden/>
              </w:rPr>
              <w:tab/>
            </w:r>
            <w:r>
              <w:rPr>
                <w:noProof/>
                <w:webHidden/>
              </w:rPr>
              <w:fldChar w:fldCharType="begin"/>
            </w:r>
            <w:r>
              <w:rPr>
                <w:noProof/>
                <w:webHidden/>
              </w:rPr>
              <w:instrText xml:space="preserve"> PAGEREF _Toc513395874 \h </w:instrText>
            </w:r>
            <w:r>
              <w:rPr>
                <w:noProof/>
                <w:webHidden/>
              </w:rPr>
            </w:r>
            <w:r>
              <w:rPr>
                <w:noProof/>
                <w:webHidden/>
              </w:rPr>
              <w:fldChar w:fldCharType="separate"/>
            </w:r>
            <w:r>
              <w:rPr>
                <w:noProof/>
                <w:webHidden/>
              </w:rPr>
              <w:t>127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75" w:history="1">
            <w:r w:rsidRPr="005506F0">
              <w:rPr>
                <w:rStyle w:val="Hyperlink"/>
                <w:noProof/>
              </w:rPr>
              <w:t>10.4</w:t>
            </w:r>
            <w:r>
              <w:rPr>
                <w:rFonts w:eastAsiaTheme="minorEastAsia" w:cstheme="minorBidi"/>
                <w:smallCaps w:val="0"/>
                <w:noProof/>
                <w:color w:val="auto"/>
                <w:lang w:bidi="he-IL"/>
              </w:rPr>
              <w:tab/>
            </w:r>
            <w:r w:rsidRPr="005506F0">
              <w:rPr>
                <w:rStyle w:val="Hyperlink"/>
                <w:noProof/>
              </w:rPr>
              <w:t>Annotations</w:t>
            </w:r>
            <w:r>
              <w:rPr>
                <w:noProof/>
                <w:webHidden/>
              </w:rPr>
              <w:tab/>
            </w:r>
            <w:r>
              <w:rPr>
                <w:noProof/>
                <w:webHidden/>
              </w:rPr>
              <w:fldChar w:fldCharType="begin"/>
            </w:r>
            <w:r>
              <w:rPr>
                <w:noProof/>
                <w:webHidden/>
              </w:rPr>
              <w:instrText xml:space="preserve"> PAGEREF _Toc513395875 \h </w:instrText>
            </w:r>
            <w:r>
              <w:rPr>
                <w:noProof/>
                <w:webHidden/>
              </w:rPr>
            </w:r>
            <w:r>
              <w:rPr>
                <w:noProof/>
                <w:webHidden/>
              </w:rPr>
              <w:fldChar w:fldCharType="separate"/>
            </w:r>
            <w:r>
              <w:rPr>
                <w:noProof/>
                <w:webHidden/>
              </w:rPr>
              <w:t>127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76" w:history="1">
            <w:r w:rsidRPr="005506F0">
              <w:rPr>
                <w:rStyle w:val="Hyperlink"/>
                <w:noProof/>
              </w:rPr>
              <w:t>10.5</w:t>
            </w:r>
            <w:r>
              <w:rPr>
                <w:rFonts w:eastAsiaTheme="minorEastAsia" w:cstheme="minorBidi"/>
                <w:smallCaps w:val="0"/>
                <w:noProof/>
                <w:color w:val="auto"/>
                <w:lang w:bidi="he-IL"/>
              </w:rPr>
              <w:tab/>
            </w:r>
            <w:r w:rsidRPr="005506F0">
              <w:rPr>
                <w:rStyle w:val="Hyperlink"/>
                <w:noProof/>
              </w:rPr>
              <w:t>Port Mirroring Change Request</w:t>
            </w:r>
            <w:r>
              <w:rPr>
                <w:noProof/>
                <w:webHidden/>
              </w:rPr>
              <w:tab/>
            </w:r>
            <w:r>
              <w:rPr>
                <w:noProof/>
                <w:webHidden/>
              </w:rPr>
              <w:fldChar w:fldCharType="begin"/>
            </w:r>
            <w:r>
              <w:rPr>
                <w:noProof/>
                <w:webHidden/>
              </w:rPr>
              <w:instrText xml:space="preserve"> PAGEREF _Toc513395876 \h </w:instrText>
            </w:r>
            <w:r>
              <w:rPr>
                <w:noProof/>
                <w:webHidden/>
              </w:rPr>
            </w:r>
            <w:r>
              <w:rPr>
                <w:noProof/>
                <w:webHidden/>
              </w:rPr>
              <w:fldChar w:fldCharType="separate"/>
            </w:r>
            <w:r>
              <w:rPr>
                <w:noProof/>
                <w:webHidden/>
              </w:rPr>
              <w:t>132</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77" w:history="1">
            <w:r w:rsidRPr="005506F0">
              <w:rPr>
                <w:rStyle w:val="Hyperlink"/>
                <w:bCs/>
                <w:noProof/>
              </w:rPr>
              <w:t>10.5.1</w:t>
            </w:r>
            <w:r>
              <w:rPr>
                <w:rFonts w:eastAsiaTheme="minorEastAsia" w:cstheme="minorBidi"/>
                <w:i w:val="0"/>
                <w:iCs w:val="0"/>
                <w:noProof/>
                <w:color w:val="auto"/>
                <w:lang w:bidi="he-IL"/>
              </w:rPr>
              <w:tab/>
            </w:r>
            <w:r w:rsidRPr="005506F0">
              <w:rPr>
                <w:rStyle w:val="Hyperlink"/>
                <w:noProof/>
              </w:rPr>
              <w:t>org.openecomp.datatypes.PortMirroringConnectionPointDescription</w:t>
            </w:r>
            <w:r>
              <w:rPr>
                <w:noProof/>
                <w:webHidden/>
              </w:rPr>
              <w:tab/>
            </w:r>
            <w:r>
              <w:rPr>
                <w:noProof/>
                <w:webHidden/>
              </w:rPr>
              <w:fldChar w:fldCharType="begin"/>
            </w:r>
            <w:r>
              <w:rPr>
                <w:noProof/>
                <w:webHidden/>
              </w:rPr>
              <w:instrText xml:space="preserve"> PAGEREF _Toc513395877 \h </w:instrText>
            </w:r>
            <w:r>
              <w:rPr>
                <w:noProof/>
                <w:webHidden/>
              </w:rPr>
            </w:r>
            <w:r>
              <w:rPr>
                <w:noProof/>
                <w:webHidden/>
              </w:rPr>
              <w:fldChar w:fldCharType="separate"/>
            </w:r>
            <w:r>
              <w:rPr>
                <w:noProof/>
                <w:webHidden/>
              </w:rPr>
              <w:t>133</w:t>
            </w:r>
            <w:r>
              <w:rPr>
                <w:noProof/>
                <w:webHidden/>
              </w:rPr>
              <w:fldChar w:fldCharType="end"/>
            </w:r>
          </w:hyperlink>
        </w:p>
        <w:p w:rsidR="00D77E14" w:rsidRDefault="00D77E14">
          <w:pPr>
            <w:pStyle w:val="TOC1"/>
            <w:tabs>
              <w:tab w:val="left" w:pos="600"/>
              <w:tab w:val="right" w:leader="dot" w:pos="9350"/>
            </w:tabs>
            <w:rPr>
              <w:rFonts w:eastAsiaTheme="minorEastAsia" w:cstheme="minorBidi"/>
              <w:b w:val="0"/>
              <w:bCs w:val="0"/>
              <w:caps w:val="0"/>
              <w:noProof/>
              <w:color w:val="auto"/>
              <w:lang w:bidi="he-IL"/>
            </w:rPr>
          </w:pPr>
          <w:hyperlink w:anchor="_Toc513395878" w:history="1">
            <w:r w:rsidRPr="005506F0">
              <w:rPr>
                <w:rStyle w:val="Hyperlink"/>
                <w:noProof/>
              </w:rPr>
              <w:t>11</w:t>
            </w:r>
            <w:r>
              <w:rPr>
                <w:rFonts w:eastAsiaTheme="minorEastAsia" w:cstheme="minorBidi"/>
                <w:b w:val="0"/>
                <w:bCs w:val="0"/>
                <w:caps w:val="0"/>
                <w:noProof/>
                <w:color w:val="auto"/>
                <w:lang w:bidi="he-IL"/>
              </w:rPr>
              <w:tab/>
            </w:r>
            <w:r w:rsidRPr="005506F0">
              <w:rPr>
                <w:rStyle w:val="Hyperlink"/>
                <w:noProof/>
              </w:rPr>
              <w:t>Future – All items here are under discussion</w:t>
            </w:r>
            <w:r>
              <w:rPr>
                <w:noProof/>
                <w:webHidden/>
              </w:rPr>
              <w:tab/>
            </w:r>
            <w:r>
              <w:rPr>
                <w:noProof/>
                <w:webHidden/>
              </w:rPr>
              <w:fldChar w:fldCharType="begin"/>
            </w:r>
            <w:r>
              <w:rPr>
                <w:noProof/>
                <w:webHidden/>
              </w:rPr>
              <w:instrText xml:space="preserve"> PAGEREF _Toc513395878 \h </w:instrText>
            </w:r>
            <w:r>
              <w:rPr>
                <w:noProof/>
                <w:webHidden/>
              </w:rPr>
            </w:r>
            <w:r>
              <w:rPr>
                <w:noProof/>
                <w:webHidden/>
              </w:rPr>
              <w:fldChar w:fldCharType="separate"/>
            </w:r>
            <w:r>
              <w:rPr>
                <w:noProof/>
                <w:webHidden/>
              </w:rPr>
              <w:t>133</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79" w:history="1">
            <w:r w:rsidRPr="005506F0">
              <w:rPr>
                <w:rStyle w:val="Hyperlink"/>
                <w:noProof/>
              </w:rPr>
              <w:t>11.1</w:t>
            </w:r>
            <w:r>
              <w:rPr>
                <w:rFonts w:eastAsiaTheme="minorEastAsia" w:cstheme="minorBidi"/>
                <w:smallCaps w:val="0"/>
                <w:noProof/>
                <w:color w:val="auto"/>
                <w:lang w:bidi="he-IL"/>
              </w:rPr>
              <w:tab/>
            </w:r>
            <w:r w:rsidRPr="005506F0">
              <w:rPr>
                <w:rStyle w:val="Hyperlink"/>
                <w:noProof/>
              </w:rPr>
              <w:t>New Data Types (future)</w:t>
            </w:r>
            <w:r>
              <w:rPr>
                <w:noProof/>
                <w:webHidden/>
              </w:rPr>
              <w:tab/>
            </w:r>
            <w:r>
              <w:rPr>
                <w:noProof/>
                <w:webHidden/>
              </w:rPr>
              <w:fldChar w:fldCharType="begin"/>
            </w:r>
            <w:r>
              <w:rPr>
                <w:noProof/>
                <w:webHidden/>
              </w:rPr>
              <w:instrText xml:space="preserve"> PAGEREF _Toc513395879 \h </w:instrText>
            </w:r>
            <w:r>
              <w:rPr>
                <w:noProof/>
                <w:webHidden/>
              </w:rPr>
            </w:r>
            <w:r>
              <w:rPr>
                <w:noProof/>
                <w:webHidden/>
              </w:rPr>
              <w:fldChar w:fldCharType="separate"/>
            </w:r>
            <w:r>
              <w:rPr>
                <w:noProof/>
                <w:webHidden/>
              </w:rPr>
              <w:t>133</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80" w:history="1">
            <w:r w:rsidRPr="005506F0">
              <w:rPr>
                <w:rStyle w:val="Hyperlink"/>
                <w:bCs/>
                <w:noProof/>
              </w:rPr>
              <w:t>11.1.1</w:t>
            </w:r>
            <w:r>
              <w:rPr>
                <w:rFonts w:eastAsiaTheme="minorEastAsia" w:cstheme="minorBidi"/>
                <w:i w:val="0"/>
                <w:iCs w:val="0"/>
                <w:noProof/>
                <w:color w:val="auto"/>
                <w:lang w:bidi="he-IL"/>
              </w:rPr>
              <w:tab/>
            </w:r>
            <w:r w:rsidRPr="005506F0">
              <w:rPr>
                <w:rStyle w:val="Hyperlink"/>
                <w:noProof/>
              </w:rPr>
              <w:t>org.openecomp.datatypes.Artifact</w:t>
            </w:r>
            <w:r>
              <w:rPr>
                <w:noProof/>
                <w:webHidden/>
              </w:rPr>
              <w:tab/>
            </w:r>
            <w:r>
              <w:rPr>
                <w:noProof/>
                <w:webHidden/>
              </w:rPr>
              <w:fldChar w:fldCharType="begin"/>
            </w:r>
            <w:r>
              <w:rPr>
                <w:noProof/>
                <w:webHidden/>
              </w:rPr>
              <w:instrText xml:space="preserve"> PAGEREF _Toc513395880 \h </w:instrText>
            </w:r>
            <w:r>
              <w:rPr>
                <w:noProof/>
                <w:webHidden/>
              </w:rPr>
            </w:r>
            <w:r>
              <w:rPr>
                <w:noProof/>
                <w:webHidden/>
              </w:rPr>
              <w:fldChar w:fldCharType="separate"/>
            </w:r>
            <w:r>
              <w:rPr>
                <w:noProof/>
                <w:webHidden/>
              </w:rPr>
              <w:t>133</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81" w:history="1">
            <w:r w:rsidRPr="005506F0">
              <w:rPr>
                <w:rStyle w:val="Hyperlink"/>
                <w:noProof/>
              </w:rPr>
              <w:t>11.2</w:t>
            </w:r>
            <w:r>
              <w:rPr>
                <w:rFonts w:eastAsiaTheme="minorEastAsia" w:cstheme="minorBidi"/>
                <w:smallCaps w:val="0"/>
                <w:noProof/>
                <w:color w:val="auto"/>
                <w:lang w:bidi="he-IL"/>
              </w:rPr>
              <w:tab/>
            </w:r>
            <w:r w:rsidRPr="005506F0">
              <w:rPr>
                <w:rStyle w:val="Hyperlink"/>
                <w:noProof/>
              </w:rPr>
              <w:t>WorkFlows – Still in discussion</w:t>
            </w:r>
            <w:r>
              <w:rPr>
                <w:noProof/>
                <w:webHidden/>
              </w:rPr>
              <w:tab/>
            </w:r>
            <w:r>
              <w:rPr>
                <w:noProof/>
                <w:webHidden/>
              </w:rPr>
              <w:fldChar w:fldCharType="begin"/>
            </w:r>
            <w:r>
              <w:rPr>
                <w:noProof/>
                <w:webHidden/>
              </w:rPr>
              <w:instrText xml:space="preserve"> PAGEREF _Toc513395881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400"/>
              <w:tab w:val="right" w:leader="dot" w:pos="9350"/>
            </w:tabs>
            <w:rPr>
              <w:rFonts w:eastAsiaTheme="minorEastAsia" w:cstheme="minorBidi"/>
              <w:i w:val="0"/>
              <w:iCs w:val="0"/>
              <w:noProof/>
              <w:color w:val="auto"/>
              <w:lang w:bidi="he-IL"/>
            </w:rPr>
          </w:pPr>
          <w:hyperlink w:anchor="_Toc513395882" w:history="1">
            <w:r w:rsidRPr="005506F0">
              <w:rPr>
                <w:rStyle w:val="Hyperlink"/>
                <w:rFonts w:ascii="Helvetica" w:hAnsi="Helvetica"/>
                <w:b/>
                <w:bCs/>
                <w:noProof/>
              </w:rPr>
              <w:t>11.2.1</w:t>
            </w:r>
            <w:r>
              <w:rPr>
                <w:rFonts w:eastAsiaTheme="minorEastAsia" w:cstheme="minorBidi"/>
                <w:i w:val="0"/>
                <w:iCs w:val="0"/>
                <w:noProof/>
                <w:color w:val="auto"/>
                <w:lang w:bidi="he-IL"/>
              </w:rPr>
              <w:tab/>
            </w:r>
            <w:r w:rsidRPr="005506F0">
              <w:rPr>
                <w:rStyle w:val="Hyperlink"/>
                <w:rFonts w:ascii="Helvetica" w:hAnsi="Helvetica"/>
                <w:b/>
                <w:noProof/>
              </w:rPr>
              <w:t>workflow_scope</w:t>
            </w:r>
            <w:r>
              <w:rPr>
                <w:noProof/>
                <w:webHidden/>
              </w:rPr>
              <w:tab/>
            </w:r>
            <w:r>
              <w:rPr>
                <w:noProof/>
                <w:webHidden/>
              </w:rPr>
              <w:fldChar w:fldCharType="begin"/>
            </w:r>
            <w:r>
              <w:rPr>
                <w:noProof/>
                <w:webHidden/>
              </w:rPr>
              <w:instrText xml:space="preserve"> PAGEREF _Toc513395882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400"/>
              <w:tab w:val="right" w:leader="dot" w:pos="9350"/>
            </w:tabs>
            <w:rPr>
              <w:rFonts w:eastAsiaTheme="minorEastAsia" w:cstheme="minorBidi"/>
              <w:i w:val="0"/>
              <w:iCs w:val="0"/>
              <w:noProof/>
              <w:color w:val="auto"/>
              <w:lang w:bidi="he-IL"/>
            </w:rPr>
          </w:pPr>
          <w:hyperlink w:anchor="_Toc513395883" w:history="1">
            <w:r w:rsidRPr="005506F0">
              <w:rPr>
                <w:rStyle w:val="Hyperlink"/>
                <w:rFonts w:ascii="Helvetica" w:hAnsi="Helvetica"/>
                <w:b/>
                <w:bCs/>
                <w:noProof/>
              </w:rPr>
              <w:t>11.2.2</w:t>
            </w:r>
            <w:r>
              <w:rPr>
                <w:rFonts w:eastAsiaTheme="minorEastAsia" w:cstheme="minorBidi"/>
                <w:i w:val="0"/>
                <w:iCs w:val="0"/>
                <w:noProof/>
                <w:color w:val="auto"/>
                <w:lang w:bidi="he-IL"/>
              </w:rPr>
              <w:tab/>
            </w:r>
            <w:r w:rsidRPr="005506F0">
              <w:rPr>
                <w:rStyle w:val="Hyperlink"/>
                <w:rFonts w:ascii="Helvetica" w:hAnsi="Helvetica"/>
                <w:b/>
                <w:noProof/>
              </w:rPr>
              <w:t>workflow_type</w:t>
            </w:r>
            <w:r>
              <w:rPr>
                <w:noProof/>
                <w:webHidden/>
              </w:rPr>
              <w:tab/>
            </w:r>
            <w:r>
              <w:rPr>
                <w:noProof/>
                <w:webHidden/>
              </w:rPr>
              <w:fldChar w:fldCharType="begin"/>
            </w:r>
            <w:r>
              <w:rPr>
                <w:noProof/>
                <w:webHidden/>
              </w:rPr>
              <w:instrText xml:space="preserve"> PAGEREF _Toc513395883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400"/>
              <w:tab w:val="right" w:leader="dot" w:pos="9350"/>
            </w:tabs>
            <w:rPr>
              <w:rFonts w:eastAsiaTheme="minorEastAsia" w:cstheme="minorBidi"/>
              <w:i w:val="0"/>
              <w:iCs w:val="0"/>
              <w:noProof/>
              <w:color w:val="auto"/>
              <w:lang w:bidi="he-IL"/>
            </w:rPr>
          </w:pPr>
          <w:hyperlink w:anchor="_Toc513395884" w:history="1">
            <w:r w:rsidRPr="005506F0">
              <w:rPr>
                <w:rStyle w:val="Hyperlink"/>
                <w:rFonts w:ascii="Helvetica" w:hAnsi="Helvetica"/>
                <w:b/>
                <w:bCs/>
                <w:noProof/>
              </w:rPr>
              <w:t>11.2.3</w:t>
            </w:r>
            <w:r>
              <w:rPr>
                <w:rFonts w:eastAsiaTheme="minorEastAsia" w:cstheme="minorBidi"/>
                <w:i w:val="0"/>
                <w:iCs w:val="0"/>
                <w:noProof/>
                <w:color w:val="auto"/>
                <w:lang w:bidi="he-IL"/>
              </w:rPr>
              <w:tab/>
            </w:r>
            <w:r w:rsidRPr="005506F0">
              <w:rPr>
                <w:rStyle w:val="Hyperlink"/>
                <w:rFonts w:ascii="Helvetica" w:hAnsi="Helvetica"/>
                <w:b/>
                <w:noProof/>
              </w:rPr>
              <w:t>workflow_action</w:t>
            </w:r>
            <w:r>
              <w:rPr>
                <w:noProof/>
                <w:webHidden/>
              </w:rPr>
              <w:tab/>
            </w:r>
            <w:r>
              <w:rPr>
                <w:noProof/>
                <w:webHidden/>
              </w:rPr>
              <w:fldChar w:fldCharType="begin"/>
            </w:r>
            <w:r>
              <w:rPr>
                <w:noProof/>
                <w:webHidden/>
              </w:rPr>
              <w:instrText xml:space="preserve"> PAGEREF _Toc513395884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400"/>
              <w:tab w:val="right" w:leader="dot" w:pos="9350"/>
            </w:tabs>
            <w:rPr>
              <w:rFonts w:eastAsiaTheme="minorEastAsia" w:cstheme="minorBidi"/>
              <w:i w:val="0"/>
              <w:iCs w:val="0"/>
              <w:noProof/>
              <w:color w:val="auto"/>
              <w:lang w:bidi="he-IL"/>
            </w:rPr>
          </w:pPr>
          <w:hyperlink w:anchor="_Toc513395885" w:history="1">
            <w:r w:rsidRPr="005506F0">
              <w:rPr>
                <w:rStyle w:val="Hyperlink"/>
                <w:rFonts w:ascii="Helvetica" w:hAnsi="Helvetica"/>
                <w:b/>
                <w:bCs/>
                <w:noProof/>
              </w:rPr>
              <w:t>11.2.4</w:t>
            </w:r>
            <w:r>
              <w:rPr>
                <w:rFonts w:eastAsiaTheme="minorEastAsia" w:cstheme="minorBidi"/>
                <w:i w:val="0"/>
                <w:iCs w:val="0"/>
                <w:noProof/>
                <w:color w:val="auto"/>
                <w:lang w:bidi="he-IL"/>
              </w:rPr>
              <w:tab/>
            </w:r>
            <w:r w:rsidRPr="005506F0">
              <w:rPr>
                <w:rStyle w:val="Hyperlink"/>
                <w:rFonts w:ascii="Helvetica" w:hAnsi="Helvetica"/>
                <w:b/>
                <w:noProof/>
              </w:rPr>
              <w:t>workflow_uri</w:t>
            </w:r>
            <w:r>
              <w:rPr>
                <w:noProof/>
                <w:webHidden/>
              </w:rPr>
              <w:tab/>
            </w:r>
            <w:r>
              <w:rPr>
                <w:noProof/>
                <w:webHidden/>
              </w:rPr>
              <w:fldChar w:fldCharType="begin"/>
            </w:r>
            <w:r>
              <w:rPr>
                <w:noProof/>
                <w:webHidden/>
              </w:rPr>
              <w:instrText xml:space="preserve"> PAGEREF _Toc513395885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400"/>
              <w:tab w:val="right" w:leader="dot" w:pos="9350"/>
            </w:tabs>
            <w:rPr>
              <w:rFonts w:eastAsiaTheme="minorEastAsia" w:cstheme="minorBidi"/>
              <w:i w:val="0"/>
              <w:iCs w:val="0"/>
              <w:noProof/>
              <w:color w:val="auto"/>
              <w:lang w:bidi="he-IL"/>
            </w:rPr>
          </w:pPr>
          <w:hyperlink w:anchor="_Toc513395886" w:history="1">
            <w:r w:rsidRPr="005506F0">
              <w:rPr>
                <w:rStyle w:val="Hyperlink"/>
                <w:rFonts w:ascii="Helvetica" w:hAnsi="Helvetica"/>
                <w:b/>
                <w:bCs/>
                <w:noProof/>
              </w:rPr>
              <w:t>11.2.5</w:t>
            </w:r>
            <w:r>
              <w:rPr>
                <w:rFonts w:eastAsiaTheme="minorEastAsia" w:cstheme="minorBidi"/>
                <w:i w:val="0"/>
                <w:iCs w:val="0"/>
                <w:noProof/>
                <w:color w:val="auto"/>
                <w:lang w:bidi="he-IL"/>
              </w:rPr>
              <w:tab/>
            </w:r>
            <w:r w:rsidRPr="005506F0">
              <w:rPr>
                <w:rStyle w:val="Hyperlink"/>
                <w:rFonts w:ascii="Helvetica" w:hAnsi="Helvetica"/>
                <w:b/>
                <w:noProof/>
              </w:rPr>
              <w:t>workflow_version</w:t>
            </w:r>
            <w:r>
              <w:rPr>
                <w:noProof/>
                <w:webHidden/>
              </w:rPr>
              <w:tab/>
            </w:r>
            <w:r>
              <w:rPr>
                <w:noProof/>
                <w:webHidden/>
              </w:rPr>
              <w:fldChar w:fldCharType="begin"/>
            </w:r>
            <w:r>
              <w:rPr>
                <w:noProof/>
                <w:webHidden/>
              </w:rPr>
              <w:instrText xml:space="preserve"> PAGEREF _Toc513395886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400"/>
              <w:tab w:val="right" w:leader="dot" w:pos="9350"/>
            </w:tabs>
            <w:rPr>
              <w:rFonts w:eastAsiaTheme="minorEastAsia" w:cstheme="minorBidi"/>
              <w:i w:val="0"/>
              <w:iCs w:val="0"/>
              <w:noProof/>
              <w:color w:val="auto"/>
              <w:lang w:bidi="he-IL"/>
            </w:rPr>
          </w:pPr>
          <w:hyperlink w:anchor="_Toc513395887" w:history="1">
            <w:r w:rsidRPr="005506F0">
              <w:rPr>
                <w:rStyle w:val="Hyperlink"/>
                <w:rFonts w:ascii="Helvetica" w:hAnsi="Helvetica"/>
                <w:b/>
                <w:bCs/>
                <w:noProof/>
              </w:rPr>
              <w:t>11.2.6</w:t>
            </w:r>
            <w:r>
              <w:rPr>
                <w:rFonts w:eastAsiaTheme="minorEastAsia" w:cstheme="minorBidi"/>
                <w:i w:val="0"/>
                <w:iCs w:val="0"/>
                <w:noProof/>
                <w:color w:val="auto"/>
                <w:lang w:bidi="he-IL"/>
              </w:rPr>
              <w:tab/>
            </w:r>
            <w:r w:rsidRPr="005506F0">
              <w:rPr>
                <w:rStyle w:val="Hyperlink"/>
                <w:rFonts w:ascii="Helvetica" w:hAnsi="Helvetica"/>
                <w:b/>
                <w:noProof/>
              </w:rPr>
              <w:t>workflow_description</w:t>
            </w:r>
            <w:r>
              <w:rPr>
                <w:noProof/>
                <w:webHidden/>
              </w:rPr>
              <w:tab/>
            </w:r>
            <w:r>
              <w:rPr>
                <w:noProof/>
                <w:webHidden/>
              </w:rPr>
              <w:fldChar w:fldCharType="begin"/>
            </w:r>
            <w:r>
              <w:rPr>
                <w:noProof/>
                <w:webHidden/>
              </w:rPr>
              <w:instrText xml:space="preserve"> PAGEREF _Toc513395887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88" w:history="1">
            <w:r w:rsidRPr="005506F0">
              <w:rPr>
                <w:rStyle w:val="Hyperlink"/>
                <w:noProof/>
              </w:rPr>
              <w:t>11.3</w:t>
            </w:r>
            <w:r>
              <w:rPr>
                <w:rFonts w:eastAsiaTheme="minorEastAsia" w:cstheme="minorBidi"/>
                <w:smallCaps w:val="0"/>
                <w:noProof/>
                <w:color w:val="auto"/>
                <w:lang w:bidi="he-IL"/>
              </w:rPr>
              <w:tab/>
            </w:r>
            <w:r w:rsidRPr="005506F0">
              <w:rPr>
                <w:rStyle w:val="Hyperlink"/>
                <w:noProof/>
              </w:rPr>
              <w:t>Using node_filter in requirements</w:t>
            </w:r>
            <w:r>
              <w:rPr>
                <w:noProof/>
                <w:webHidden/>
              </w:rPr>
              <w:tab/>
            </w:r>
            <w:r>
              <w:rPr>
                <w:noProof/>
                <w:webHidden/>
              </w:rPr>
              <w:fldChar w:fldCharType="begin"/>
            </w:r>
            <w:r>
              <w:rPr>
                <w:noProof/>
                <w:webHidden/>
              </w:rPr>
              <w:instrText xml:space="preserve"> PAGEREF _Toc513395888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89" w:history="1">
            <w:r w:rsidRPr="005506F0">
              <w:rPr>
                <w:rStyle w:val="Hyperlink"/>
                <w:bCs/>
                <w:noProof/>
              </w:rPr>
              <w:t>11.3.1</w:t>
            </w:r>
            <w:r>
              <w:rPr>
                <w:rFonts w:eastAsiaTheme="minorEastAsia" w:cstheme="minorBidi"/>
                <w:i w:val="0"/>
                <w:iCs w:val="0"/>
                <w:noProof/>
                <w:color w:val="auto"/>
                <w:lang w:bidi="he-IL"/>
              </w:rPr>
              <w:tab/>
            </w:r>
            <w:r w:rsidRPr="005506F0">
              <w:rPr>
                <w:rStyle w:val="Hyperlink"/>
                <w:noProof/>
              </w:rPr>
              <w:t>Overview</w:t>
            </w:r>
            <w:r>
              <w:rPr>
                <w:noProof/>
                <w:webHidden/>
              </w:rPr>
              <w:tab/>
            </w:r>
            <w:r>
              <w:rPr>
                <w:noProof/>
                <w:webHidden/>
              </w:rPr>
              <w:fldChar w:fldCharType="begin"/>
            </w:r>
            <w:r>
              <w:rPr>
                <w:noProof/>
                <w:webHidden/>
              </w:rPr>
              <w:instrText xml:space="preserve"> PAGEREF _Toc513395889 \h </w:instrText>
            </w:r>
            <w:r>
              <w:rPr>
                <w:noProof/>
                <w:webHidden/>
              </w:rPr>
            </w:r>
            <w:r>
              <w:rPr>
                <w:noProof/>
                <w:webHidden/>
              </w:rPr>
              <w:fldChar w:fldCharType="separate"/>
            </w:r>
            <w:r>
              <w:rPr>
                <w:noProof/>
                <w:webHidden/>
              </w:rPr>
              <w:t>134</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90" w:history="1">
            <w:r w:rsidRPr="005506F0">
              <w:rPr>
                <w:rStyle w:val="Hyperlink"/>
                <w:bCs/>
                <w:noProof/>
              </w:rPr>
              <w:t>11.3.2</w:t>
            </w:r>
            <w:r>
              <w:rPr>
                <w:rFonts w:eastAsiaTheme="minorEastAsia" w:cstheme="minorBidi"/>
                <w:i w:val="0"/>
                <w:iCs w:val="0"/>
                <w:noProof/>
                <w:color w:val="auto"/>
                <w:lang w:bidi="he-IL"/>
              </w:rPr>
              <w:tab/>
            </w:r>
            <w:r w:rsidRPr="005506F0">
              <w:rPr>
                <w:rStyle w:val="Hyperlink"/>
                <w:noProof/>
              </w:rPr>
              <w:t>Syntax</w:t>
            </w:r>
            <w:r>
              <w:rPr>
                <w:noProof/>
                <w:webHidden/>
              </w:rPr>
              <w:tab/>
            </w:r>
            <w:r>
              <w:rPr>
                <w:noProof/>
                <w:webHidden/>
              </w:rPr>
              <w:fldChar w:fldCharType="begin"/>
            </w:r>
            <w:r>
              <w:rPr>
                <w:noProof/>
                <w:webHidden/>
              </w:rPr>
              <w:instrText xml:space="preserve"> PAGEREF _Toc513395890 \h </w:instrText>
            </w:r>
            <w:r>
              <w:rPr>
                <w:noProof/>
                <w:webHidden/>
              </w:rPr>
            </w:r>
            <w:r>
              <w:rPr>
                <w:noProof/>
                <w:webHidden/>
              </w:rPr>
              <w:fldChar w:fldCharType="separate"/>
            </w:r>
            <w:r>
              <w:rPr>
                <w:noProof/>
                <w:webHidden/>
              </w:rPr>
              <w:t>135</w:t>
            </w:r>
            <w:r>
              <w:rPr>
                <w:noProof/>
                <w:webHidden/>
              </w:rPr>
              <w:fldChar w:fldCharType="end"/>
            </w:r>
          </w:hyperlink>
        </w:p>
        <w:p w:rsidR="00D77E14" w:rsidRDefault="00D77E14">
          <w:pPr>
            <w:pStyle w:val="TOC3"/>
            <w:tabs>
              <w:tab w:val="left" w:pos="1200"/>
              <w:tab w:val="right" w:leader="dot" w:pos="9350"/>
            </w:tabs>
            <w:rPr>
              <w:rFonts w:eastAsiaTheme="minorEastAsia" w:cstheme="minorBidi"/>
              <w:i w:val="0"/>
              <w:iCs w:val="0"/>
              <w:noProof/>
              <w:color w:val="auto"/>
              <w:lang w:bidi="he-IL"/>
            </w:rPr>
          </w:pPr>
          <w:hyperlink w:anchor="_Toc513395891" w:history="1">
            <w:r w:rsidRPr="005506F0">
              <w:rPr>
                <w:rStyle w:val="Hyperlink"/>
                <w:bCs/>
                <w:noProof/>
              </w:rPr>
              <w:t>11.3.3</w:t>
            </w:r>
            <w:r>
              <w:rPr>
                <w:rFonts w:eastAsiaTheme="minorEastAsia" w:cstheme="minorBidi"/>
                <w:i w:val="0"/>
                <w:iCs w:val="0"/>
                <w:noProof/>
                <w:color w:val="auto"/>
                <w:lang w:bidi="he-IL"/>
              </w:rPr>
              <w:tab/>
            </w:r>
            <w:r w:rsidRPr="005506F0">
              <w:rPr>
                <w:rStyle w:val="Hyperlink"/>
                <w:noProof/>
              </w:rPr>
              <w:t>Example:</w:t>
            </w:r>
            <w:r>
              <w:rPr>
                <w:noProof/>
                <w:webHidden/>
              </w:rPr>
              <w:tab/>
            </w:r>
            <w:r>
              <w:rPr>
                <w:noProof/>
                <w:webHidden/>
              </w:rPr>
              <w:fldChar w:fldCharType="begin"/>
            </w:r>
            <w:r>
              <w:rPr>
                <w:noProof/>
                <w:webHidden/>
              </w:rPr>
              <w:instrText xml:space="preserve"> PAGEREF _Toc513395891 \h </w:instrText>
            </w:r>
            <w:r>
              <w:rPr>
                <w:noProof/>
                <w:webHidden/>
              </w:rPr>
            </w:r>
            <w:r>
              <w:rPr>
                <w:noProof/>
                <w:webHidden/>
              </w:rPr>
              <w:fldChar w:fldCharType="separate"/>
            </w:r>
            <w:r>
              <w:rPr>
                <w:noProof/>
                <w:webHidden/>
              </w:rPr>
              <w:t>135</w:t>
            </w:r>
            <w:r>
              <w:rPr>
                <w:noProof/>
                <w:webHidden/>
              </w:rPr>
              <w:fldChar w:fldCharType="end"/>
            </w:r>
          </w:hyperlink>
        </w:p>
        <w:p w:rsidR="00D77E14" w:rsidRDefault="00D77E14">
          <w:pPr>
            <w:pStyle w:val="TOC1"/>
            <w:tabs>
              <w:tab w:val="left" w:pos="600"/>
              <w:tab w:val="right" w:leader="dot" w:pos="9350"/>
            </w:tabs>
            <w:rPr>
              <w:rFonts w:eastAsiaTheme="minorEastAsia" w:cstheme="minorBidi"/>
              <w:b w:val="0"/>
              <w:bCs w:val="0"/>
              <w:caps w:val="0"/>
              <w:noProof/>
              <w:color w:val="auto"/>
              <w:lang w:bidi="he-IL"/>
            </w:rPr>
          </w:pPr>
          <w:hyperlink w:anchor="_Toc513395892" w:history="1">
            <w:r w:rsidRPr="005506F0">
              <w:rPr>
                <w:rStyle w:val="Hyperlink"/>
                <w:noProof/>
              </w:rPr>
              <w:t>12</w:t>
            </w:r>
            <w:r>
              <w:rPr>
                <w:rFonts w:eastAsiaTheme="minorEastAsia" w:cstheme="minorBidi"/>
                <w:b w:val="0"/>
                <w:bCs w:val="0"/>
                <w:caps w:val="0"/>
                <w:noProof/>
                <w:color w:val="auto"/>
                <w:lang w:bidi="he-IL"/>
              </w:rPr>
              <w:tab/>
            </w:r>
            <w:r w:rsidRPr="005506F0">
              <w:rPr>
                <w:rStyle w:val="Hyperlink"/>
                <w:noProof/>
              </w:rPr>
              <w:t>Appendix A – ASDC Resource / Service Categories</w:t>
            </w:r>
            <w:r>
              <w:rPr>
                <w:noProof/>
                <w:webHidden/>
              </w:rPr>
              <w:tab/>
            </w:r>
            <w:r>
              <w:rPr>
                <w:noProof/>
                <w:webHidden/>
              </w:rPr>
              <w:fldChar w:fldCharType="begin"/>
            </w:r>
            <w:r>
              <w:rPr>
                <w:noProof/>
                <w:webHidden/>
              </w:rPr>
              <w:instrText xml:space="preserve"> PAGEREF _Toc513395892 \h </w:instrText>
            </w:r>
            <w:r>
              <w:rPr>
                <w:noProof/>
                <w:webHidden/>
              </w:rPr>
            </w:r>
            <w:r>
              <w:rPr>
                <w:noProof/>
                <w:webHidden/>
              </w:rPr>
              <w:fldChar w:fldCharType="separate"/>
            </w:r>
            <w:r>
              <w:rPr>
                <w:noProof/>
                <w:webHidden/>
              </w:rPr>
              <w:t>137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93" w:history="1">
            <w:r w:rsidRPr="005506F0">
              <w:rPr>
                <w:rStyle w:val="Hyperlink"/>
                <w:noProof/>
              </w:rPr>
              <w:t>12.1</w:t>
            </w:r>
            <w:r>
              <w:rPr>
                <w:rFonts w:eastAsiaTheme="minorEastAsia" w:cstheme="minorBidi"/>
                <w:smallCaps w:val="0"/>
                <w:noProof/>
                <w:color w:val="auto"/>
                <w:lang w:bidi="he-IL"/>
              </w:rPr>
              <w:tab/>
            </w:r>
            <w:r w:rsidRPr="005506F0">
              <w:rPr>
                <w:rStyle w:val="Hyperlink"/>
                <w:noProof/>
              </w:rPr>
              <w:t>Resource Categories</w:t>
            </w:r>
            <w:r>
              <w:rPr>
                <w:noProof/>
                <w:webHidden/>
              </w:rPr>
              <w:tab/>
            </w:r>
            <w:r>
              <w:rPr>
                <w:noProof/>
                <w:webHidden/>
              </w:rPr>
              <w:fldChar w:fldCharType="begin"/>
            </w:r>
            <w:r>
              <w:rPr>
                <w:noProof/>
                <w:webHidden/>
              </w:rPr>
              <w:instrText xml:space="preserve"> PAGEREF _Toc513395893 \h </w:instrText>
            </w:r>
            <w:r>
              <w:rPr>
                <w:noProof/>
                <w:webHidden/>
              </w:rPr>
            </w:r>
            <w:r>
              <w:rPr>
                <w:noProof/>
                <w:webHidden/>
              </w:rPr>
              <w:fldChar w:fldCharType="separate"/>
            </w:r>
            <w:r>
              <w:rPr>
                <w:noProof/>
                <w:webHidden/>
              </w:rPr>
              <w:t>137</w:t>
            </w:r>
            <w:r>
              <w:rPr>
                <w:noProof/>
                <w:webHidden/>
              </w:rPr>
              <w:fldChar w:fldCharType="end"/>
            </w:r>
          </w:hyperlink>
        </w:p>
        <w:p w:rsidR="00D77E14" w:rsidRDefault="00D77E14">
          <w:pPr>
            <w:pStyle w:val="TOC2"/>
            <w:tabs>
              <w:tab w:val="left" w:pos="1000"/>
              <w:tab w:val="right" w:leader="dot" w:pos="9350"/>
            </w:tabs>
            <w:rPr>
              <w:rFonts w:eastAsiaTheme="minorEastAsia" w:cstheme="minorBidi"/>
              <w:smallCaps w:val="0"/>
              <w:noProof/>
              <w:color w:val="auto"/>
              <w:lang w:bidi="he-IL"/>
            </w:rPr>
          </w:pPr>
          <w:hyperlink w:anchor="_Toc513395894" w:history="1">
            <w:r w:rsidRPr="005506F0">
              <w:rPr>
                <w:rStyle w:val="Hyperlink"/>
                <w:noProof/>
              </w:rPr>
              <w:t>12.2</w:t>
            </w:r>
            <w:r>
              <w:rPr>
                <w:rFonts w:eastAsiaTheme="minorEastAsia" w:cstheme="minorBidi"/>
                <w:smallCaps w:val="0"/>
                <w:noProof/>
                <w:color w:val="auto"/>
                <w:lang w:bidi="he-IL"/>
              </w:rPr>
              <w:tab/>
            </w:r>
            <w:r w:rsidRPr="005506F0">
              <w:rPr>
                <w:rStyle w:val="Hyperlink"/>
                <w:noProof/>
              </w:rPr>
              <w:t>Service Categories</w:t>
            </w:r>
            <w:r>
              <w:rPr>
                <w:noProof/>
                <w:webHidden/>
              </w:rPr>
              <w:tab/>
            </w:r>
            <w:r>
              <w:rPr>
                <w:noProof/>
                <w:webHidden/>
              </w:rPr>
              <w:fldChar w:fldCharType="begin"/>
            </w:r>
            <w:r>
              <w:rPr>
                <w:noProof/>
                <w:webHidden/>
              </w:rPr>
              <w:instrText xml:space="preserve"> PAGEREF _Toc513395894 \h </w:instrText>
            </w:r>
            <w:r>
              <w:rPr>
                <w:noProof/>
                <w:webHidden/>
              </w:rPr>
            </w:r>
            <w:r>
              <w:rPr>
                <w:noProof/>
                <w:webHidden/>
              </w:rPr>
              <w:fldChar w:fldCharType="separate"/>
            </w:r>
            <w:r>
              <w:rPr>
                <w:noProof/>
                <w:webHidden/>
              </w:rPr>
              <w:t>139</w:t>
            </w:r>
            <w:r>
              <w:rPr>
                <w:noProof/>
                <w:webHidden/>
              </w:rPr>
              <w:fldChar w:fldCharType="end"/>
            </w:r>
          </w:hyperlink>
        </w:p>
        <w:p w:rsidR="00D77E14" w:rsidRDefault="00D77E14">
          <w:pPr>
            <w:pStyle w:val="TOC1"/>
            <w:tabs>
              <w:tab w:val="left" w:pos="600"/>
              <w:tab w:val="right" w:leader="dot" w:pos="9350"/>
            </w:tabs>
            <w:rPr>
              <w:rFonts w:eastAsiaTheme="minorEastAsia" w:cstheme="minorBidi"/>
              <w:b w:val="0"/>
              <w:bCs w:val="0"/>
              <w:caps w:val="0"/>
              <w:noProof/>
              <w:color w:val="auto"/>
              <w:lang w:bidi="he-IL"/>
            </w:rPr>
          </w:pPr>
          <w:hyperlink w:anchor="_Toc513395895" w:history="1">
            <w:r w:rsidRPr="005506F0">
              <w:rPr>
                <w:rStyle w:val="Hyperlink"/>
                <w:noProof/>
              </w:rPr>
              <w:t>13</w:t>
            </w:r>
            <w:r>
              <w:rPr>
                <w:rFonts w:eastAsiaTheme="minorEastAsia" w:cstheme="minorBidi"/>
                <w:b w:val="0"/>
                <w:bCs w:val="0"/>
                <w:caps w:val="0"/>
                <w:noProof/>
                <w:color w:val="auto"/>
                <w:lang w:bidi="he-IL"/>
              </w:rPr>
              <w:tab/>
            </w:r>
            <w:r w:rsidRPr="005506F0">
              <w:rPr>
                <w:rStyle w:val="Hyperlink"/>
                <w:noProof/>
              </w:rPr>
              <w:t>Appendix B – ASDC Artifact Types</w:t>
            </w:r>
            <w:r>
              <w:rPr>
                <w:noProof/>
                <w:webHidden/>
              </w:rPr>
              <w:tab/>
            </w:r>
            <w:r>
              <w:rPr>
                <w:noProof/>
                <w:webHidden/>
              </w:rPr>
              <w:fldChar w:fldCharType="begin"/>
            </w:r>
            <w:r>
              <w:rPr>
                <w:noProof/>
                <w:webHidden/>
              </w:rPr>
              <w:instrText xml:space="preserve"> PAGEREF _Toc513395895 \h </w:instrText>
            </w:r>
            <w:r>
              <w:rPr>
                <w:noProof/>
                <w:webHidden/>
              </w:rPr>
            </w:r>
            <w:r>
              <w:rPr>
                <w:noProof/>
                <w:webHidden/>
              </w:rPr>
              <w:fldChar w:fldCharType="separate"/>
            </w:r>
            <w:r>
              <w:rPr>
                <w:noProof/>
                <w:webHidden/>
              </w:rPr>
              <w:t>140</w:t>
            </w:r>
            <w:r>
              <w:rPr>
                <w:noProof/>
                <w:webHidden/>
              </w:rPr>
              <w:fldChar w:fldCharType="end"/>
            </w:r>
          </w:hyperlink>
        </w:p>
        <w:p w:rsidR="00D77E14" w:rsidRDefault="00D77E14">
          <w:pPr>
            <w:pStyle w:val="TOC1"/>
            <w:tabs>
              <w:tab w:val="left" w:pos="600"/>
              <w:tab w:val="right" w:leader="dot" w:pos="9350"/>
            </w:tabs>
            <w:rPr>
              <w:rFonts w:eastAsiaTheme="minorEastAsia" w:cstheme="minorBidi"/>
              <w:b w:val="0"/>
              <w:bCs w:val="0"/>
              <w:caps w:val="0"/>
              <w:noProof/>
              <w:color w:val="auto"/>
              <w:lang w:bidi="he-IL"/>
            </w:rPr>
          </w:pPr>
          <w:hyperlink w:anchor="_Toc513395896" w:history="1">
            <w:r w:rsidRPr="005506F0">
              <w:rPr>
                <w:rStyle w:val="Hyperlink"/>
                <w:noProof/>
              </w:rPr>
              <w:t>14</w:t>
            </w:r>
            <w:r>
              <w:rPr>
                <w:rFonts w:eastAsiaTheme="minorEastAsia" w:cstheme="minorBidi"/>
                <w:b w:val="0"/>
                <w:bCs w:val="0"/>
                <w:caps w:val="0"/>
                <w:noProof/>
                <w:color w:val="auto"/>
                <w:lang w:bidi="he-IL"/>
              </w:rPr>
              <w:tab/>
            </w:r>
            <w:r w:rsidRPr="005506F0">
              <w:rPr>
                <w:rStyle w:val="Hyperlink"/>
                <w:noProof/>
              </w:rPr>
              <w:t>Appendix C – Model Driven VID</w:t>
            </w:r>
            <w:r>
              <w:rPr>
                <w:noProof/>
                <w:webHidden/>
              </w:rPr>
              <w:tab/>
            </w:r>
            <w:r>
              <w:rPr>
                <w:noProof/>
                <w:webHidden/>
              </w:rPr>
              <w:fldChar w:fldCharType="begin"/>
            </w:r>
            <w:r>
              <w:rPr>
                <w:noProof/>
                <w:webHidden/>
              </w:rPr>
              <w:instrText xml:space="preserve"> PAGEREF _Toc513395896 \h </w:instrText>
            </w:r>
            <w:r>
              <w:rPr>
                <w:noProof/>
                <w:webHidden/>
              </w:rPr>
            </w:r>
            <w:r>
              <w:rPr>
                <w:noProof/>
                <w:webHidden/>
              </w:rPr>
              <w:fldChar w:fldCharType="separate"/>
            </w:r>
            <w:r>
              <w:rPr>
                <w:noProof/>
                <w:webHidden/>
              </w:rPr>
              <w:t>141</w:t>
            </w:r>
            <w:r>
              <w:rPr>
                <w:noProof/>
                <w:webHidden/>
              </w:rPr>
              <w:fldChar w:fldCharType="end"/>
            </w:r>
          </w:hyperlink>
        </w:p>
        <w:p w:rsidR="00D77E14" w:rsidRDefault="00D77E14">
          <w:pPr>
            <w:pStyle w:val="TOC1"/>
            <w:tabs>
              <w:tab w:val="left" w:pos="600"/>
              <w:tab w:val="right" w:leader="dot" w:pos="9350"/>
            </w:tabs>
            <w:rPr>
              <w:rFonts w:eastAsiaTheme="minorEastAsia" w:cstheme="minorBidi"/>
              <w:b w:val="0"/>
              <w:bCs w:val="0"/>
              <w:caps w:val="0"/>
              <w:noProof/>
              <w:color w:val="auto"/>
              <w:lang w:bidi="he-IL"/>
            </w:rPr>
          </w:pPr>
          <w:hyperlink w:anchor="_Toc513395897" w:history="1">
            <w:r w:rsidRPr="005506F0">
              <w:rPr>
                <w:rStyle w:val="Hyperlink"/>
                <w:noProof/>
              </w:rPr>
              <w:t>15</w:t>
            </w:r>
            <w:r>
              <w:rPr>
                <w:rFonts w:eastAsiaTheme="minorEastAsia" w:cstheme="minorBidi"/>
                <w:b w:val="0"/>
                <w:bCs w:val="0"/>
                <w:caps w:val="0"/>
                <w:noProof/>
                <w:color w:val="auto"/>
                <w:lang w:bidi="he-IL"/>
              </w:rPr>
              <w:tab/>
            </w:r>
            <w:r w:rsidRPr="005506F0">
              <w:rPr>
                <w:rStyle w:val="Hyperlink"/>
                <w:noProof/>
              </w:rPr>
              <w:t>Appendix D – TOSCA Parser</w:t>
            </w:r>
            <w:r>
              <w:rPr>
                <w:noProof/>
                <w:webHidden/>
              </w:rPr>
              <w:tab/>
            </w:r>
            <w:r>
              <w:rPr>
                <w:noProof/>
                <w:webHidden/>
              </w:rPr>
              <w:fldChar w:fldCharType="begin"/>
            </w:r>
            <w:r>
              <w:rPr>
                <w:noProof/>
                <w:webHidden/>
              </w:rPr>
              <w:instrText xml:space="preserve"> PAGEREF _Toc513395897 \h </w:instrText>
            </w:r>
            <w:r>
              <w:rPr>
                <w:noProof/>
                <w:webHidden/>
              </w:rPr>
            </w:r>
            <w:r>
              <w:rPr>
                <w:noProof/>
                <w:webHidden/>
              </w:rPr>
              <w:fldChar w:fldCharType="separate"/>
            </w:r>
            <w:r>
              <w:rPr>
                <w:noProof/>
                <w:webHidden/>
              </w:rPr>
              <w:t>144</w:t>
            </w:r>
            <w:r>
              <w:rPr>
                <w:noProof/>
                <w:webHidden/>
              </w:rPr>
              <w:fldChar w:fldCharType="end"/>
            </w:r>
          </w:hyperlink>
        </w:p>
        <w:p w:rsidR="002D6938" w:rsidRDefault="002D6938" w:rsidP="00546E13">
          <w:r>
            <w:rPr>
              <w:b/>
              <w:bCs/>
              <w:noProof/>
            </w:rPr>
            <w:fldChar w:fldCharType="end"/>
          </w:r>
        </w:p>
      </w:sdtContent>
    </w:sdt>
    <w:p w:rsidR="002D6938" w:rsidRDefault="002D6938" w:rsidP="00546E13">
      <w:pPr>
        <w:rPr>
          <w:rFonts w:ascii="Helvetica" w:hAnsi="Helvetica"/>
          <w:kern w:val="28"/>
          <w:sz w:val="26"/>
        </w:rPr>
      </w:pPr>
      <w:r>
        <w:br w:type="page"/>
      </w:r>
    </w:p>
    <w:p w:rsidR="00C02329" w:rsidRDefault="00C02329" w:rsidP="00374F9A">
      <w:pPr>
        <w:pStyle w:val="Heading1"/>
      </w:pPr>
      <w:bookmarkStart w:id="108" w:name="_Toc513395698"/>
      <w:r>
        <w:lastRenderedPageBreak/>
        <w:t>Document Properties</w:t>
      </w:r>
      <w:bookmarkEnd w:id="108"/>
    </w:p>
    <w:p w:rsidR="00C02FFF" w:rsidRPr="00E61CAD" w:rsidRDefault="00C02FFF" w:rsidP="00C02329">
      <w:pPr>
        <w:pStyle w:val="Heading2"/>
      </w:pPr>
      <w:bookmarkStart w:id="109" w:name="_Toc513395699"/>
      <w:r w:rsidRPr="00E61CAD">
        <w:t>Revision History</w:t>
      </w:r>
      <w:bookmarkEnd w:id="109"/>
    </w:p>
    <w:tbl>
      <w:tblPr>
        <w:tblStyle w:val="LightList-Accent11"/>
        <w:tblW w:w="10055" w:type="dxa"/>
        <w:tblLayout w:type="fixed"/>
        <w:tblLook w:val="0020" w:firstRow="1" w:lastRow="0" w:firstColumn="0" w:lastColumn="0" w:noHBand="0" w:noVBand="0"/>
      </w:tblPr>
      <w:tblGrid>
        <w:gridCol w:w="1340"/>
        <w:gridCol w:w="900"/>
        <w:gridCol w:w="2286"/>
        <w:gridCol w:w="5529"/>
      </w:tblGrid>
      <w:tr w:rsidR="00B618DC" w:rsidRPr="00E61CAD" w:rsidTr="00C0232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0" w:type="dxa"/>
          </w:tcPr>
          <w:p w:rsidR="00AA40DC" w:rsidRPr="00E61CAD" w:rsidRDefault="00AA40DC" w:rsidP="009C2C7E">
            <w:pPr>
              <w:pStyle w:val="CellHeading"/>
              <w:spacing w:before="80" w:after="80"/>
              <w:rPr>
                <w:rFonts w:ascii="Calibri" w:hAnsi="Calibri"/>
              </w:rPr>
            </w:pPr>
            <w:r w:rsidRPr="00E61CAD">
              <w:rPr>
                <w:rFonts w:ascii="Calibri" w:hAnsi="Calibri"/>
              </w:rPr>
              <w:t>Date</w:t>
            </w:r>
          </w:p>
        </w:tc>
        <w:tc>
          <w:tcPr>
            <w:tcW w:w="900" w:type="dxa"/>
          </w:tcPr>
          <w:p w:rsidR="00AA40DC" w:rsidRPr="00E61CAD" w:rsidRDefault="00AA40DC" w:rsidP="009C2C7E">
            <w:pPr>
              <w:pStyle w:val="CellHeading"/>
              <w:spacing w:before="80" w:after="80"/>
              <w:cnfStyle w:val="100000000000" w:firstRow="1" w:lastRow="0" w:firstColumn="0" w:lastColumn="0" w:oddVBand="0" w:evenVBand="0" w:oddHBand="0" w:evenHBand="0" w:firstRowFirstColumn="0" w:firstRowLastColumn="0" w:lastRowFirstColumn="0" w:lastRowLastColumn="0"/>
              <w:rPr>
                <w:rFonts w:ascii="Calibri" w:hAnsi="Calibri"/>
              </w:rPr>
            </w:pPr>
            <w:r w:rsidRPr="00E61CAD">
              <w:rPr>
                <w:rFonts w:ascii="Calibri" w:hAnsi="Calibri"/>
              </w:rPr>
              <w:t>Revision</w:t>
            </w:r>
          </w:p>
        </w:tc>
        <w:tc>
          <w:tcPr>
            <w:cnfStyle w:val="000010000000" w:firstRow="0" w:lastRow="0" w:firstColumn="0" w:lastColumn="0" w:oddVBand="1" w:evenVBand="0" w:oddHBand="0" w:evenHBand="0" w:firstRowFirstColumn="0" w:firstRowLastColumn="0" w:lastRowFirstColumn="0" w:lastRowLastColumn="0"/>
            <w:tcW w:w="2286" w:type="dxa"/>
          </w:tcPr>
          <w:p w:rsidR="00AA40DC" w:rsidRPr="00E61CAD" w:rsidRDefault="00C02329" w:rsidP="009C2C7E">
            <w:pPr>
              <w:pStyle w:val="CellHeading"/>
              <w:spacing w:before="80" w:after="80"/>
              <w:rPr>
                <w:rFonts w:ascii="Calibri" w:hAnsi="Calibri"/>
              </w:rPr>
            </w:pPr>
            <w:r>
              <w:rPr>
                <w:rFonts w:ascii="Calibri" w:hAnsi="Calibri"/>
              </w:rPr>
              <w:t>Author</w:t>
            </w:r>
          </w:p>
        </w:tc>
        <w:tc>
          <w:tcPr>
            <w:tcW w:w="5529" w:type="dxa"/>
          </w:tcPr>
          <w:p w:rsidR="00AA40DC" w:rsidRPr="00E61CAD" w:rsidRDefault="00AA40DC" w:rsidP="009C2C7E">
            <w:pPr>
              <w:pStyle w:val="CellHeading"/>
              <w:spacing w:before="80" w:after="80"/>
              <w:cnfStyle w:val="100000000000" w:firstRow="1" w:lastRow="0" w:firstColumn="0" w:lastColumn="0" w:oddVBand="0" w:evenVBand="0" w:oddHBand="0" w:evenHBand="0" w:firstRowFirstColumn="0" w:firstRowLastColumn="0" w:lastRowFirstColumn="0" w:lastRowLastColumn="0"/>
              <w:rPr>
                <w:rFonts w:ascii="Calibri" w:hAnsi="Calibri"/>
              </w:rPr>
            </w:pPr>
            <w:r w:rsidRPr="00E61CAD">
              <w:rPr>
                <w:rFonts w:ascii="Calibri" w:hAnsi="Calibri"/>
              </w:rPr>
              <w:t>Description</w:t>
            </w:r>
          </w:p>
        </w:tc>
      </w:tr>
      <w:tr w:rsidR="00B618DC"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AA40DC" w:rsidRPr="00832CAC" w:rsidRDefault="00BA431C" w:rsidP="00BA431C">
            <w:pPr>
              <w:pStyle w:val="CellBody"/>
              <w:rPr>
                <w:rFonts w:ascii="Calibri" w:hAnsi="Calibri"/>
                <w:color w:val="auto"/>
              </w:rPr>
            </w:pPr>
            <w:r>
              <w:rPr>
                <w:rFonts w:ascii="Calibri" w:hAnsi="Calibri"/>
                <w:color w:val="auto"/>
              </w:rPr>
              <w:t>11</w:t>
            </w:r>
            <w:r w:rsidR="00683B3A" w:rsidRPr="00832CAC">
              <w:rPr>
                <w:rFonts w:ascii="Calibri" w:hAnsi="Calibri"/>
                <w:color w:val="auto"/>
              </w:rPr>
              <w:t>/</w:t>
            </w:r>
            <w:r>
              <w:rPr>
                <w:rFonts w:ascii="Calibri" w:hAnsi="Calibri"/>
                <w:color w:val="auto"/>
              </w:rPr>
              <w:t>10</w:t>
            </w:r>
            <w:r w:rsidR="00683B3A" w:rsidRPr="00832CAC">
              <w:rPr>
                <w:rFonts w:ascii="Calibri" w:hAnsi="Calibri"/>
                <w:color w:val="auto"/>
              </w:rPr>
              <w:t>/2016</w:t>
            </w:r>
          </w:p>
        </w:tc>
        <w:tc>
          <w:tcPr>
            <w:tcW w:w="900" w:type="dxa"/>
          </w:tcPr>
          <w:p w:rsidR="00AA40DC" w:rsidRPr="00832CAC" w:rsidRDefault="00BA431C" w:rsidP="00B618DC">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1.0</w:t>
            </w:r>
          </w:p>
        </w:tc>
        <w:tc>
          <w:tcPr>
            <w:cnfStyle w:val="000010000000" w:firstRow="0" w:lastRow="0" w:firstColumn="0" w:lastColumn="0" w:oddVBand="1" w:evenVBand="0" w:oddHBand="0" w:evenHBand="0" w:firstRowFirstColumn="0" w:firstRowLastColumn="0" w:lastRowFirstColumn="0" w:lastRowLastColumn="0"/>
            <w:tcW w:w="2286" w:type="dxa"/>
          </w:tcPr>
          <w:p w:rsidR="00AA40DC" w:rsidRPr="00277201" w:rsidRDefault="00B618DC" w:rsidP="00B618DC">
            <w:pPr>
              <w:pStyle w:val="CellBody"/>
              <w:rPr>
                <w:rFonts w:ascii="Calibri" w:hAnsi="Calibri"/>
                <w:color w:val="auto"/>
              </w:rPr>
            </w:pPr>
            <w:r>
              <w:rPr>
                <w:rFonts w:ascii="Calibri" w:hAnsi="Calibri"/>
                <w:color w:val="auto"/>
              </w:rPr>
              <w:t>Zahi Kapeluto</w:t>
            </w:r>
            <w:r w:rsidR="00683B3A" w:rsidRPr="00347731">
              <w:rPr>
                <w:rFonts w:ascii="Calibri" w:hAnsi="Calibri"/>
                <w:color w:val="auto"/>
              </w:rPr>
              <w:t xml:space="preserve"> (</w:t>
            </w:r>
            <w:r>
              <w:rPr>
                <w:rFonts w:ascii="Calibri" w:hAnsi="Calibri"/>
                <w:color w:val="auto"/>
              </w:rPr>
              <w:t>zk093v</w:t>
            </w:r>
            <w:r w:rsidR="00683B3A" w:rsidRPr="00347731">
              <w:rPr>
                <w:rFonts w:ascii="Calibri" w:hAnsi="Calibri"/>
                <w:color w:val="auto"/>
              </w:rPr>
              <w:t>)</w:t>
            </w:r>
            <w:r w:rsidR="00AA40DC" w:rsidRPr="00347731">
              <w:rPr>
                <w:rFonts w:ascii="Calibri" w:hAnsi="Calibri"/>
                <w:color w:val="auto"/>
              </w:rPr>
              <w:t xml:space="preserve"> </w:t>
            </w:r>
          </w:p>
        </w:tc>
        <w:tc>
          <w:tcPr>
            <w:tcW w:w="5529" w:type="dxa"/>
          </w:tcPr>
          <w:p w:rsidR="00AA40DC" w:rsidRPr="00832CAC" w:rsidRDefault="00AA40DC" w:rsidP="009C2C7E">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277201">
              <w:rPr>
                <w:rFonts w:ascii="Calibri" w:hAnsi="Calibri"/>
                <w:color w:val="auto"/>
              </w:rPr>
              <w:t>First Draft</w:t>
            </w:r>
          </w:p>
        </w:tc>
      </w:tr>
      <w:tr w:rsidR="00F502A6"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F502A6" w:rsidRDefault="00F502A6" w:rsidP="00BA431C">
            <w:pPr>
              <w:pStyle w:val="CellBody"/>
              <w:rPr>
                <w:rFonts w:ascii="Calibri" w:hAnsi="Calibri"/>
                <w:color w:val="auto"/>
              </w:rPr>
            </w:pPr>
            <w:r>
              <w:rPr>
                <w:rFonts w:ascii="Calibri" w:hAnsi="Calibri"/>
                <w:color w:val="auto"/>
              </w:rPr>
              <w:t>11/28/2016</w:t>
            </w:r>
          </w:p>
        </w:tc>
        <w:tc>
          <w:tcPr>
            <w:tcW w:w="900" w:type="dxa"/>
          </w:tcPr>
          <w:p w:rsidR="00F502A6" w:rsidRDefault="00F502A6" w:rsidP="00B618DC">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1.0</w:t>
            </w:r>
          </w:p>
        </w:tc>
        <w:tc>
          <w:tcPr>
            <w:cnfStyle w:val="000010000000" w:firstRow="0" w:lastRow="0" w:firstColumn="0" w:lastColumn="0" w:oddVBand="1" w:evenVBand="0" w:oddHBand="0" w:evenHBand="0" w:firstRowFirstColumn="0" w:firstRowLastColumn="0" w:lastRowFirstColumn="0" w:lastRowLastColumn="0"/>
            <w:tcW w:w="2286" w:type="dxa"/>
          </w:tcPr>
          <w:p w:rsidR="00F502A6" w:rsidRDefault="00F502A6" w:rsidP="00B618DC">
            <w:pPr>
              <w:pStyle w:val="CellBody"/>
              <w:rPr>
                <w:rFonts w:ascii="Calibri" w:hAnsi="Calibri"/>
                <w:color w:val="auto"/>
              </w:rPr>
            </w:pPr>
            <w:r>
              <w:rPr>
                <w:rFonts w:ascii="Calibri" w:hAnsi="Calibri"/>
                <w:color w:val="auto"/>
              </w:rPr>
              <w:t>Renana Halili (rh176a)</w:t>
            </w:r>
          </w:p>
        </w:tc>
        <w:tc>
          <w:tcPr>
            <w:tcW w:w="5529" w:type="dxa"/>
          </w:tcPr>
          <w:p w:rsidR="00F502A6" w:rsidRPr="00277201" w:rsidRDefault="00F502A6" w:rsidP="009C2C7E">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 xml:space="preserve">Update ASDC TOSCA CSAR structure </w:t>
            </w:r>
          </w:p>
        </w:tc>
      </w:tr>
      <w:tr w:rsidR="002204A7"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2204A7" w:rsidRDefault="002204A7" w:rsidP="00BA431C">
            <w:pPr>
              <w:pStyle w:val="CellBody"/>
              <w:rPr>
                <w:rFonts w:ascii="Calibri" w:hAnsi="Calibri"/>
                <w:color w:val="auto"/>
              </w:rPr>
            </w:pPr>
            <w:r>
              <w:rPr>
                <w:rFonts w:ascii="Calibri" w:hAnsi="Calibri"/>
                <w:color w:val="auto"/>
              </w:rPr>
              <w:t>12/06/2016</w:t>
            </w:r>
          </w:p>
        </w:tc>
        <w:tc>
          <w:tcPr>
            <w:tcW w:w="900" w:type="dxa"/>
          </w:tcPr>
          <w:p w:rsidR="002204A7" w:rsidRDefault="002204A7" w:rsidP="00B618DC">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1.0</w:t>
            </w:r>
          </w:p>
        </w:tc>
        <w:tc>
          <w:tcPr>
            <w:cnfStyle w:val="000010000000" w:firstRow="0" w:lastRow="0" w:firstColumn="0" w:lastColumn="0" w:oddVBand="1" w:evenVBand="0" w:oddHBand="0" w:evenHBand="0" w:firstRowFirstColumn="0" w:firstRowLastColumn="0" w:lastRowFirstColumn="0" w:lastRowLastColumn="0"/>
            <w:tcW w:w="2286" w:type="dxa"/>
          </w:tcPr>
          <w:p w:rsidR="002204A7" w:rsidRDefault="002204A7" w:rsidP="00B618DC">
            <w:pPr>
              <w:pStyle w:val="CellBody"/>
              <w:rPr>
                <w:rFonts w:ascii="Calibri" w:hAnsi="Calibri"/>
                <w:color w:val="auto"/>
              </w:rPr>
            </w:pPr>
            <w:r>
              <w:rPr>
                <w:rFonts w:ascii="Calibri" w:hAnsi="Calibri"/>
                <w:color w:val="auto"/>
              </w:rPr>
              <w:t>Renana Halili (rh176a)</w:t>
            </w:r>
          </w:p>
        </w:tc>
        <w:tc>
          <w:tcPr>
            <w:tcW w:w="5529" w:type="dxa"/>
          </w:tcPr>
          <w:p w:rsidR="002204A7" w:rsidRDefault="002204A7" w:rsidP="009C2C7E">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New field: customizationUUID</w:t>
            </w:r>
          </w:p>
        </w:tc>
      </w:tr>
      <w:tr w:rsidR="00853E81"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853E81" w:rsidRDefault="00853E81" w:rsidP="00BA431C">
            <w:pPr>
              <w:pStyle w:val="CellBody"/>
              <w:rPr>
                <w:rFonts w:ascii="Calibri" w:hAnsi="Calibri"/>
                <w:color w:val="auto"/>
              </w:rPr>
            </w:pPr>
            <w:r>
              <w:rPr>
                <w:rFonts w:ascii="Calibri" w:hAnsi="Calibri"/>
                <w:color w:val="auto"/>
              </w:rPr>
              <w:t>12/22/2016</w:t>
            </w:r>
          </w:p>
        </w:tc>
        <w:tc>
          <w:tcPr>
            <w:tcW w:w="900" w:type="dxa"/>
          </w:tcPr>
          <w:p w:rsidR="00853E81" w:rsidRDefault="00853E81" w:rsidP="00B618DC">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1.0</w:t>
            </w:r>
          </w:p>
        </w:tc>
        <w:tc>
          <w:tcPr>
            <w:cnfStyle w:val="000010000000" w:firstRow="0" w:lastRow="0" w:firstColumn="0" w:lastColumn="0" w:oddVBand="1" w:evenVBand="0" w:oddHBand="0" w:evenHBand="0" w:firstRowFirstColumn="0" w:firstRowLastColumn="0" w:lastRowFirstColumn="0" w:lastRowLastColumn="0"/>
            <w:tcW w:w="2286" w:type="dxa"/>
          </w:tcPr>
          <w:p w:rsidR="00853E81" w:rsidRDefault="00853E81" w:rsidP="00B618DC">
            <w:pPr>
              <w:pStyle w:val="CellBody"/>
              <w:rPr>
                <w:rFonts w:ascii="Calibri" w:hAnsi="Calibri"/>
                <w:color w:val="auto"/>
              </w:rPr>
            </w:pPr>
            <w:r>
              <w:rPr>
                <w:rFonts w:ascii="Calibri" w:hAnsi="Calibri"/>
                <w:color w:val="auto"/>
              </w:rPr>
              <w:t>Renana Halili (rh176a)</w:t>
            </w:r>
          </w:p>
        </w:tc>
        <w:tc>
          <w:tcPr>
            <w:tcW w:w="5529" w:type="dxa"/>
          </w:tcPr>
          <w:p w:rsidR="00853E81" w:rsidRDefault="00853E81" w:rsidP="00853E81">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853E81">
              <w:rPr>
                <w:rFonts w:ascii="Calibri" w:hAnsi="Calibri"/>
                <w:color w:val="auto"/>
              </w:rPr>
              <w:t>VF Module – new properties</w:t>
            </w:r>
            <w:r>
              <w:rPr>
                <w:rFonts w:ascii="Calibri" w:hAnsi="Calibri"/>
                <w:color w:val="auto"/>
              </w:rPr>
              <w:br/>
            </w:r>
            <w:r w:rsidRPr="00853E81">
              <w:rPr>
                <w:rFonts w:ascii="Calibri" w:hAnsi="Calibri"/>
                <w:color w:val="auto"/>
              </w:rPr>
              <w:tab/>
              <w:t xml:space="preserve">VF Module in service level and </w:t>
            </w:r>
            <w:r>
              <w:rPr>
                <w:rFonts w:ascii="Calibri" w:hAnsi="Calibri"/>
                <w:color w:val="auto"/>
              </w:rPr>
              <w:t>v</w:t>
            </w:r>
            <w:r w:rsidRPr="00853E81">
              <w:rPr>
                <w:rFonts w:ascii="Calibri" w:hAnsi="Calibri"/>
                <w:color w:val="auto"/>
              </w:rPr>
              <w:t>fModuleCustomizationUUID</w:t>
            </w:r>
          </w:p>
        </w:tc>
      </w:tr>
      <w:tr w:rsidR="003E399B"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3E399B" w:rsidRDefault="003E399B" w:rsidP="00BA431C">
            <w:pPr>
              <w:pStyle w:val="CellBody"/>
              <w:rPr>
                <w:rFonts w:ascii="Calibri" w:hAnsi="Calibri"/>
                <w:color w:val="auto"/>
              </w:rPr>
            </w:pPr>
            <w:r>
              <w:rPr>
                <w:rFonts w:ascii="Calibri" w:hAnsi="Calibri"/>
                <w:color w:val="auto"/>
              </w:rPr>
              <w:t>12/26/2016</w:t>
            </w:r>
          </w:p>
        </w:tc>
        <w:tc>
          <w:tcPr>
            <w:tcW w:w="900" w:type="dxa"/>
          </w:tcPr>
          <w:p w:rsidR="003E399B" w:rsidRDefault="003E399B" w:rsidP="00B618DC">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w:t>
            </w:r>
            <w:r w:rsidR="00124A7A">
              <w:rPr>
                <w:rFonts w:ascii="Calibri" w:hAnsi="Calibri"/>
                <w:color w:val="auto"/>
              </w:rPr>
              <w:t>0</w:t>
            </w:r>
          </w:p>
        </w:tc>
        <w:tc>
          <w:tcPr>
            <w:cnfStyle w:val="000010000000" w:firstRow="0" w:lastRow="0" w:firstColumn="0" w:lastColumn="0" w:oddVBand="1" w:evenVBand="0" w:oddHBand="0" w:evenHBand="0" w:firstRowFirstColumn="0" w:firstRowLastColumn="0" w:lastRowFirstColumn="0" w:lastRowLastColumn="0"/>
            <w:tcW w:w="2286" w:type="dxa"/>
          </w:tcPr>
          <w:p w:rsidR="003E399B" w:rsidRDefault="003E399B" w:rsidP="00B618DC">
            <w:pPr>
              <w:pStyle w:val="CellBody"/>
              <w:rPr>
                <w:rFonts w:ascii="Calibri" w:hAnsi="Calibri"/>
                <w:color w:val="auto"/>
              </w:rPr>
            </w:pPr>
            <w:r>
              <w:rPr>
                <w:rFonts w:ascii="Calibri" w:hAnsi="Calibri"/>
                <w:color w:val="auto"/>
              </w:rPr>
              <w:t>Zahi Kapeluto (zk093v)</w:t>
            </w:r>
          </w:p>
        </w:tc>
        <w:tc>
          <w:tcPr>
            <w:tcW w:w="5529" w:type="dxa"/>
          </w:tcPr>
          <w:p w:rsidR="003E399B" w:rsidRPr="00853E81" w:rsidRDefault="003E399B" w:rsidP="00853E81">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New Data Types Section</w:t>
            </w:r>
          </w:p>
        </w:tc>
      </w:tr>
      <w:tr w:rsidR="007909B6"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7909B6" w:rsidRDefault="007909B6" w:rsidP="00BA431C">
            <w:pPr>
              <w:pStyle w:val="CellBody"/>
              <w:rPr>
                <w:rFonts w:ascii="Calibri" w:hAnsi="Calibri"/>
                <w:color w:val="auto"/>
              </w:rPr>
            </w:pPr>
            <w:r>
              <w:rPr>
                <w:rFonts w:ascii="Calibri" w:hAnsi="Calibri"/>
                <w:color w:val="auto"/>
              </w:rPr>
              <w:t>02/07/2017</w:t>
            </w:r>
          </w:p>
        </w:tc>
        <w:tc>
          <w:tcPr>
            <w:tcW w:w="900" w:type="dxa"/>
          </w:tcPr>
          <w:p w:rsidR="007909B6" w:rsidRDefault="007909B6" w:rsidP="00B618DC">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2.0</w:t>
            </w:r>
          </w:p>
        </w:tc>
        <w:tc>
          <w:tcPr>
            <w:cnfStyle w:val="000010000000" w:firstRow="0" w:lastRow="0" w:firstColumn="0" w:lastColumn="0" w:oddVBand="1" w:evenVBand="0" w:oddHBand="0" w:evenHBand="0" w:firstRowFirstColumn="0" w:firstRowLastColumn="0" w:lastRowFirstColumn="0" w:lastRowLastColumn="0"/>
            <w:tcW w:w="2286" w:type="dxa"/>
          </w:tcPr>
          <w:p w:rsidR="007909B6" w:rsidRDefault="007909B6" w:rsidP="00B618DC">
            <w:pPr>
              <w:pStyle w:val="CellBody"/>
              <w:rPr>
                <w:rFonts w:ascii="Calibri" w:hAnsi="Calibri"/>
                <w:color w:val="auto"/>
              </w:rPr>
            </w:pPr>
            <w:r>
              <w:rPr>
                <w:rFonts w:ascii="Calibri" w:hAnsi="Calibri"/>
                <w:color w:val="auto"/>
              </w:rPr>
              <w:t>Renana Halili (rh176a)</w:t>
            </w:r>
          </w:p>
        </w:tc>
        <w:tc>
          <w:tcPr>
            <w:tcW w:w="5529" w:type="dxa"/>
          </w:tcPr>
          <w:p w:rsidR="007909B6" w:rsidRDefault="007909B6" w:rsidP="00853E81">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Namespace change from “com.att.d2” to “org.openecomp”</w:t>
            </w:r>
          </w:p>
          <w:p w:rsidR="00711DC3" w:rsidRDefault="007909B6" w:rsidP="00853E81">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 xml:space="preserve">Added new conformance level (3.0) for ASDC 1707 </w:t>
            </w:r>
          </w:p>
        </w:tc>
      </w:tr>
      <w:tr w:rsidR="006170E8"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6170E8" w:rsidRDefault="006170E8" w:rsidP="00BA431C">
            <w:pPr>
              <w:pStyle w:val="CellBody"/>
              <w:rPr>
                <w:rFonts w:ascii="Calibri" w:hAnsi="Calibri"/>
                <w:color w:val="auto"/>
              </w:rPr>
            </w:pPr>
            <w:r>
              <w:rPr>
                <w:rFonts w:ascii="Calibri" w:hAnsi="Calibri"/>
                <w:color w:val="auto"/>
              </w:rPr>
              <w:t>02/15/2017</w:t>
            </w:r>
          </w:p>
        </w:tc>
        <w:tc>
          <w:tcPr>
            <w:tcW w:w="900" w:type="dxa"/>
          </w:tcPr>
          <w:p w:rsidR="006170E8" w:rsidRDefault="006170E8" w:rsidP="00B618DC">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2.0</w:t>
            </w:r>
          </w:p>
        </w:tc>
        <w:tc>
          <w:tcPr>
            <w:cnfStyle w:val="000010000000" w:firstRow="0" w:lastRow="0" w:firstColumn="0" w:lastColumn="0" w:oddVBand="1" w:evenVBand="0" w:oddHBand="0" w:evenHBand="0" w:firstRowFirstColumn="0" w:firstRowLastColumn="0" w:lastRowFirstColumn="0" w:lastRowLastColumn="0"/>
            <w:tcW w:w="2286" w:type="dxa"/>
          </w:tcPr>
          <w:p w:rsidR="006170E8" w:rsidRDefault="006170E8" w:rsidP="00B618DC">
            <w:pPr>
              <w:pStyle w:val="CellBody"/>
              <w:rPr>
                <w:rFonts w:ascii="Calibri" w:hAnsi="Calibri"/>
                <w:color w:val="auto"/>
              </w:rPr>
            </w:pPr>
            <w:r>
              <w:rPr>
                <w:rFonts w:ascii="Calibri" w:hAnsi="Calibri"/>
                <w:color w:val="auto"/>
              </w:rPr>
              <w:t>Renana Halili (rh176a)</w:t>
            </w:r>
          </w:p>
        </w:tc>
        <w:tc>
          <w:tcPr>
            <w:tcW w:w="5529" w:type="dxa"/>
          </w:tcPr>
          <w:p w:rsidR="006170E8" w:rsidRDefault="006170E8" w:rsidP="00853E81">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Add reference to updated TOSCA Spec (1.1)</w:t>
            </w:r>
          </w:p>
          <w:p w:rsidR="006170E8" w:rsidRDefault="006170E8" w:rsidP="00853E81">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Add short explanation of conformance level (</w:t>
            </w:r>
            <w:r w:rsidR="00275940">
              <w:rPr>
                <w:rFonts w:ascii="Calibri" w:hAnsi="Calibri"/>
                <w:color w:val="auto"/>
              </w:rPr>
              <w:t>still in work</w:t>
            </w:r>
            <w:r>
              <w:rPr>
                <w:rFonts w:ascii="Calibri" w:hAnsi="Calibri"/>
                <w:color w:val="auto"/>
              </w:rPr>
              <w:t>)</w:t>
            </w:r>
          </w:p>
          <w:p w:rsidR="00275940" w:rsidRDefault="00275940" w:rsidP="00853E81">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 xml:space="preserve">Address comments from AID review </w:t>
            </w:r>
          </w:p>
          <w:p w:rsidR="006170E8" w:rsidRDefault="00275940" w:rsidP="00853E81">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Add TOSCA Constraints section</w:t>
            </w:r>
          </w:p>
        </w:tc>
      </w:tr>
      <w:tr w:rsidR="00B12438"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B12438" w:rsidRDefault="00B12438" w:rsidP="00BA431C">
            <w:pPr>
              <w:pStyle w:val="CellBody"/>
              <w:rPr>
                <w:rFonts w:ascii="Calibri" w:hAnsi="Calibri"/>
                <w:color w:val="auto"/>
              </w:rPr>
            </w:pPr>
            <w:r>
              <w:rPr>
                <w:rFonts w:ascii="Calibri" w:hAnsi="Calibri"/>
                <w:color w:val="auto"/>
              </w:rPr>
              <w:t>04/04/2017</w:t>
            </w:r>
          </w:p>
        </w:tc>
        <w:tc>
          <w:tcPr>
            <w:tcW w:w="900" w:type="dxa"/>
          </w:tcPr>
          <w:p w:rsidR="00B12438" w:rsidRDefault="00B12438" w:rsidP="00B618DC">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2.0</w:t>
            </w:r>
          </w:p>
        </w:tc>
        <w:tc>
          <w:tcPr>
            <w:cnfStyle w:val="000010000000" w:firstRow="0" w:lastRow="0" w:firstColumn="0" w:lastColumn="0" w:oddVBand="1" w:evenVBand="0" w:oddHBand="0" w:evenHBand="0" w:firstRowFirstColumn="0" w:firstRowLastColumn="0" w:lastRowFirstColumn="0" w:lastRowLastColumn="0"/>
            <w:tcW w:w="2286" w:type="dxa"/>
          </w:tcPr>
          <w:p w:rsidR="00B12438" w:rsidRDefault="00B12438" w:rsidP="00B618DC">
            <w:pPr>
              <w:pStyle w:val="CellBody"/>
              <w:rPr>
                <w:rFonts w:ascii="Calibri" w:hAnsi="Calibri"/>
                <w:color w:val="auto"/>
              </w:rPr>
            </w:pPr>
            <w:r>
              <w:rPr>
                <w:rFonts w:ascii="Calibri" w:hAnsi="Calibri"/>
                <w:color w:val="auto"/>
              </w:rPr>
              <w:t>Renana Halili (rh176a)</w:t>
            </w:r>
          </w:p>
        </w:tc>
        <w:tc>
          <w:tcPr>
            <w:tcW w:w="5529" w:type="dxa"/>
          </w:tcPr>
          <w:p w:rsidR="00B12438" w:rsidRDefault="00B12438">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Update types (generic VFC, VF, Service, External VL , External CP)</w:t>
            </w:r>
          </w:p>
          <w:p w:rsidR="00B12438" w:rsidRDefault="00B12438">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Update CSAR stracture (include service artifacts folders, schema files, conformance level indication)</w:t>
            </w:r>
          </w:p>
          <w:p w:rsidR="00B12438" w:rsidRDefault="00B12438">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Include appendix referencing the TOSCA parser</w:t>
            </w:r>
          </w:p>
          <w:p w:rsidR="009E2F9A" w:rsidRDefault="009E2F9A">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Exclude VfModule new properties, workflows and homing changes from this version</w:t>
            </w:r>
          </w:p>
        </w:tc>
      </w:tr>
      <w:tr w:rsidR="00A12642"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A12642" w:rsidRDefault="00A12642" w:rsidP="00A12642">
            <w:pPr>
              <w:pStyle w:val="CellBody"/>
              <w:rPr>
                <w:rFonts w:ascii="Calibri" w:hAnsi="Calibri"/>
                <w:color w:val="auto"/>
              </w:rPr>
            </w:pPr>
            <w:r>
              <w:rPr>
                <w:rFonts w:ascii="Calibri" w:hAnsi="Calibri"/>
                <w:color w:val="auto"/>
              </w:rPr>
              <w:t>05/03/2017</w:t>
            </w:r>
          </w:p>
        </w:tc>
        <w:tc>
          <w:tcPr>
            <w:tcW w:w="900" w:type="dxa"/>
          </w:tcPr>
          <w:p w:rsidR="00A12642" w:rsidRDefault="00A12642" w:rsidP="00A12642">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2.0</w:t>
            </w:r>
          </w:p>
        </w:tc>
        <w:tc>
          <w:tcPr>
            <w:cnfStyle w:val="000010000000" w:firstRow="0" w:lastRow="0" w:firstColumn="0" w:lastColumn="0" w:oddVBand="1" w:evenVBand="0" w:oddHBand="0" w:evenHBand="0" w:firstRowFirstColumn="0" w:firstRowLastColumn="0" w:lastRowFirstColumn="0" w:lastRowLastColumn="0"/>
            <w:tcW w:w="2286" w:type="dxa"/>
          </w:tcPr>
          <w:p w:rsidR="00A12642" w:rsidRDefault="00A12642" w:rsidP="00A12642">
            <w:pPr>
              <w:pStyle w:val="CellBody"/>
              <w:rPr>
                <w:rFonts w:ascii="Calibri" w:hAnsi="Calibri"/>
                <w:color w:val="auto"/>
              </w:rPr>
            </w:pPr>
            <w:r>
              <w:rPr>
                <w:rFonts w:ascii="Calibri" w:hAnsi="Calibri"/>
                <w:color w:val="auto"/>
              </w:rPr>
              <w:t>Renana Halili (rh176a)</w:t>
            </w:r>
          </w:p>
        </w:tc>
        <w:tc>
          <w:tcPr>
            <w:tcW w:w="5529" w:type="dxa"/>
          </w:tcPr>
          <w:p w:rsidR="00A12642" w:rsidRDefault="00A12642" w:rsidP="00E34139">
            <w:pPr>
              <w:pStyle w:val="CellBody"/>
              <w:numPr>
                <w:ilvl w:val="0"/>
                <w:numId w:val="75"/>
              </w:num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Service generic type – remove data type</w:t>
            </w:r>
            <w:r w:rsidR="00683CF5">
              <w:rPr>
                <w:rFonts w:ascii="Calibri" w:hAnsi="Calibri"/>
                <w:color w:val="auto"/>
              </w:rPr>
              <w:t xml:space="preserve"> – (6.6.4)</w:t>
            </w:r>
          </w:p>
          <w:p w:rsidR="00683CF5" w:rsidRDefault="00683CF5" w:rsidP="00E34139">
            <w:pPr>
              <w:pStyle w:val="CellBody"/>
              <w:numPr>
                <w:ilvl w:val="0"/>
                <w:numId w:val="75"/>
              </w:numP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Service naming in metadata fields – (6.1</w:t>
            </w:r>
            <w:r w:rsidR="008A22EC">
              <w:rPr>
                <w:rFonts w:ascii="Calibri" w:hAnsi="Calibri"/>
                <w:color w:val="auto"/>
              </w:rPr>
              <w:t>1</w:t>
            </w:r>
            <w:r>
              <w:rPr>
                <w:rFonts w:ascii="Calibri" w:hAnsi="Calibri"/>
                <w:color w:val="auto"/>
              </w:rPr>
              <w:t>)</w:t>
            </w:r>
          </w:p>
        </w:tc>
      </w:tr>
      <w:tr w:rsidR="003F14E2"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3F14E2" w:rsidRDefault="003F14E2" w:rsidP="00A12642">
            <w:pPr>
              <w:pStyle w:val="CellBody"/>
              <w:rPr>
                <w:rFonts w:ascii="Calibri" w:hAnsi="Calibri"/>
                <w:color w:val="auto"/>
              </w:rPr>
            </w:pPr>
            <w:r>
              <w:rPr>
                <w:rFonts w:ascii="Calibri" w:hAnsi="Calibri"/>
                <w:color w:val="auto"/>
              </w:rPr>
              <w:t>05/09/2017</w:t>
            </w:r>
          </w:p>
        </w:tc>
        <w:tc>
          <w:tcPr>
            <w:tcW w:w="900" w:type="dxa"/>
          </w:tcPr>
          <w:p w:rsidR="003F14E2" w:rsidRDefault="003F14E2" w:rsidP="00A12642">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2.0</w:t>
            </w:r>
          </w:p>
        </w:tc>
        <w:tc>
          <w:tcPr>
            <w:cnfStyle w:val="000010000000" w:firstRow="0" w:lastRow="0" w:firstColumn="0" w:lastColumn="0" w:oddVBand="1" w:evenVBand="0" w:oddHBand="0" w:evenHBand="0" w:firstRowFirstColumn="0" w:firstRowLastColumn="0" w:lastRowFirstColumn="0" w:lastRowLastColumn="0"/>
            <w:tcW w:w="2286" w:type="dxa"/>
          </w:tcPr>
          <w:p w:rsidR="003F14E2" w:rsidRDefault="003F14E2" w:rsidP="00A12642">
            <w:pPr>
              <w:pStyle w:val="CellBody"/>
              <w:rPr>
                <w:rFonts w:ascii="Calibri" w:hAnsi="Calibri"/>
                <w:color w:val="auto"/>
              </w:rPr>
            </w:pPr>
            <w:r>
              <w:rPr>
                <w:rFonts w:ascii="Calibri" w:hAnsi="Calibri"/>
                <w:color w:val="auto"/>
              </w:rPr>
              <w:t>Renana Halili (rh176a)</w:t>
            </w:r>
          </w:p>
        </w:tc>
        <w:tc>
          <w:tcPr>
            <w:tcW w:w="5529" w:type="dxa"/>
          </w:tcPr>
          <w:p w:rsidR="003F14E2" w:rsidRDefault="003F14E2" w:rsidP="00E34139">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Vf Module type – new properties – 6.12</w:t>
            </w:r>
          </w:p>
          <w:p w:rsidR="00B358FD" w:rsidRDefault="00B358FD" w:rsidP="00E34139">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VFC consolidation – VFC “count” property – 6.10</w:t>
            </w:r>
          </w:p>
          <w:p w:rsidR="00891316" w:rsidRDefault="00891316" w:rsidP="00E34139">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Node_template metadata – new fields – 6.13</w:t>
            </w:r>
          </w:p>
        </w:tc>
      </w:tr>
      <w:tr w:rsidR="00144902"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144902" w:rsidRDefault="00144902" w:rsidP="00A12642">
            <w:pPr>
              <w:pStyle w:val="CellBody"/>
              <w:rPr>
                <w:rFonts w:ascii="Calibri" w:hAnsi="Calibri"/>
                <w:color w:val="auto"/>
              </w:rPr>
            </w:pPr>
            <w:r>
              <w:rPr>
                <w:rFonts w:ascii="Calibri" w:hAnsi="Calibri"/>
                <w:color w:val="auto"/>
              </w:rPr>
              <w:t>05/25/2017</w:t>
            </w:r>
          </w:p>
        </w:tc>
        <w:tc>
          <w:tcPr>
            <w:tcW w:w="900" w:type="dxa"/>
          </w:tcPr>
          <w:p w:rsidR="00144902" w:rsidRDefault="00144902" w:rsidP="00A12642">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144902" w:rsidRDefault="00144902" w:rsidP="00A12642">
            <w:pPr>
              <w:pStyle w:val="CellBody"/>
              <w:rPr>
                <w:rFonts w:ascii="Calibri" w:hAnsi="Calibri"/>
                <w:color w:val="auto"/>
              </w:rPr>
            </w:pPr>
            <w:r>
              <w:rPr>
                <w:rFonts w:ascii="Calibri" w:hAnsi="Calibri"/>
                <w:color w:val="auto"/>
              </w:rPr>
              <w:t>Anatoly Katzman</w:t>
            </w:r>
          </w:p>
        </w:tc>
        <w:tc>
          <w:tcPr>
            <w:tcW w:w="5529" w:type="dxa"/>
          </w:tcPr>
          <w:p w:rsidR="00144902" w:rsidRDefault="00144902">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Deployment Flavors</w:t>
            </w:r>
          </w:p>
        </w:tc>
      </w:tr>
      <w:tr w:rsidR="00144902"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144902" w:rsidRDefault="00144902" w:rsidP="00A12642">
            <w:pPr>
              <w:pStyle w:val="CellBody"/>
              <w:rPr>
                <w:rFonts w:ascii="Calibri" w:hAnsi="Calibri"/>
                <w:color w:val="auto"/>
              </w:rPr>
            </w:pPr>
            <w:r>
              <w:rPr>
                <w:rFonts w:ascii="Calibri" w:hAnsi="Calibri"/>
                <w:color w:val="auto"/>
              </w:rPr>
              <w:t>06/01/2017</w:t>
            </w:r>
          </w:p>
        </w:tc>
        <w:tc>
          <w:tcPr>
            <w:tcW w:w="900" w:type="dxa"/>
          </w:tcPr>
          <w:p w:rsidR="00144902" w:rsidRDefault="00144902" w:rsidP="00A12642">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144902" w:rsidRDefault="00144902" w:rsidP="00A12642">
            <w:pPr>
              <w:pStyle w:val="CellBody"/>
              <w:rPr>
                <w:rFonts w:ascii="Calibri" w:hAnsi="Calibri"/>
                <w:color w:val="auto"/>
              </w:rPr>
            </w:pPr>
            <w:r>
              <w:rPr>
                <w:rFonts w:ascii="Calibri" w:hAnsi="Calibri"/>
                <w:color w:val="auto"/>
              </w:rPr>
              <w:t>Anatoly Katzman</w:t>
            </w:r>
          </w:p>
        </w:tc>
        <w:tc>
          <w:tcPr>
            <w:tcW w:w="5529" w:type="dxa"/>
          </w:tcPr>
          <w:p w:rsidR="00144902" w:rsidRDefault="00144902">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Connectivity Rules</w:t>
            </w:r>
          </w:p>
        </w:tc>
      </w:tr>
      <w:tr w:rsidR="007B60D5"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7B60D5" w:rsidRDefault="007B60D5" w:rsidP="00A12642">
            <w:pPr>
              <w:pStyle w:val="CellBody"/>
              <w:rPr>
                <w:rFonts w:ascii="Calibri" w:hAnsi="Calibri"/>
                <w:color w:val="auto"/>
              </w:rPr>
            </w:pPr>
            <w:r>
              <w:rPr>
                <w:rFonts w:ascii="Calibri" w:hAnsi="Calibri"/>
                <w:color w:val="auto"/>
              </w:rPr>
              <w:t>06/13/2017</w:t>
            </w:r>
          </w:p>
        </w:tc>
        <w:tc>
          <w:tcPr>
            <w:tcW w:w="900" w:type="dxa"/>
          </w:tcPr>
          <w:p w:rsidR="007B60D5" w:rsidRDefault="007B60D5" w:rsidP="00A12642">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7B60D5" w:rsidRDefault="007B60D5" w:rsidP="00A12642">
            <w:pPr>
              <w:pStyle w:val="CellBody"/>
              <w:rPr>
                <w:rFonts w:ascii="Calibri" w:hAnsi="Calibri"/>
                <w:color w:val="auto"/>
              </w:rPr>
            </w:pPr>
            <w:r>
              <w:rPr>
                <w:rFonts w:ascii="Calibri" w:hAnsi="Calibri"/>
                <w:color w:val="auto"/>
              </w:rPr>
              <w:t>Renana Halili</w:t>
            </w:r>
          </w:p>
        </w:tc>
        <w:tc>
          <w:tcPr>
            <w:tcW w:w="5529" w:type="dxa"/>
          </w:tcPr>
          <w:p w:rsidR="007B60D5" w:rsidRDefault="007B60D5" w:rsidP="007B60D5">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PNF – Physical Network Function</w:t>
            </w:r>
          </w:p>
        </w:tc>
      </w:tr>
      <w:tr w:rsidR="000468AD"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0468AD" w:rsidRDefault="000468AD" w:rsidP="00A12642">
            <w:pPr>
              <w:pStyle w:val="CellBody"/>
              <w:rPr>
                <w:rFonts w:ascii="Calibri" w:hAnsi="Calibri"/>
                <w:color w:val="auto"/>
              </w:rPr>
            </w:pPr>
            <w:r>
              <w:rPr>
                <w:rFonts w:ascii="Calibri" w:hAnsi="Calibri"/>
                <w:color w:val="auto"/>
              </w:rPr>
              <w:t>08/15/2017</w:t>
            </w:r>
          </w:p>
        </w:tc>
        <w:tc>
          <w:tcPr>
            <w:tcW w:w="900" w:type="dxa"/>
          </w:tcPr>
          <w:p w:rsidR="000468AD" w:rsidRDefault="000468AD" w:rsidP="00A12642">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0468AD" w:rsidRDefault="000468AD" w:rsidP="00A12642">
            <w:pPr>
              <w:pStyle w:val="CellBody"/>
              <w:rPr>
                <w:rFonts w:ascii="Calibri" w:hAnsi="Calibri"/>
                <w:color w:val="auto"/>
              </w:rPr>
            </w:pPr>
            <w:r>
              <w:rPr>
                <w:rFonts w:ascii="Calibri" w:hAnsi="Calibri"/>
                <w:color w:val="auto"/>
              </w:rPr>
              <w:t>Tali Fridman</w:t>
            </w:r>
          </w:p>
        </w:tc>
        <w:tc>
          <w:tcPr>
            <w:tcW w:w="5529" w:type="dxa"/>
          </w:tcPr>
          <w:p w:rsidR="000468AD" w:rsidRDefault="000468AD" w:rsidP="007B60D5">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Tenant Isolation (section 8.2)</w:t>
            </w:r>
          </w:p>
        </w:tc>
      </w:tr>
      <w:tr w:rsidR="000468AD"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0468AD" w:rsidRDefault="000468AD" w:rsidP="000468AD">
            <w:pPr>
              <w:pStyle w:val="CellBody"/>
              <w:rPr>
                <w:rFonts w:ascii="Calibri" w:hAnsi="Calibri"/>
                <w:color w:val="auto"/>
              </w:rPr>
            </w:pPr>
            <w:r>
              <w:rPr>
                <w:rFonts w:ascii="Calibri" w:hAnsi="Calibri"/>
                <w:color w:val="auto"/>
              </w:rPr>
              <w:t>08/15/2017</w:t>
            </w:r>
          </w:p>
        </w:tc>
        <w:tc>
          <w:tcPr>
            <w:tcW w:w="900" w:type="dxa"/>
          </w:tcPr>
          <w:p w:rsidR="000468AD" w:rsidRDefault="000468AD" w:rsidP="000468AD">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0468AD" w:rsidRDefault="000468AD" w:rsidP="000468AD">
            <w:pPr>
              <w:pStyle w:val="CellBody"/>
              <w:rPr>
                <w:rFonts w:ascii="Calibri" w:hAnsi="Calibri"/>
                <w:color w:val="auto"/>
              </w:rPr>
            </w:pPr>
            <w:r>
              <w:rPr>
                <w:rFonts w:ascii="Calibri" w:hAnsi="Calibri"/>
                <w:color w:val="auto"/>
              </w:rPr>
              <w:t>Anatoly Katzman</w:t>
            </w:r>
          </w:p>
        </w:tc>
        <w:tc>
          <w:tcPr>
            <w:tcW w:w="5529" w:type="dxa"/>
          </w:tcPr>
          <w:p w:rsidR="000468AD" w:rsidRDefault="000468AD" w:rsidP="000468AD">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Port Mirroring</w:t>
            </w:r>
          </w:p>
        </w:tc>
      </w:tr>
      <w:tr w:rsidR="005035EB"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5035EB" w:rsidRDefault="005035EB" w:rsidP="000468AD">
            <w:pPr>
              <w:pStyle w:val="CellBody"/>
              <w:rPr>
                <w:rFonts w:ascii="Calibri" w:hAnsi="Calibri"/>
                <w:color w:val="auto"/>
              </w:rPr>
            </w:pPr>
            <w:r>
              <w:rPr>
                <w:rFonts w:ascii="Calibri" w:hAnsi="Calibri"/>
                <w:color w:val="auto"/>
              </w:rPr>
              <w:lastRenderedPageBreak/>
              <w:t>09/18/2017</w:t>
            </w:r>
          </w:p>
        </w:tc>
        <w:tc>
          <w:tcPr>
            <w:tcW w:w="900" w:type="dxa"/>
          </w:tcPr>
          <w:p w:rsidR="005035EB" w:rsidRDefault="005035EB" w:rsidP="000468AD">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5035EB" w:rsidRDefault="005035EB" w:rsidP="000468AD">
            <w:pPr>
              <w:pStyle w:val="CellBody"/>
              <w:rPr>
                <w:rFonts w:ascii="Calibri" w:hAnsi="Calibri"/>
                <w:color w:val="auto"/>
              </w:rPr>
            </w:pPr>
            <w:r>
              <w:rPr>
                <w:rFonts w:ascii="Calibri" w:hAnsi="Calibri"/>
                <w:color w:val="auto"/>
              </w:rPr>
              <w:t>Edith Ronen</w:t>
            </w:r>
          </w:p>
        </w:tc>
        <w:tc>
          <w:tcPr>
            <w:tcW w:w="5529" w:type="dxa"/>
          </w:tcPr>
          <w:p w:rsidR="005035EB" w:rsidRDefault="0050159C">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Added</w:t>
            </w:r>
            <w:r w:rsidR="005D7EE4">
              <w:rPr>
                <w:rFonts w:ascii="Calibri" w:hAnsi="Calibri"/>
                <w:color w:val="auto"/>
              </w:rPr>
              <w:t xml:space="preserve"> </w:t>
            </w:r>
            <w:r>
              <w:rPr>
                <w:rFonts w:ascii="Calibri" w:hAnsi="Calibri"/>
                <w:color w:val="auto"/>
              </w:rPr>
              <w:t xml:space="preserve">section </w:t>
            </w:r>
            <w:r w:rsidR="006F2057">
              <w:rPr>
                <w:rFonts w:ascii="Calibri" w:hAnsi="Calibri"/>
                <w:color w:val="auto"/>
              </w:rPr>
              <w:t xml:space="preserve">9 </w:t>
            </w:r>
            <w:r w:rsidR="006F2057">
              <w:t>Conformance Level 6.0 &amp; 9.1 Port Mirroring for pProbe</w:t>
            </w:r>
            <w:r>
              <w:rPr>
                <w:rFonts w:ascii="Calibri" w:hAnsi="Calibri"/>
                <w:color w:val="auto"/>
              </w:rPr>
              <w:t xml:space="preserve"> </w:t>
            </w:r>
          </w:p>
        </w:tc>
      </w:tr>
      <w:tr w:rsidR="006F2057"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6F2057" w:rsidRDefault="006F2057" w:rsidP="000468AD">
            <w:pPr>
              <w:pStyle w:val="CellBody"/>
              <w:rPr>
                <w:rFonts w:ascii="Calibri" w:hAnsi="Calibri"/>
                <w:color w:val="auto"/>
              </w:rPr>
            </w:pPr>
            <w:r>
              <w:rPr>
                <w:rFonts w:ascii="Calibri" w:hAnsi="Calibri"/>
                <w:color w:val="auto"/>
              </w:rPr>
              <w:t>09/28/2017</w:t>
            </w:r>
          </w:p>
        </w:tc>
        <w:tc>
          <w:tcPr>
            <w:tcW w:w="900" w:type="dxa"/>
          </w:tcPr>
          <w:p w:rsidR="006F2057" w:rsidRDefault="006F2057" w:rsidP="000468AD">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6F2057" w:rsidRDefault="006F2057" w:rsidP="000468AD">
            <w:pPr>
              <w:pStyle w:val="CellBody"/>
              <w:rPr>
                <w:rFonts w:ascii="Calibri" w:hAnsi="Calibri"/>
                <w:color w:val="auto"/>
              </w:rPr>
            </w:pPr>
            <w:r>
              <w:rPr>
                <w:rFonts w:ascii="Calibri" w:hAnsi="Calibri"/>
                <w:color w:val="auto"/>
              </w:rPr>
              <w:t>Edith Ronen</w:t>
            </w:r>
          </w:p>
        </w:tc>
        <w:tc>
          <w:tcPr>
            <w:tcW w:w="5529" w:type="dxa"/>
          </w:tcPr>
          <w:p w:rsidR="006F2057" w:rsidDel="0050159C" w:rsidRDefault="006F2057" w:rsidP="006F2057">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 xml:space="preserve">New Properties to  </w:t>
            </w:r>
            <w:r w:rsidRPr="005E5561">
              <w:t>PortMirroringConfiguration</w:t>
            </w:r>
            <w:r w:rsidRPr="00797B61">
              <w:t>ByPolicy</w:t>
            </w:r>
            <w:r>
              <w:rPr>
                <w:rFonts w:ascii="Calibri" w:hAnsi="Calibri"/>
                <w:color w:val="auto"/>
              </w:rPr>
              <w:t xml:space="preserve"> section 9.1.1</w:t>
            </w:r>
          </w:p>
        </w:tc>
      </w:tr>
      <w:tr w:rsidR="006C71C3"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6C71C3" w:rsidRDefault="006C71C3" w:rsidP="000468AD">
            <w:pPr>
              <w:pStyle w:val="CellBody"/>
              <w:rPr>
                <w:rFonts w:ascii="Calibri" w:hAnsi="Calibri"/>
                <w:color w:val="auto"/>
              </w:rPr>
            </w:pPr>
            <w:r>
              <w:rPr>
                <w:rFonts w:ascii="Calibri" w:hAnsi="Calibri"/>
                <w:color w:val="auto"/>
              </w:rPr>
              <w:t>09/29/2017</w:t>
            </w:r>
          </w:p>
        </w:tc>
        <w:tc>
          <w:tcPr>
            <w:tcW w:w="900" w:type="dxa"/>
          </w:tcPr>
          <w:p w:rsidR="006C71C3" w:rsidRDefault="006C71C3" w:rsidP="000468AD">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6C71C3" w:rsidRDefault="006C71C3" w:rsidP="000468AD">
            <w:pPr>
              <w:pStyle w:val="CellBody"/>
              <w:rPr>
                <w:rFonts w:ascii="Calibri" w:hAnsi="Calibri"/>
                <w:color w:val="auto"/>
              </w:rPr>
            </w:pPr>
            <w:r>
              <w:rPr>
                <w:rFonts w:ascii="Calibri" w:hAnsi="Calibri"/>
                <w:color w:val="auto"/>
              </w:rPr>
              <w:t>Srinivasa Vellanki</w:t>
            </w:r>
          </w:p>
        </w:tc>
        <w:tc>
          <w:tcPr>
            <w:tcW w:w="5529" w:type="dxa"/>
          </w:tcPr>
          <w:p w:rsidR="006C71C3" w:rsidRDefault="006C71C3" w:rsidP="006F2057">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Composite/Complex Service details added to section 8.3</w:t>
            </w:r>
          </w:p>
        </w:tc>
      </w:tr>
      <w:tr w:rsidR="008E5193"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8E5193" w:rsidRDefault="008E5193" w:rsidP="000468AD">
            <w:pPr>
              <w:pStyle w:val="CellBody"/>
              <w:rPr>
                <w:rFonts w:ascii="Calibri" w:hAnsi="Calibri"/>
                <w:color w:val="auto"/>
              </w:rPr>
            </w:pPr>
            <w:r>
              <w:rPr>
                <w:rFonts w:ascii="Calibri" w:hAnsi="Calibri"/>
                <w:color w:val="auto"/>
              </w:rPr>
              <w:t>10/02/2017</w:t>
            </w:r>
          </w:p>
        </w:tc>
        <w:tc>
          <w:tcPr>
            <w:tcW w:w="900" w:type="dxa"/>
          </w:tcPr>
          <w:p w:rsidR="008E5193" w:rsidRDefault="008E5193" w:rsidP="000468AD">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8E5193" w:rsidRDefault="008E5193" w:rsidP="000468AD">
            <w:pPr>
              <w:pStyle w:val="CellBody"/>
              <w:rPr>
                <w:rFonts w:ascii="Calibri" w:hAnsi="Calibri"/>
                <w:color w:val="auto"/>
              </w:rPr>
            </w:pPr>
            <w:r>
              <w:rPr>
                <w:rFonts w:ascii="Calibri" w:hAnsi="Calibri"/>
                <w:color w:val="auto"/>
              </w:rPr>
              <w:t>Srinivasa Vellanki</w:t>
            </w:r>
          </w:p>
        </w:tc>
        <w:tc>
          <w:tcPr>
            <w:tcW w:w="5529" w:type="dxa"/>
          </w:tcPr>
          <w:p w:rsidR="008E5193" w:rsidRDefault="00095728" w:rsidP="00095728">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Section 8.3.5 created with</w:t>
            </w:r>
            <w:r w:rsidR="008E5193">
              <w:rPr>
                <w:rFonts w:ascii="Calibri" w:hAnsi="Calibri"/>
                <w:color w:val="auto"/>
              </w:rPr>
              <w:t xml:space="preserve"> </w:t>
            </w:r>
            <w:r>
              <w:rPr>
                <w:rFonts w:ascii="Calibri" w:hAnsi="Calibri"/>
                <w:color w:val="auto"/>
              </w:rPr>
              <w:t>s</w:t>
            </w:r>
            <w:r w:rsidR="008E5193">
              <w:rPr>
                <w:rFonts w:ascii="Calibri" w:hAnsi="Calibri"/>
                <w:color w:val="auto"/>
              </w:rPr>
              <w:t>amples</w:t>
            </w:r>
          </w:p>
        </w:tc>
      </w:tr>
      <w:tr w:rsidR="002F271E"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2F271E" w:rsidRDefault="002F271E" w:rsidP="000468AD">
            <w:pPr>
              <w:pStyle w:val="CellBody"/>
              <w:rPr>
                <w:rFonts w:ascii="Calibri" w:hAnsi="Calibri"/>
                <w:color w:val="auto"/>
              </w:rPr>
            </w:pPr>
            <w:r>
              <w:rPr>
                <w:rFonts w:ascii="Calibri" w:hAnsi="Calibri"/>
                <w:color w:val="auto"/>
              </w:rPr>
              <w:t>10/22/2017</w:t>
            </w:r>
          </w:p>
        </w:tc>
        <w:tc>
          <w:tcPr>
            <w:tcW w:w="900" w:type="dxa"/>
          </w:tcPr>
          <w:p w:rsidR="002F271E" w:rsidRDefault="002F271E" w:rsidP="000468AD">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2F271E" w:rsidRDefault="002F271E" w:rsidP="000468AD">
            <w:pPr>
              <w:pStyle w:val="CellBody"/>
              <w:rPr>
                <w:rFonts w:ascii="Calibri" w:hAnsi="Calibri"/>
                <w:color w:val="auto"/>
              </w:rPr>
            </w:pPr>
            <w:r>
              <w:rPr>
                <w:rFonts w:ascii="Calibri" w:hAnsi="Calibri"/>
                <w:color w:val="auto"/>
              </w:rPr>
              <w:t>Anatoly Katzman</w:t>
            </w:r>
          </w:p>
        </w:tc>
        <w:tc>
          <w:tcPr>
            <w:tcW w:w="5529" w:type="dxa"/>
          </w:tcPr>
          <w:p w:rsidR="002F271E" w:rsidRDefault="002F271E" w:rsidP="00852170">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Added description of external CP node types</w:t>
            </w:r>
          </w:p>
        </w:tc>
      </w:tr>
      <w:tr w:rsidR="00AD2A24"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AD2A24" w:rsidRDefault="00AD2A24" w:rsidP="000468AD">
            <w:pPr>
              <w:pStyle w:val="CellBody"/>
              <w:rPr>
                <w:rFonts w:ascii="Calibri" w:hAnsi="Calibri"/>
                <w:color w:val="auto"/>
              </w:rPr>
            </w:pPr>
            <w:r>
              <w:rPr>
                <w:rFonts w:ascii="Calibri" w:hAnsi="Calibri"/>
                <w:color w:val="auto"/>
              </w:rPr>
              <w:t>10/30/2017</w:t>
            </w:r>
          </w:p>
        </w:tc>
        <w:tc>
          <w:tcPr>
            <w:tcW w:w="900" w:type="dxa"/>
          </w:tcPr>
          <w:p w:rsidR="00AD2A24" w:rsidRDefault="00AD2A24" w:rsidP="000468AD">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AD2A24" w:rsidRDefault="00AD2A24" w:rsidP="000468AD">
            <w:pPr>
              <w:pStyle w:val="CellBody"/>
              <w:rPr>
                <w:rFonts w:ascii="Calibri" w:hAnsi="Calibri"/>
                <w:color w:val="auto"/>
              </w:rPr>
            </w:pPr>
            <w:r>
              <w:rPr>
                <w:rFonts w:ascii="Calibri" w:hAnsi="Calibri"/>
                <w:color w:val="auto"/>
              </w:rPr>
              <w:t>Edith Ronen</w:t>
            </w:r>
          </w:p>
        </w:tc>
        <w:tc>
          <w:tcPr>
            <w:tcW w:w="5529" w:type="dxa"/>
          </w:tcPr>
          <w:p w:rsidR="00AD2A24" w:rsidRDefault="00AD2A24" w:rsidP="00852170">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Updated ‘</w:t>
            </w:r>
            <w:r w:rsidRPr="00B32822">
              <w:rPr>
                <w:rFonts w:ascii="Calibri" w:hAnsi="Calibri"/>
                <w:color w:val="auto"/>
              </w:rPr>
              <w:t>PortMirroringConfigurationByPolicy’</w:t>
            </w:r>
            <w:r>
              <w:rPr>
                <w:rFonts w:ascii="Calibri" w:hAnsi="Calibri"/>
                <w:color w:val="auto"/>
              </w:rPr>
              <w:t>, section 9.1.1</w:t>
            </w:r>
          </w:p>
        </w:tc>
      </w:tr>
      <w:tr w:rsidR="00C02EF7"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C02EF7" w:rsidRDefault="00C02EF7" w:rsidP="000468AD">
            <w:pPr>
              <w:pStyle w:val="CellBody"/>
              <w:rPr>
                <w:rFonts w:ascii="Calibri" w:hAnsi="Calibri"/>
                <w:color w:val="auto"/>
              </w:rPr>
            </w:pPr>
            <w:r>
              <w:rPr>
                <w:rFonts w:ascii="Calibri" w:hAnsi="Calibri"/>
                <w:color w:val="auto"/>
              </w:rPr>
              <w:t>11/18/2017</w:t>
            </w:r>
          </w:p>
        </w:tc>
        <w:tc>
          <w:tcPr>
            <w:tcW w:w="900" w:type="dxa"/>
          </w:tcPr>
          <w:p w:rsidR="00C02EF7" w:rsidRDefault="00C02EF7" w:rsidP="000468AD">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C02EF7" w:rsidRDefault="00C02EF7" w:rsidP="000468AD">
            <w:pPr>
              <w:pStyle w:val="CellBody"/>
              <w:rPr>
                <w:rFonts w:ascii="Calibri" w:hAnsi="Calibri"/>
                <w:color w:val="auto"/>
              </w:rPr>
            </w:pPr>
            <w:r>
              <w:rPr>
                <w:rFonts w:ascii="Calibri" w:hAnsi="Calibri"/>
                <w:color w:val="auto"/>
              </w:rPr>
              <w:t>Gamly Romano</w:t>
            </w:r>
          </w:p>
        </w:tc>
        <w:tc>
          <w:tcPr>
            <w:tcW w:w="5529" w:type="dxa"/>
          </w:tcPr>
          <w:p w:rsidR="00C02EF7" w:rsidRDefault="00C02EF7" w:rsidP="00C02EF7">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 xml:space="preserve">Updated  complex service CSAR files on chapter 8.3.5 </w:t>
            </w:r>
          </w:p>
          <w:p w:rsidR="00AB4FD2" w:rsidRDefault="00AB4FD2" w:rsidP="00C02EF7">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Remove the Service Association node type</w:t>
            </w:r>
          </w:p>
        </w:tc>
      </w:tr>
      <w:tr w:rsidR="00CB10EC"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CB10EC" w:rsidRDefault="00CB10EC" w:rsidP="00CB10EC">
            <w:pPr>
              <w:pStyle w:val="CellBody"/>
              <w:rPr>
                <w:rFonts w:ascii="Calibri" w:hAnsi="Calibri"/>
                <w:color w:val="auto"/>
              </w:rPr>
            </w:pPr>
            <w:r>
              <w:rPr>
                <w:rFonts w:ascii="Calibri" w:hAnsi="Calibri"/>
                <w:color w:val="auto"/>
              </w:rPr>
              <w:t>11/22/2017</w:t>
            </w:r>
          </w:p>
        </w:tc>
        <w:tc>
          <w:tcPr>
            <w:tcW w:w="900" w:type="dxa"/>
          </w:tcPr>
          <w:p w:rsidR="00CB10EC" w:rsidRDefault="00CB10EC" w:rsidP="00CB10EC">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cnfStyle w:val="000010000000" w:firstRow="0" w:lastRow="0" w:firstColumn="0" w:lastColumn="0" w:oddVBand="1" w:evenVBand="0" w:oddHBand="0" w:evenHBand="0" w:firstRowFirstColumn="0" w:firstRowLastColumn="0" w:lastRowFirstColumn="0" w:lastRowLastColumn="0"/>
            <w:tcW w:w="2286" w:type="dxa"/>
          </w:tcPr>
          <w:p w:rsidR="00CB10EC" w:rsidRDefault="00CB10EC" w:rsidP="00CB10EC">
            <w:pPr>
              <w:pStyle w:val="CellBody"/>
              <w:rPr>
                <w:rFonts w:ascii="Calibri" w:hAnsi="Calibri"/>
                <w:color w:val="auto"/>
              </w:rPr>
            </w:pPr>
            <w:r>
              <w:rPr>
                <w:rFonts w:ascii="Calibri" w:hAnsi="Calibri"/>
                <w:color w:val="auto"/>
              </w:rPr>
              <w:t>Edith Ronen</w:t>
            </w:r>
          </w:p>
        </w:tc>
        <w:tc>
          <w:tcPr>
            <w:tcW w:w="5529" w:type="dxa"/>
          </w:tcPr>
          <w:p w:rsidR="00CB10EC" w:rsidRDefault="00CB10EC" w:rsidP="00CB10EC">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Updated ‘</w:t>
            </w:r>
            <w:r w:rsidRPr="00E21943">
              <w:rPr>
                <w:rFonts w:ascii="Calibri" w:hAnsi="Calibri"/>
                <w:color w:val="auto"/>
              </w:rPr>
              <w:t>PortMirroringConfigurationByPolicy’</w:t>
            </w:r>
            <w:r>
              <w:rPr>
                <w:rFonts w:ascii="Calibri" w:hAnsi="Calibri"/>
                <w:color w:val="auto"/>
              </w:rPr>
              <w:t>, section 9.1.1</w:t>
            </w:r>
          </w:p>
        </w:tc>
      </w:tr>
      <w:tr w:rsidR="00134869"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134869" w:rsidRDefault="00424CEB" w:rsidP="00CB10EC">
            <w:pPr>
              <w:pStyle w:val="CellBody"/>
              <w:rPr>
                <w:rFonts w:ascii="Calibri" w:hAnsi="Calibri"/>
                <w:color w:val="auto"/>
              </w:rPr>
            </w:pPr>
            <w:r>
              <w:rPr>
                <w:rFonts w:ascii="Calibri" w:hAnsi="Calibri"/>
                <w:color w:val="auto"/>
              </w:rPr>
              <w:t>January 18, 2018</w:t>
            </w:r>
          </w:p>
        </w:tc>
        <w:tc>
          <w:tcPr>
            <w:tcW w:w="900" w:type="dxa"/>
          </w:tcPr>
          <w:p w:rsidR="00134869" w:rsidRDefault="00134869" w:rsidP="00CB10EC">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134869" w:rsidRDefault="00134869" w:rsidP="00CB10EC">
            <w:pPr>
              <w:pStyle w:val="CellBody"/>
              <w:rPr>
                <w:rFonts w:ascii="Calibri" w:hAnsi="Calibri"/>
                <w:color w:val="auto"/>
              </w:rPr>
            </w:pPr>
            <w:r>
              <w:rPr>
                <w:rFonts w:ascii="Calibri" w:hAnsi="Calibri"/>
                <w:color w:val="auto"/>
              </w:rPr>
              <w:t>Marina Leybman</w:t>
            </w:r>
          </w:p>
        </w:tc>
        <w:tc>
          <w:tcPr>
            <w:tcW w:w="5529" w:type="dxa"/>
          </w:tcPr>
          <w:p w:rsidR="00424CEB" w:rsidRDefault="00424CEB" w:rsidP="00CB10EC">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New Conformance level 8.0</w:t>
            </w:r>
          </w:p>
          <w:p w:rsidR="00134869" w:rsidRDefault="00424CEB" w:rsidP="00CB10EC">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New Section 10.1 -</w:t>
            </w:r>
            <w:r w:rsidR="00134869">
              <w:rPr>
                <w:rFonts w:ascii="Calibri" w:hAnsi="Calibri"/>
                <w:color w:val="auto"/>
              </w:rPr>
              <w:t xml:space="preserve"> VLAN Tagging Feature</w:t>
            </w:r>
          </w:p>
        </w:tc>
      </w:tr>
      <w:tr w:rsidR="00424CEB"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424CEB" w:rsidRDefault="00424CEB" w:rsidP="00F81107">
            <w:pPr>
              <w:pStyle w:val="CellBody"/>
              <w:rPr>
                <w:rFonts w:ascii="Calibri" w:hAnsi="Calibri"/>
                <w:color w:val="auto"/>
              </w:rPr>
            </w:pPr>
            <w:r>
              <w:rPr>
                <w:rFonts w:ascii="Calibri" w:hAnsi="Calibri"/>
                <w:color w:val="auto"/>
              </w:rPr>
              <w:t xml:space="preserve">January 18, 2018 </w:t>
            </w:r>
          </w:p>
        </w:tc>
        <w:tc>
          <w:tcPr>
            <w:tcW w:w="900" w:type="dxa"/>
          </w:tcPr>
          <w:p w:rsidR="00424CEB" w:rsidRDefault="00424CEB">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1806.</w:t>
            </w:r>
            <w:r w:rsidR="003778CC">
              <w:rPr>
                <w:rFonts w:ascii="Calibri" w:hAnsi="Calibri"/>
                <w:color w:val="auto"/>
              </w:rPr>
              <w:t>1</w:t>
            </w:r>
          </w:p>
        </w:tc>
        <w:tc>
          <w:tcPr>
            <w:cnfStyle w:val="000010000000" w:firstRow="0" w:lastRow="0" w:firstColumn="0" w:lastColumn="0" w:oddVBand="1" w:evenVBand="0" w:oddHBand="0" w:evenHBand="0" w:firstRowFirstColumn="0" w:firstRowLastColumn="0" w:lastRowFirstColumn="0" w:lastRowLastColumn="0"/>
            <w:tcW w:w="2286" w:type="dxa"/>
          </w:tcPr>
          <w:p w:rsidR="00424CEB" w:rsidRDefault="00424CEB" w:rsidP="00CB10EC">
            <w:pPr>
              <w:pStyle w:val="CellBody"/>
              <w:rPr>
                <w:rFonts w:ascii="Calibri" w:hAnsi="Calibri"/>
                <w:color w:val="auto"/>
              </w:rPr>
            </w:pPr>
            <w:r>
              <w:rPr>
                <w:rFonts w:ascii="Calibri" w:hAnsi="Calibri"/>
                <w:color w:val="auto"/>
              </w:rPr>
              <w:t>Tali Fridman</w:t>
            </w:r>
          </w:p>
        </w:tc>
        <w:tc>
          <w:tcPr>
            <w:tcW w:w="5529" w:type="dxa"/>
          </w:tcPr>
          <w:p w:rsidR="00424CEB" w:rsidRDefault="00424CEB" w:rsidP="00424CEB">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sz w:val="20"/>
                <w:szCs w:val="20"/>
              </w:rPr>
            </w:pPr>
            <w:r>
              <w:rPr>
                <w:rFonts w:ascii="Calibri" w:hAnsi="Calibri"/>
                <w:color w:val="auto"/>
              </w:rPr>
              <w:t>Updated Section 5.3.1 – Update VF_module properties to include group_naming</w:t>
            </w:r>
          </w:p>
          <w:p w:rsidR="00424CEB" w:rsidRDefault="00424CEB" w:rsidP="00424CEB">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New Section 10.2 – Macro instantiation feature model changes</w:t>
            </w:r>
          </w:p>
          <w:p w:rsidR="00424CEB" w:rsidRDefault="00424CEB" w:rsidP="00424CEB">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 xml:space="preserve">New </w:t>
            </w:r>
            <w:r>
              <w:rPr>
                <w:sz w:val="20"/>
                <w:szCs w:val="20"/>
              </w:rPr>
              <w:t>Section 10.3 – VF Module Naming Policy</w:t>
            </w:r>
          </w:p>
        </w:tc>
      </w:tr>
      <w:tr w:rsidR="00424CEB"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424CEB" w:rsidRDefault="00424CEB" w:rsidP="00F81107">
            <w:pPr>
              <w:pStyle w:val="CellBody"/>
              <w:rPr>
                <w:rFonts w:ascii="Calibri" w:hAnsi="Calibri"/>
                <w:color w:val="auto"/>
              </w:rPr>
            </w:pPr>
            <w:r>
              <w:rPr>
                <w:rFonts w:ascii="Calibri" w:hAnsi="Calibri"/>
                <w:color w:val="auto"/>
              </w:rPr>
              <w:t>January 18, 2018</w:t>
            </w:r>
          </w:p>
        </w:tc>
        <w:tc>
          <w:tcPr>
            <w:tcW w:w="900" w:type="dxa"/>
          </w:tcPr>
          <w:p w:rsidR="00424CEB" w:rsidRDefault="00424CEB">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1806.</w:t>
            </w:r>
            <w:r w:rsidR="003778CC">
              <w:rPr>
                <w:rFonts w:ascii="Calibri" w:hAnsi="Calibri"/>
                <w:color w:val="auto"/>
              </w:rPr>
              <w:t>1</w:t>
            </w:r>
          </w:p>
        </w:tc>
        <w:tc>
          <w:tcPr>
            <w:cnfStyle w:val="000010000000" w:firstRow="0" w:lastRow="0" w:firstColumn="0" w:lastColumn="0" w:oddVBand="1" w:evenVBand="0" w:oddHBand="0" w:evenHBand="0" w:firstRowFirstColumn="0" w:firstRowLastColumn="0" w:lastRowFirstColumn="0" w:lastRowLastColumn="0"/>
            <w:tcW w:w="2286" w:type="dxa"/>
          </w:tcPr>
          <w:p w:rsidR="00424CEB" w:rsidRDefault="003778CC" w:rsidP="00424CEB">
            <w:pPr>
              <w:pStyle w:val="CellBody"/>
              <w:rPr>
                <w:rFonts w:ascii="Calibri" w:hAnsi="Calibri"/>
                <w:color w:val="auto"/>
              </w:rPr>
            </w:pPr>
            <w:r>
              <w:rPr>
                <w:rFonts w:ascii="Calibri" w:hAnsi="Calibri"/>
                <w:color w:val="auto"/>
              </w:rPr>
              <w:t>Renana Halili</w:t>
            </w:r>
          </w:p>
        </w:tc>
        <w:tc>
          <w:tcPr>
            <w:tcW w:w="5529" w:type="dxa"/>
          </w:tcPr>
          <w:p w:rsidR="00424CEB" w:rsidRDefault="00424CEB" w:rsidP="00424CEB">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New Section 10.4 - Annotations</w:t>
            </w:r>
          </w:p>
        </w:tc>
      </w:tr>
      <w:tr w:rsidR="003778CC"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3778CC" w:rsidRDefault="003778CC" w:rsidP="00F81107">
            <w:pPr>
              <w:pStyle w:val="CellBody"/>
              <w:rPr>
                <w:rFonts w:ascii="Calibri" w:hAnsi="Calibri"/>
                <w:color w:val="auto"/>
              </w:rPr>
            </w:pPr>
            <w:r>
              <w:rPr>
                <w:rFonts w:ascii="Calibri" w:hAnsi="Calibri"/>
                <w:color w:val="auto"/>
              </w:rPr>
              <w:t>January 21, 2018</w:t>
            </w:r>
          </w:p>
        </w:tc>
        <w:tc>
          <w:tcPr>
            <w:tcW w:w="900" w:type="dxa"/>
          </w:tcPr>
          <w:p w:rsidR="003778CC" w:rsidRDefault="003778CC">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3778CC" w:rsidRDefault="003778CC" w:rsidP="003778CC">
            <w:pPr>
              <w:pStyle w:val="CellBody"/>
              <w:rPr>
                <w:rFonts w:ascii="Calibri" w:hAnsi="Calibri"/>
                <w:color w:val="auto"/>
              </w:rPr>
            </w:pPr>
            <w:r>
              <w:rPr>
                <w:rFonts w:ascii="Calibri" w:hAnsi="Calibri"/>
                <w:color w:val="auto"/>
              </w:rPr>
              <w:t>Marina Leybman</w:t>
            </w:r>
          </w:p>
        </w:tc>
        <w:tc>
          <w:tcPr>
            <w:tcW w:w="5529" w:type="dxa"/>
          </w:tcPr>
          <w:p w:rsidR="003778CC" w:rsidRDefault="003778CC" w:rsidP="00F81107">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New Section 10.1.3.2.2 – Capability type to indicate sub interface capable VFC</w:t>
            </w:r>
          </w:p>
        </w:tc>
      </w:tr>
      <w:tr w:rsidR="003670DA"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3670DA" w:rsidRDefault="003670DA" w:rsidP="003778CC">
            <w:pPr>
              <w:pStyle w:val="CellBody"/>
              <w:rPr>
                <w:rFonts w:ascii="Calibri" w:hAnsi="Calibri"/>
                <w:color w:val="auto"/>
              </w:rPr>
            </w:pPr>
            <w:r>
              <w:rPr>
                <w:rFonts w:ascii="Calibri" w:hAnsi="Calibri"/>
                <w:color w:val="auto"/>
              </w:rPr>
              <w:t>January 25, 2018</w:t>
            </w:r>
          </w:p>
        </w:tc>
        <w:tc>
          <w:tcPr>
            <w:tcW w:w="900" w:type="dxa"/>
          </w:tcPr>
          <w:p w:rsidR="003670DA" w:rsidRDefault="003670DA" w:rsidP="003778CC">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3670DA" w:rsidRDefault="003670DA" w:rsidP="003778CC">
            <w:pPr>
              <w:pStyle w:val="CellBody"/>
              <w:rPr>
                <w:rFonts w:ascii="Calibri" w:hAnsi="Calibri"/>
                <w:color w:val="auto"/>
              </w:rPr>
            </w:pPr>
            <w:r>
              <w:rPr>
                <w:rFonts w:ascii="Calibri" w:hAnsi="Calibri"/>
                <w:color w:val="auto"/>
              </w:rPr>
              <w:t>Marina Leybman</w:t>
            </w:r>
          </w:p>
        </w:tc>
        <w:tc>
          <w:tcPr>
            <w:tcW w:w="5529" w:type="dxa"/>
          </w:tcPr>
          <w:p w:rsidR="003670DA" w:rsidRDefault="003670DA" w:rsidP="00F81107">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New Section 10.1.4.3 – New relationships for VLAN NW Receptor and VRF Entry</w:t>
            </w:r>
          </w:p>
        </w:tc>
      </w:tr>
      <w:tr w:rsidR="00F81107"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F81107" w:rsidRDefault="00F81107" w:rsidP="00F81107">
            <w:pPr>
              <w:pStyle w:val="CellBody"/>
              <w:rPr>
                <w:rFonts w:ascii="Calibri" w:hAnsi="Calibri"/>
                <w:color w:val="auto"/>
              </w:rPr>
            </w:pPr>
            <w:r>
              <w:rPr>
                <w:rFonts w:ascii="Calibri" w:hAnsi="Calibri"/>
                <w:color w:val="auto"/>
              </w:rPr>
              <w:t>February 5, 2018</w:t>
            </w:r>
          </w:p>
        </w:tc>
        <w:tc>
          <w:tcPr>
            <w:tcW w:w="900" w:type="dxa"/>
          </w:tcPr>
          <w:p w:rsidR="00F81107" w:rsidRDefault="00F81107" w:rsidP="00F81107">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F81107" w:rsidRDefault="00F81107" w:rsidP="00F81107">
            <w:pPr>
              <w:pStyle w:val="CellBody"/>
              <w:rPr>
                <w:rFonts w:ascii="Calibri" w:hAnsi="Calibri"/>
                <w:color w:val="auto"/>
              </w:rPr>
            </w:pPr>
            <w:r>
              <w:rPr>
                <w:rFonts w:ascii="Calibri" w:hAnsi="Calibri"/>
                <w:color w:val="auto"/>
              </w:rPr>
              <w:t>Marina Leybman</w:t>
            </w:r>
          </w:p>
        </w:tc>
        <w:tc>
          <w:tcPr>
            <w:tcW w:w="5529" w:type="dxa"/>
          </w:tcPr>
          <w:p w:rsidR="00F81107" w:rsidRDefault="0024144A" w:rsidP="00B32822">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VLANNetworkReceptor</w:t>
            </w:r>
            <w:r w:rsidR="00F81107">
              <w:rPr>
                <w:rFonts w:ascii="Calibri" w:hAnsi="Calibri"/>
                <w:color w:val="auto"/>
              </w:rPr>
              <w:t xml:space="preserve"> is updated to have occurrences</w:t>
            </w:r>
            <w:r>
              <w:rPr>
                <w:rFonts w:ascii="Calibri" w:hAnsi="Calibri"/>
                <w:color w:val="auto"/>
              </w:rPr>
              <w:t xml:space="preserve"> on the requirements</w:t>
            </w:r>
          </w:p>
          <w:p w:rsidR="00F81107" w:rsidRDefault="0024144A" w:rsidP="00F81107">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t>VRFEntry</w:t>
            </w:r>
            <w:r w:rsidR="00F81107">
              <w:rPr>
                <w:rFonts w:ascii="Calibri" w:hAnsi="Calibri"/>
                <w:color w:val="auto"/>
              </w:rPr>
              <w:t xml:space="preserve"> is updated to have occurrences</w:t>
            </w:r>
            <w:r>
              <w:rPr>
                <w:rFonts w:ascii="Calibri" w:hAnsi="Calibri"/>
                <w:color w:val="auto"/>
              </w:rPr>
              <w:t xml:space="preserve"> on the requirements</w:t>
            </w:r>
          </w:p>
          <w:p w:rsidR="00F81107" w:rsidRDefault="00F81107" w:rsidP="00B32822">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Updated VFC Instance Group requirements :</w:t>
            </w:r>
          </w:p>
          <w:p w:rsidR="00F81107" w:rsidRDefault="00F81107" w:rsidP="00B32822">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Subinterface-indicator on the parent port (Boolean property</w:t>
            </w:r>
            <w:r w:rsidR="0024144A">
              <w:rPr>
                <w:rFonts w:ascii="Calibri" w:hAnsi="Calibri"/>
                <w:color w:val="auto"/>
              </w:rPr>
              <w:t xml:space="preserve"> </w:t>
            </w:r>
            <w:r w:rsidR="00FD7F3D" w:rsidRPr="00B32822">
              <w:rPr>
                <w:rFonts w:ascii="Calibri" w:hAnsi="Calibri"/>
                <w:b/>
                <w:bCs/>
                <w:color w:val="auto"/>
                <w:sz w:val="20"/>
              </w:rPr>
              <w:t>SubinterfaceIndicator</w:t>
            </w:r>
            <w:r>
              <w:rPr>
                <w:rFonts w:ascii="Calibri" w:hAnsi="Calibri"/>
                <w:color w:val="auto"/>
              </w:rPr>
              <w:t>);</w:t>
            </w:r>
          </w:p>
          <w:p w:rsidR="00F81107" w:rsidRDefault="00F81107" w:rsidP="00B32822">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VFC with different naming-code on same VFC Instance Group</w:t>
            </w:r>
          </w:p>
          <w:p w:rsidR="0024144A" w:rsidRDefault="0024144A" w:rsidP="00B32822">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p>
          <w:p w:rsidR="00F81107" w:rsidRDefault="00F81107" w:rsidP="00F81107">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lastRenderedPageBreak/>
              <w:t xml:space="preserve">Subinterface indication on VNF Level by having capability/requirement on subinterface; </w:t>
            </w:r>
          </w:p>
          <w:p w:rsidR="0024144A" w:rsidRPr="00B32822" w:rsidRDefault="0024144A" w:rsidP="0024144A">
            <w:pPr>
              <w:pStyle w:val="CellBody"/>
              <w:cnfStyle w:val="000000100000" w:firstRow="0" w:lastRow="0" w:firstColumn="0" w:lastColumn="0" w:oddVBand="0" w:evenVBand="0" w:oddHBand="1" w:evenHBand="0" w:firstRowFirstColumn="0" w:firstRowLastColumn="0" w:lastRowFirstColumn="0" w:lastRowLastColumn="0"/>
              <w:rPr>
                <w:rFonts w:ascii="Calibri" w:hAnsi="Calibri"/>
                <w:b/>
                <w:bCs/>
                <w:color w:val="auto"/>
              </w:rPr>
            </w:pPr>
            <w:r w:rsidRPr="00B32822">
              <w:rPr>
                <w:rFonts w:ascii="Calibri" w:hAnsi="Calibri"/>
                <w:b/>
                <w:bCs/>
                <w:color w:val="auto"/>
              </w:rPr>
              <w:t>subinterface_link:</w:t>
            </w:r>
          </w:p>
          <w:p w:rsidR="0024144A" w:rsidRPr="00BA1586" w:rsidRDefault="0024144A" w:rsidP="0024144A">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BA1586">
              <w:rPr>
                <w:rFonts w:ascii="Calibri" w:hAnsi="Calibri"/>
                <w:color w:val="auto"/>
              </w:rPr>
              <w:t>        capability: tosca.capabilities.network.Linkable</w:t>
            </w:r>
          </w:p>
          <w:p w:rsidR="0024144A" w:rsidRPr="00BA1586" w:rsidRDefault="0024144A" w:rsidP="0024144A">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BA1586">
              <w:rPr>
                <w:rFonts w:ascii="Calibri" w:hAnsi="Calibri"/>
                <w:color w:val="auto"/>
              </w:rPr>
              <w:t>        relationship: tosca.relationships.network.LinksTo</w:t>
            </w:r>
          </w:p>
          <w:p w:rsidR="0024144A" w:rsidRDefault="0024144A" w:rsidP="00F81107">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FD7F3D"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FD7F3D" w:rsidRDefault="00FD7F3D">
            <w:pPr>
              <w:pStyle w:val="CellBody"/>
              <w:rPr>
                <w:rFonts w:ascii="Calibri" w:hAnsi="Calibri"/>
                <w:color w:val="auto"/>
              </w:rPr>
            </w:pPr>
            <w:r>
              <w:rPr>
                <w:rFonts w:ascii="Calibri" w:hAnsi="Calibri"/>
                <w:color w:val="auto"/>
              </w:rPr>
              <w:lastRenderedPageBreak/>
              <w:t>February 8, 2018</w:t>
            </w:r>
          </w:p>
        </w:tc>
        <w:tc>
          <w:tcPr>
            <w:tcW w:w="900" w:type="dxa"/>
          </w:tcPr>
          <w:p w:rsidR="00FD7F3D" w:rsidRDefault="00FD7F3D" w:rsidP="00FD7F3D">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FD7F3D" w:rsidRDefault="00FD7F3D" w:rsidP="00FD7F3D">
            <w:pPr>
              <w:pStyle w:val="CellBody"/>
              <w:rPr>
                <w:rFonts w:ascii="Calibri" w:hAnsi="Calibri"/>
                <w:color w:val="auto"/>
              </w:rPr>
            </w:pPr>
            <w:r>
              <w:rPr>
                <w:rFonts w:ascii="Calibri" w:hAnsi="Calibri"/>
                <w:color w:val="auto"/>
              </w:rPr>
              <w:t>Marina Leybman</w:t>
            </w:r>
          </w:p>
        </w:tc>
        <w:tc>
          <w:tcPr>
            <w:tcW w:w="5529" w:type="dxa"/>
          </w:tcPr>
          <w:p w:rsidR="00FD7F3D" w:rsidRPr="00F81107" w:rsidDel="0024144A" w:rsidRDefault="00FD7F3D" w:rsidP="00FD7F3D">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CR topology template is renamed to Collection</w:t>
            </w:r>
            <w:r w:rsidR="00FE5E8A">
              <w:rPr>
                <w:rFonts w:ascii="Calibri" w:hAnsi="Calibri"/>
                <w:color w:val="auto"/>
              </w:rPr>
              <w:t xml:space="preserve"> Resource</w:t>
            </w:r>
            <w:r w:rsidR="001E311D">
              <w:rPr>
                <w:rFonts w:ascii="Calibri" w:hAnsi="Calibri"/>
                <w:color w:val="auto"/>
              </w:rPr>
              <w:t xml:space="preserve"> instead of Complex Resource</w:t>
            </w:r>
          </w:p>
        </w:tc>
      </w:tr>
      <w:tr w:rsidR="004C460F"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4C460F" w:rsidRDefault="004C460F" w:rsidP="004C460F">
            <w:pPr>
              <w:pStyle w:val="CellBody"/>
              <w:rPr>
                <w:rFonts w:ascii="Calibri" w:hAnsi="Calibri"/>
                <w:color w:val="auto"/>
              </w:rPr>
            </w:pPr>
            <w:r>
              <w:rPr>
                <w:rFonts w:ascii="Calibri" w:hAnsi="Calibri"/>
                <w:color w:val="auto"/>
              </w:rPr>
              <w:t>February 27, 2018</w:t>
            </w:r>
          </w:p>
        </w:tc>
        <w:tc>
          <w:tcPr>
            <w:tcW w:w="900" w:type="dxa"/>
          </w:tcPr>
          <w:p w:rsidR="004C460F" w:rsidRDefault="004C460F" w:rsidP="004C460F">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4C460F" w:rsidRDefault="004C460F" w:rsidP="004C460F">
            <w:pPr>
              <w:pStyle w:val="CellBody"/>
              <w:rPr>
                <w:rFonts w:ascii="Calibri" w:hAnsi="Calibri"/>
                <w:color w:val="auto"/>
              </w:rPr>
            </w:pPr>
            <w:r>
              <w:rPr>
                <w:rFonts w:ascii="Calibri" w:hAnsi="Calibri"/>
                <w:color w:val="auto"/>
              </w:rPr>
              <w:t>Marina Leybman</w:t>
            </w:r>
          </w:p>
        </w:tc>
        <w:tc>
          <w:tcPr>
            <w:tcW w:w="5529" w:type="dxa"/>
          </w:tcPr>
          <w:p w:rsidR="004C460F" w:rsidRDefault="004C460F">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CR topology template – properties nf-type/role/function renamed to cr-type/role/function; nf-naming/naming code removed.</w:t>
            </w:r>
          </w:p>
          <w:p w:rsidR="004C460F" w:rsidRDefault="004C460F">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Network Collection Group – network-collection-role is renamed to network-collection-function; network-collection-type/subtype removed (will be in metadata in future release)</w:t>
            </w:r>
          </w:p>
          <w:p w:rsidR="004C460F" w:rsidRDefault="004C460F">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VFC Instance Group – network-collection-role is renamed to network-collection-function;  vfc-instance-group-role  is renamed to vfc-instance-group-function;</w:t>
            </w:r>
          </w:p>
          <w:p w:rsidR="004C460F" w:rsidRDefault="004C460F">
            <w:pPr>
              <w:pStyle w:val="CellBody"/>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type/subtype will be in metadata in future release</w:t>
            </w:r>
          </w:p>
        </w:tc>
      </w:tr>
      <w:tr w:rsidR="00B02FE2"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B02FE2" w:rsidRDefault="00B02FE2">
            <w:pPr>
              <w:pStyle w:val="CellBody"/>
              <w:rPr>
                <w:rFonts w:ascii="Calibri" w:hAnsi="Calibri"/>
                <w:color w:val="auto"/>
              </w:rPr>
            </w:pPr>
            <w:r>
              <w:rPr>
                <w:rFonts w:ascii="Calibri" w:hAnsi="Calibri"/>
                <w:color w:val="auto"/>
              </w:rPr>
              <w:t>March 6, 2018</w:t>
            </w:r>
          </w:p>
        </w:tc>
        <w:tc>
          <w:tcPr>
            <w:tcW w:w="900" w:type="dxa"/>
          </w:tcPr>
          <w:p w:rsidR="00B02FE2" w:rsidRDefault="00B02FE2" w:rsidP="00B02FE2">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B02FE2" w:rsidRDefault="00B02FE2" w:rsidP="00B02FE2">
            <w:pPr>
              <w:pStyle w:val="CellBody"/>
              <w:rPr>
                <w:rFonts w:ascii="Calibri" w:hAnsi="Calibri"/>
                <w:color w:val="auto"/>
              </w:rPr>
            </w:pPr>
            <w:r>
              <w:rPr>
                <w:rFonts w:ascii="Calibri" w:hAnsi="Calibri"/>
                <w:color w:val="auto"/>
              </w:rPr>
              <w:t>Marina Leybman</w:t>
            </w:r>
          </w:p>
        </w:tc>
        <w:tc>
          <w:tcPr>
            <w:tcW w:w="5529" w:type="dxa"/>
          </w:tcPr>
          <w:p w:rsidR="00B02FE2" w:rsidRDefault="00B02FE2" w:rsidP="00B02FE2">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t xml:space="preserve">New node type </w:t>
            </w:r>
            <w:r w:rsidRPr="00B32822">
              <w:rPr>
                <w:sz w:val="20"/>
                <w:szCs w:val="20"/>
              </w:rPr>
              <w:t>org.openecomp.resource.cp.v2.extVirtualMachineInterfaceCP</w:t>
            </w:r>
          </w:p>
        </w:tc>
      </w:tr>
      <w:tr w:rsidR="009A69ED" w:rsidRPr="00277201" w:rsidTr="00C023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0" w:type="dxa"/>
          </w:tcPr>
          <w:p w:rsidR="009A69ED" w:rsidRDefault="009A69ED">
            <w:pPr>
              <w:pStyle w:val="CellBody"/>
              <w:rPr>
                <w:rFonts w:ascii="Calibri" w:hAnsi="Calibri"/>
                <w:color w:val="auto"/>
              </w:rPr>
            </w:pPr>
            <w:r>
              <w:rPr>
                <w:rFonts w:ascii="Calibri" w:hAnsi="Calibri"/>
                <w:color w:val="auto"/>
              </w:rPr>
              <w:t>March 18, 2018</w:t>
            </w:r>
          </w:p>
        </w:tc>
        <w:tc>
          <w:tcPr>
            <w:tcW w:w="900" w:type="dxa"/>
          </w:tcPr>
          <w:p w:rsidR="009A69ED" w:rsidRDefault="009A69ED" w:rsidP="009A69ED">
            <w:pPr>
              <w:pStyle w:val="CellBodyCntr"/>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9A69ED" w:rsidRDefault="009A69ED" w:rsidP="009A69ED">
            <w:pPr>
              <w:pStyle w:val="CellBody"/>
              <w:rPr>
                <w:rFonts w:ascii="Calibri" w:hAnsi="Calibri"/>
                <w:color w:val="auto"/>
              </w:rPr>
            </w:pPr>
            <w:r>
              <w:rPr>
                <w:rFonts w:ascii="Calibri" w:hAnsi="Calibri"/>
                <w:color w:val="auto"/>
              </w:rPr>
              <w:t>Marina Leybman</w:t>
            </w:r>
          </w:p>
        </w:tc>
        <w:tc>
          <w:tcPr>
            <w:tcW w:w="5529" w:type="dxa"/>
          </w:tcPr>
          <w:p w:rsidR="009A69ED" w:rsidRPr="009A69ED" w:rsidRDefault="009A69ED" w:rsidP="00B32822">
            <w:pPr>
              <w:pStyle w:val="CellBody"/>
              <w:numPr>
                <w:ilvl w:val="0"/>
                <w:numId w:val="127"/>
              </w:numPr>
              <w:cnfStyle w:val="000000100000" w:firstRow="0" w:lastRow="0" w:firstColumn="0" w:lastColumn="0" w:oddVBand="0" w:evenVBand="0" w:oddHBand="1" w:evenHBand="0" w:firstRowFirstColumn="0" w:firstRowLastColumn="0" w:lastRowFirstColumn="0" w:lastRowLastColumn="0"/>
              <w:rPr>
                <w:b/>
                <w:bCs/>
                <w:i/>
                <w:iCs/>
              </w:rPr>
            </w:pPr>
            <w:r w:rsidRPr="009A69ED">
              <w:t xml:space="preserve">Updated node type org.openecomp.resource.cp.nodes.network.Port with </w:t>
            </w:r>
            <w:r w:rsidRPr="009A69ED">
              <w:rPr>
                <w:b/>
                <w:bCs/>
                <w:i/>
                <w:iCs/>
              </w:rPr>
              <w:t>subinterface_indicator</w:t>
            </w:r>
          </w:p>
          <w:p w:rsidR="009A69ED" w:rsidRPr="00B32822" w:rsidRDefault="009A69ED" w:rsidP="00B32822">
            <w:pPr>
              <w:pStyle w:val="CellBody"/>
              <w:numPr>
                <w:ilvl w:val="0"/>
                <w:numId w:val="127"/>
              </w:numPr>
              <w:cnfStyle w:val="000000100000" w:firstRow="0" w:lastRow="0" w:firstColumn="0" w:lastColumn="0" w:oddVBand="0" w:evenVBand="0" w:oddHBand="1" w:evenHBand="0" w:firstRowFirstColumn="0" w:firstRowLastColumn="0" w:lastRowFirstColumn="0" w:lastRowLastColumn="0"/>
            </w:pPr>
            <w:r w:rsidRPr="009A69ED">
              <w:rPr>
                <w:sz w:val="20"/>
                <w:szCs w:val="20"/>
              </w:rPr>
              <w:t xml:space="preserve"> Updated node type org.openecomp.resource.cp.nodes.network.SubInterface with derived from Root and link requirements </w:t>
            </w:r>
            <w:r w:rsidRPr="009A69ED">
              <w:rPr>
                <w:rFonts w:ascii="Calibri" w:hAnsi="Calibri"/>
                <w:b/>
                <w:bCs/>
                <w:color w:val="auto"/>
                <w:sz w:val="20"/>
                <w:szCs w:val="20"/>
              </w:rPr>
              <w:t>subinterface_link</w:t>
            </w:r>
            <w:r w:rsidRPr="009A69ED">
              <w:rPr>
                <w:sz w:val="20"/>
                <w:szCs w:val="20"/>
              </w:rPr>
              <w:t xml:space="preserve"> </w:t>
            </w:r>
          </w:p>
          <w:p w:rsidR="009A69ED" w:rsidRPr="009A69ED" w:rsidRDefault="009A69ED" w:rsidP="00B32822">
            <w:pPr>
              <w:pStyle w:val="CellBody"/>
              <w:numPr>
                <w:ilvl w:val="0"/>
                <w:numId w:val="127"/>
              </w:numPr>
              <w:cnfStyle w:val="000000100000" w:firstRow="0" w:lastRow="0" w:firstColumn="0" w:lastColumn="0" w:oddVBand="0" w:evenVBand="0" w:oddHBand="1" w:evenHBand="0" w:firstRowFirstColumn="0" w:firstRowLastColumn="0" w:lastRowFirstColumn="0" w:lastRowLastColumn="0"/>
            </w:pPr>
            <w:r>
              <w:t>Scaling policy is not needed for subinterface quantity in VNF</w:t>
            </w:r>
          </w:p>
        </w:tc>
      </w:tr>
      <w:tr w:rsidR="00320B49" w:rsidRPr="00277201" w:rsidTr="00C02329">
        <w:tc>
          <w:tcPr>
            <w:cnfStyle w:val="000010000000" w:firstRow="0" w:lastRow="0" w:firstColumn="0" w:lastColumn="0" w:oddVBand="1" w:evenVBand="0" w:oddHBand="0" w:evenHBand="0" w:firstRowFirstColumn="0" w:firstRowLastColumn="0" w:lastRowFirstColumn="0" w:lastRowLastColumn="0"/>
            <w:tcW w:w="1340" w:type="dxa"/>
          </w:tcPr>
          <w:p w:rsidR="00320B49" w:rsidRDefault="00320B49">
            <w:pPr>
              <w:pStyle w:val="CellBody"/>
              <w:rPr>
                <w:rFonts w:ascii="Calibri" w:hAnsi="Calibri"/>
                <w:color w:val="auto"/>
              </w:rPr>
            </w:pPr>
            <w:r>
              <w:rPr>
                <w:rFonts w:ascii="Calibri" w:hAnsi="Calibri"/>
                <w:color w:val="auto"/>
              </w:rPr>
              <w:t>May 2, 2018</w:t>
            </w:r>
          </w:p>
        </w:tc>
        <w:tc>
          <w:tcPr>
            <w:tcW w:w="900" w:type="dxa"/>
          </w:tcPr>
          <w:p w:rsidR="00320B49" w:rsidRDefault="00320B49" w:rsidP="009A69ED">
            <w:pPr>
              <w:pStyle w:val="CellBodyCntr"/>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1806.1</w:t>
            </w:r>
          </w:p>
        </w:tc>
        <w:tc>
          <w:tcPr>
            <w:cnfStyle w:val="000010000000" w:firstRow="0" w:lastRow="0" w:firstColumn="0" w:lastColumn="0" w:oddVBand="1" w:evenVBand="0" w:oddHBand="0" w:evenHBand="0" w:firstRowFirstColumn="0" w:firstRowLastColumn="0" w:lastRowFirstColumn="0" w:lastRowLastColumn="0"/>
            <w:tcW w:w="2286" w:type="dxa"/>
          </w:tcPr>
          <w:p w:rsidR="00320B49" w:rsidRDefault="00320B49" w:rsidP="009A69ED">
            <w:pPr>
              <w:pStyle w:val="CellBody"/>
              <w:rPr>
                <w:rFonts w:ascii="Calibri" w:hAnsi="Calibri"/>
                <w:color w:val="auto"/>
              </w:rPr>
            </w:pPr>
            <w:r>
              <w:rPr>
                <w:rFonts w:ascii="Calibri" w:hAnsi="Calibri"/>
                <w:color w:val="auto"/>
              </w:rPr>
              <w:t>Edith Ronen</w:t>
            </w:r>
          </w:p>
        </w:tc>
        <w:tc>
          <w:tcPr>
            <w:tcW w:w="5529" w:type="dxa"/>
          </w:tcPr>
          <w:p w:rsidR="00320B49" w:rsidRPr="009A69ED" w:rsidDel="00722080" w:rsidRDefault="00320B49" w:rsidP="00B32822">
            <w:pPr>
              <w:pStyle w:val="CellBody"/>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Added section 10.5 Port Mirroring Change Request</w:t>
            </w:r>
          </w:p>
        </w:tc>
      </w:tr>
    </w:tbl>
    <w:p w:rsidR="00C02329" w:rsidRDefault="00C02329" w:rsidP="00C02329">
      <w:pPr>
        <w:pStyle w:val="Heading2"/>
      </w:pPr>
      <w:bookmarkStart w:id="110" w:name="_Toc196280861"/>
      <w:bookmarkStart w:id="111" w:name="_Toc196298183"/>
      <w:bookmarkStart w:id="112" w:name="_Toc196300671"/>
      <w:bookmarkStart w:id="113" w:name="_Toc196544966"/>
      <w:bookmarkStart w:id="114" w:name="_Toc196544993"/>
      <w:bookmarkStart w:id="115" w:name="_Toc196552176"/>
      <w:bookmarkStart w:id="116" w:name="_Toc196555497"/>
      <w:bookmarkStart w:id="117" w:name="_Toc196629312"/>
      <w:bookmarkStart w:id="118" w:name="_Toc196631862"/>
      <w:bookmarkStart w:id="119" w:name="_Toc196641660"/>
      <w:bookmarkStart w:id="120" w:name="_Toc196646209"/>
      <w:bookmarkStart w:id="121" w:name="_Toc196646278"/>
      <w:bookmarkStart w:id="122" w:name="_Toc196647195"/>
      <w:bookmarkStart w:id="123" w:name="_Toc196654262"/>
      <w:bookmarkStart w:id="124" w:name="_Toc196712477"/>
      <w:bookmarkStart w:id="125" w:name="_Toc196715717"/>
      <w:bookmarkStart w:id="126" w:name="_Toc196817390"/>
      <w:bookmarkStart w:id="127" w:name="_Toc196817494"/>
      <w:bookmarkStart w:id="128" w:name="_Toc196817600"/>
      <w:bookmarkStart w:id="129" w:name="_Toc196817713"/>
      <w:bookmarkStart w:id="130" w:name="_Toc196817825"/>
      <w:bookmarkStart w:id="131" w:name="_Toc196817944"/>
      <w:bookmarkStart w:id="132" w:name="_Toc196818317"/>
      <w:bookmarkStart w:id="133" w:name="_Toc196818533"/>
      <w:bookmarkStart w:id="134" w:name="_Toc196824909"/>
      <w:bookmarkStart w:id="135" w:name="_Toc196825023"/>
      <w:bookmarkStart w:id="136" w:name="_Toc196902209"/>
      <w:bookmarkStart w:id="137" w:name="_Toc196902749"/>
      <w:bookmarkStart w:id="138" w:name="_Toc196904302"/>
      <w:bookmarkStart w:id="139" w:name="_References_and_Applicable"/>
      <w:bookmarkStart w:id="140" w:name="_Toc51339570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References and Applicable Documents</w:t>
      </w:r>
      <w:bookmarkEnd w:id="140"/>
    </w:p>
    <w:tbl>
      <w:tblPr>
        <w:tblStyle w:val="LightList-Accent11"/>
        <w:tblW w:w="10065" w:type="dxa"/>
        <w:tblInd w:w="-10" w:type="dxa"/>
        <w:tblLayout w:type="fixed"/>
        <w:tblLook w:val="0020" w:firstRow="1" w:lastRow="0" w:firstColumn="0" w:lastColumn="0" w:noHBand="0" w:noVBand="0"/>
      </w:tblPr>
      <w:tblGrid>
        <w:gridCol w:w="993"/>
        <w:gridCol w:w="3969"/>
        <w:gridCol w:w="5103"/>
      </w:tblGrid>
      <w:tr w:rsidR="00DF032C" w:rsidRPr="00E61CAD" w:rsidTr="00DF032C">
        <w:trPr>
          <w:cnfStyle w:val="100000000000" w:firstRow="1" w:lastRow="0" w:firstColumn="0" w:lastColumn="0" w:oddVBand="0" w:evenVBand="0" w:oddHBand="0" w:evenHBand="0" w:firstRowFirstColumn="0" w:firstRowLastColumn="0" w:lastRowFirstColumn="0" w:lastRowLastColumn="0"/>
          <w:trHeight w:val="406"/>
          <w:tblHeader/>
        </w:trPr>
        <w:tc>
          <w:tcPr>
            <w:cnfStyle w:val="000010000000" w:firstRow="0" w:lastRow="0" w:firstColumn="0" w:lastColumn="0" w:oddVBand="1" w:evenVBand="0" w:oddHBand="0" w:evenHBand="0" w:firstRowFirstColumn="0" w:firstRowLastColumn="0" w:lastRowFirstColumn="0" w:lastRowLastColumn="0"/>
            <w:tcW w:w="993" w:type="dxa"/>
          </w:tcPr>
          <w:p w:rsidR="00C02329" w:rsidRPr="00E61CAD" w:rsidRDefault="00C02329" w:rsidP="00EC6471">
            <w:pPr>
              <w:pStyle w:val="CellHeading"/>
              <w:spacing w:before="80" w:after="80"/>
              <w:rPr>
                <w:rFonts w:ascii="Calibri" w:hAnsi="Calibri"/>
              </w:rPr>
            </w:pPr>
            <w:r>
              <w:rPr>
                <w:rFonts w:ascii="Calibri" w:hAnsi="Calibri"/>
              </w:rPr>
              <w:t>Ref. Code</w:t>
            </w:r>
          </w:p>
        </w:tc>
        <w:tc>
          <w:tcPr>
            <w:tcW w:w="3969" w:type="dxa"/>
          </w:tcPr>
          <w:p w:rsidR="00C02329" w:rsidRPr="00E61CAD" w:rsidRDefault="00C02329" w:rsidP="00EC6471">
            <w:pPr>
              <w:pStyle w:val="CellHeading"/>
              <w:spacing w:before="80" w:after="80"/>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Name</w:t>
            </w:r>
          </w:p>
        </w:tc>
        <w:tc>
          <w:tcPr>
            <w:cnfStyle w:val="000010000000" w:firstRow="0" w:lastRow="0" w:firstColumn="0" w:lastColumn="0" w:oddVBand="1" w:evenVBand="0" w:oddHBand="0" w:evenHBand="0" w:firstRowFirstColumn="0" w:firstRowLastColumn="0" w:lastRowFirstColumn="0" w:lastRowLastColumn="0"/>
            <w:tcW w:w="5103" w:type="dxa"/>
          </w:tcPr>
          <w:p w:rsidR="00C02329" w:rsidRPr="00E61CAD" w:rsidRDefault="00C02329" w:rsidP="00EC6471">
            <w:pPr>
              <w:pStyle w:val="CellHeading"/>
              <w:spacing w:before="80" w:after="80"/>
              <w:rPr>
                <w:rFonts w:ascii="Calibri" w:hAnsi="Calibri"/>
              </w:rPr>
            </w:pPr>
            <w:r w:rsidRPr="00E61CAD">
              <w:rPr>
                <w:rFonts w:ascii="Calibri" w:hAnsi="Calibri"/>
              </w:rPr>
              <w:t>Description</w:t>
            </w:r>
          </w:p>
        </w:tc>
      </w:tr>
      <w:tr w:rsidR="00DF032C" w:rsidRPr="00277201" w:rsidTr="00DF032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3" w:type="dxa"/>
          </w:tcPr>
          <w:p w:rsidR="00C02329" w:rsidRPr="00832CAC" w:rsidRDefault="00C02329" w:rsidP="00C02329">
            <w:pPr>
              <w:pStyle w:val="CellBody"/>
              <w:jc w:val="center"/>
              <w:rPr>
                <w:rFonts w:ascii="Calibri" w:hAnsi="Calibri"/>
                <w:color w:val="auto"/>
              </w:rPr>
            </w:pPr>
            <w:r>
              <w:rPr>
                <w:rFonts w:ascii="Calibri" w:hAnsi="Calibri"/>
                <w:color w:val="auto"/>
              </w:rPr>
              <w:t>1</w:t>
            </w:r>
          </w:p>
        </w:tc>
        <w:tc>
          <w:tcPr>
            <w:tcW w:w="3969" w:type="dxa"/>
          </w:tcPr>
          <w:p w:rsidR="00C02329" w:rsidRPr="00832CAC" w:rsidRDefault="00DF032C" w:rsidP="00DF032C">
            <w:pPr>
              <w:pStyle w:val="CellBodyCntr"/>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r>
              <w:rPr>
                <w:rFonts w:ascii="Calibri" w:hAnsi="Calibri"/>
                <w:color w:val="auto"/>
              </w:rPr>
              <w:t xml:space="preserve">TOSCA Simple Profile in YAML Version 1.0 </w:t>
            </w:r>
          </w:p>
        </w:tc>
        <w:tc>
          <w:tcPr>
            <w:cnfStyle w:val="000010000000" w:firstRow="0" w:lastRow="0" w:firstColumn="0" w:lastColumn="0" w:oddVBand="1" w:evenVBand="0" w:oddHBand="0" w:evenHBand="0" w:firstRowFirstColumn="0" w:firstRowLastColumn="0" w:lastRowFirstColumn="0" w:lastRowLastColumn="0"/>
            <w:tcW w:w="5103" w:type="dxa"/>
          </w:tcPr>
          <w:p w:rsidR="00C02329" w:rsidRPr="00832CAC" w:rsidRDefault="00B32822" w:rsidP="00EC6471">
            <w:pPr>
              <w:pStyle w:val="CellBody"/>
              <w:rPr>
                <w:rFonts w:ascii="Calibri" w:hAnsi="Calibri"/>
                <w:color w:val="auto"/>
              </w:rPr>
            </w:pPr>
            <w:hyperlink r:id="rId13" w:history="1">
              <w:r w:rsidR="00DF032C" w:rsidRPr="00697AC8">
                <w:rPr>
                  <w:rStyle w:val="Hyperlink"/>
                  <w:rFonts w:ascii="Calibri" w:hAnsi="Calibri"/>
                </w:rPr>
                <w:t>TOSCA definition</w:t>
              </w:r>
            </w:hyperlink>
          </w:p>
        </w:tc>
      </w:tr>
      <w:tr w:rsidR="00ED46BE" w:rsidRPr="00277201" w:rsidTr="00DF032C">
        <w:tc>
          <w:tcPr>
            <w:cnfStyle w:val="000010000000" w:firstRow="0" w:lastRow="0" w:firstColumn="0" w:lastColumn="0" w:oddVBand="1" w:evenVBand="0" w:oddHBand="0" w:evenHBand="0" w:firstRowFirstColumn="0" w:firstRowLastColumn="0" w:lastRowFirstColumn="0" w:lastRowLastColumn="0"/>
            <w:tcW w:w="993" w:type="dxa"/>
          </w:tcPr>
          <w:p w:rsidR="00ED46BE" w:rsidRDefault="00ED46BE" w:rsidP="00C02329">
            <w:pPr>
              <w:pStyle w:val="CellBody"/>
              <w:jc w:val="center"/>
              <w:rPr>
                <w:rFonts w:ascii="Calibri" w:hAnsi="Calibri"/>
                <w:color w:val="auto"/>
              </w:rPr>
            </w:pPr>
            <w:r>
              <w:rPr>
                <w:rFonts w:ascii="Calibri" w:hAnsi="Calibri"/>
                <w:color w:val="auto"/>
              </w:rPr>
              <w:t>2</w:t>
            </w:r>
          </w:p>
        </w:tc>
        <w:tc>
          <w:tcPr>
            <w:tcW w:w="3969" w:type="dxa"/>
          </w:tcPr>
          <w:p w:rsidR="00ED46BE" w:rsidRDefault="00ED46BE" w:rsidP="00DF032C">
            <w:pPr>
              <w:pStyle w:val="CellBodyCntr"/>
              <w:jc w:val="left"/>
              <w:cnfStyle w:val="000000000000" w:firstRow="0" w:lastRow="0" w:firstColumn="0" w:lastColumn="0" w:oddVBand="0" w:evenVBand="0" w:oddHBand="0" w:evenHBand="0" w:firstRowFirstColumn="0" w:firstRowLastColumn="0" w:lastRowFirstColumn="0" w:lastRowLastColumn="0"/>
              <w:rPr>
                <w:rFonts w:ascii="Calibri" w:hAnsi="Calibri"/>
                <w:color w:val="auto"/>
              </w:rPr>
            </w:pPr>
            <w:r>
              <w:rPr>
                <w:rFonts w:ascii="Calibri" w:hAnsi="Calibri"/>
                <w:color w:val="auto"/>
              </w:rPr>
              <w:t>TOSCA Simple Profile in YAML Version 1.1</w:t>
            </w:r>
          </w:p>
        </w:tc>
        <w:tc>
          <w:tcPr>
            <w:cnfStyle w:val="000010000000" w:firstRow="0" w:lastRow="0" w:firstColumn="0" w:lastColumn="0" w:oddVBand="1" w:evenVBand="0" w:oddHBand="0" w:evenHBand="0" w:firstRowFirstColumn="0" w:firstRowLastColumn="0" w:lastRowFirstColumn="0" w:lastRowLastColumn="0"/>
            <w:tcW w:w="5103" w:type="dxa"/>
          </w:tcPr>
          <w:p w:rsidR="00ED46BE" w:rsidRDefault="00B32822" w:rsidP="00EC6471">
            <w:pPr>
              <w:pStyle w:val="CellBody"/>
            </w:pPr>
            <w:hyperlink r:id="rId14" w:history="1">
              <w:r w:rsidR="00ED46BE" w:rsidRPr="00ED46BE">
                <w:rPr>
                  <w:rStyle w:val="Hyperlink"/>
                </w:rPr>
                <w:t>TOSCA Definition 1.1</w:t>
              </w:r>
            </w:hyperlink>
          </w:p>
        </w:tc>
      </w:tr>
    </w:tbl>
    <w:p w:rsidR="006E75E1" w:rsidRPr="00E61CAD" w:rsidRDefault="006E75E1" w:rsidP="00697AC8">
      <w:pPr>
        <w:pStyle w:val="Heading2"/>
        <w:numPr>
          <w:ilvl w:val="0"/>
          <w:numId w:val="0"/>
        </w:numPr>
        <w:rPr>
          <w:rFonts w:ascii="Calibri" w:hAnsi="Calibri"/>
        </w:rPr>
      </w:pPr>
      <w:r w:rsidRPr="00E61CAD">
        <w:rPr>
          <w:rFonts w:ascii="Calibri" w:hAnsi="Calibri"/>
        </w:rPr>
        <w:br w:type="page"/>
      </w:r>
    </w:p>
    <w:p w:rsidR="000D62FF" w:rsidRPr="00FD5E84" w:rsidRDefault="003B27A9" w:rsidP="00FD5E84">
      <w:pPr>
        <w:pStyle w:val="Heading1"/>
      </w:pPr>
      <w:bookmarkStart w:id="141" w:name="_Toc513395701"/>
      <w:r w:rsidRPr="00FD5E84">
        <w:lastRenderedPageBreak/>
        <w:t>Overview</w:t>
      </w:r>
      <w:bookmarkEnd w:id="141"/>
    </w:p>
    <w:p w:rsidR="00B21BDA" w:rsidRDefault="00D50B91" w:rsidP="00B21BDA">
      <w:pPr>
        <w:pStyle w:val="Body"/>
        <w:ind w:left="0"/>
        <w:rPr>
          <w:rFonts w:ascii="Calibri" w:eastAsia="Calibri" w:hAnsi="Calibri"/>
          <w:color w:val="auto"/>
          <w:sz w:val="20"/>
        </w:rPr>
      </w:pPr>
      <w:r w:rsidRPr="00D50B91">
        <w:rPr>
          <w:rFonts w:ascii="Calibri" w:hAnsi="Calibri"/>
          <w:sz w:val="20"/>
        </w:rPr>
        <w:t xml:space="preserve">This document defines the </w:t>
      </w:r>
      <w:r w:rsidR="001374B6">
        <w:rPr>
          <w:rFonts w:ascii="Calibri" w:hAnsi="Calibri"/>
          <w:sz w:val="20"/>
        </w:rPr>
        <w:t xml:space="preserve">CSAR structure and TOSCA </w:t>
      </w:r>
      <w:r w:rsidR="00B20FCB">
        <w:rPr>
          <w:rFonts w:ascii="Calibri" w:hAnsi="Calibri"/>
          <w:sz w:val="20"/>
        </w:rPr>
        <w:t>definitions</w:t>
      </w:r>
      <w:r w:rsidR="001374B6">
        <w:rPr>
          <w:rFonts w:ascii="Calibri" w:hAnsi="Calibri"/>
          <w:sz w:val="20"/>
        </w:rPr>
        <w:t xml:space="preserve"> supported by </w:t>
      </w:r>
      <w:r w:rsidRPr="00D50B91">
        <w:rPr>
          <w:rFonts w:ascii="Calibri" w:hAnsi="Calibri"/>
          <w:sz w:val="20"/>
        </w:rPr>
        <w:t>ASDC</w:t>
      </w:r>
      <w:r w:rsidR="001374B6" w:rsidRPr="00B21BDA">
        <w:rPr>
          <w:rFonts w:ascii="Calibri" w:hAnsi="Calibri"/>
          <w:sz w:val="20"/>
        </w:rPr>
        <w:t>.</w:t>
      </w:r>
      <w:r w:rsidR="00460005" w:rsidRPr="00B21BDA">
        <w:rPr>
          <w:rFonts w:ascii="Calibri" w:hAnsi="Calibri"/>
          <w:sz w:val="20"/>
        </w:rPr>
        <w:t xml:space="preserve">  </w:t>
      </w:r>
      <w:r w:rsidR="001646AA">
        <w:rPr>
          <w:rFonts w:ascii="Calibri" w:eastAsia="Calibri" w:hAnsi="Calibri"/>
          <w:color w:val="auto"/>
          <w:sz w:val="20"/>
        </w:rPr>
        <w:t>ONAP</w:t>
      </w:r>
      <w:r w:rsidR="00460005" w:rsidRPr="00B21BDA">
        <w:rPr>
          <w:rFonts w:ascii="Calibri" w:eastAsia="Calibri" w:hAnsi="Calibri"/>
          <w:color w:val="auto"/>
          <w:sz w:val="20"/>
        </w:rPr>
        <w:t xml:space="preserve"> is using TOSCA models to represent Domain 2.0 Services. The goal of creating these TOSCA models is to drive automated instantiation and lifecycle capabilities in the network.  This document focuses on TOSCA modeling used for instantiation, and its purpose is to help consumers of these models to interpret them to drive automated processing.  Companion documents may be created to provide more detailed explanation on how TOSCA models are being used to drive automation in monitoring, control loops, and product-level processing.</w:t>
      </w:r>
    </w:p>
    <w:p w:rsidR="00B21BDA" w:rsidRPr="005F2E0E" w:rsidRDefault="00B21BDA" w:rsidP="005F2E0E">
      <w:pPr>
        <w:pStyle w:val="Heading2"/>
      </w:pPr>
      <w:bookmarkStart w:id="142" w:name="_Toc513395702"/>
      <w:r>
        <w:t xml:space="preserve">TOSCA Modeling for Instantiation in </w:t>
      </w:r>
      <w:r w:rsidR="001646AA">
        <w:t>ONAP</w:t>
      </w:r>
      <w:bookmarkEnd w:id="142"/>
    </w:p>
    <w:p w:rsidR="00B21BDA" w:rsidRDefault="00B21BDA" w:rsidP="00460005">
      <w:pPr>
        <w:rPr>
          <w:sz w:val="20"/>
          <w:szCs w:val="20"/>
        </w:rPr>
      </w:pPr>
    </w:p>
    <w:p w:rsidR="00460005" w:rsidRDefault="00460005" w:rsidP="00460005">
      <w:pPr>
        <w:rPr>
          <w:sz w:val="20"/>
          <w:szCs w:val="20"/>
        </w:rPr>
      </w:pPr>
      <w:r w:rsidRPr="00B21BDA">
        <w:rPr>
          <w:sz w:val="20"/>
          <w:szCs w:val="20"/>
        </w:rPr>
        <w:t xml:space="preserve">To support model-driven instantiation, </w:t>
      </w:r>
      <w:r w:rsidR="001646AA">
        <w:rPr>
          <w:sz w:val="20"/>
          <w:szCs w:val="20"/>
        </w:rPr>
        <w:t>ONAP</w:t>
      </w:r>
      <w:r w:rsidRPr="00B21BDA">
        <w:rPr>
          <w:sz w:val="20"/>
          <w:szCs w:val="20"/>
        </w:rPr>
        <w:t xml:space="preserve"> modeling involves defining TOSCA models for D2 Services and the resources that make them up.  Modeling is done independent of the location where an instance of the service will be instantiated so the same model can used over and over to instantiate multiple instances instance across a provider’s network and in different cloud environments.  At instantiation time, instance-specific information is obtained/determined and used in conjunction with the non-instance-specific information in the model.</w:t>
      </w:r>
    </w:p>
    <w:p w:rsidR="00B21BDA" w:rsidRPr="00B21BDA" w:rsidRDefault="00B21BDA" w:rsidP="00460005">
      <w:pPr>
        <w:rPr>
          <w:sz w:val="20"/>
          <w:szCs w:val="20"/>
        </w:rPr>
      </w:pPr>
    </w:p>
    <w:p w:rsidR="00460005" w:rsidRPr="00B21BDA" w:rsidRDefault="00460005" w:rsidP="00460005">
      <w:pPr>
        <w:pStyle w:val="ListParagraph"/>
        <w:numPr>
          <w:ilvl w:val="0"/>
          <w:numId w:val="57"/>
        </w:numPr>
        <w:spacing w:after="160" w:line="259" w:lineRule="auto"/>
        <w:rPr>
          <w:sz w:val="20"/>
          <w:szCs w:val="20"/>
        </w:rPr>
      </w:pPr>
      <w:r w:rsidRPr="005F2E0E">
        <w:rPr>
          <w:b/>
          <w:sz w:val="20"/>
          <w:szCs w:val="20"/>
        </w:rPr>
        <w:t>Service</w:t>
      </w:r>
      <w:r w:rsidRPr="00B21BDA">
        <w:rPr>
          <w:sz w:val="20"/>
          <w:szCs w:val="20"/>
        </w:rPr>
        <w:t xml:space="preserve"> – a collection of one or more resources that are connected together and are connected to other services to provide functional capabilities that, when deployed in a service provider’s network, can be packaged into a Product/Offer. </w:t>
      </w:r>
    </w:p>
    <w:p w:rsidR="00460005" w:rsidRPr="00B21BDA" w:rsidRDefault="00460005" w:rsidP="00460005">
      <w:pPr>
        <w:pStyle w:val="ListParagraph"/>
        <w:numPr>
          <w:ilvl w:val="0"/>
          <w:numId w:val="57"/>
        </w:numPr>
        <w:spacing w:after="160" w:line="259" w:lineRule="auto"/>
        <w:rPr>
          <w:sz w:val="20"/>
          <w:szCs w:val="20"/>
        </w:rPr>
      </w:pPr>
      <w:r w:rsidRPr="005F2E0E">
        <w:rPr>
          <w:b/>
          <w:sz w:val="20"/>
          <w:szCs w:val="20"/>
        </w:rPr>
        <w:t>Resource</w:t>
      </w:r>
      <w:r w:rsidRPr="00B21BDA">
        <w:rPr>
          <w:sz w:val="20"/>
          <w:szCs w:val="20"/>
        </w:rPr>
        <w:t xml:space="preserve"> – an individual functional capability that can be combined/connected with other individual capabilities to form a Service.  This is a basic building block that is modeled generically, and when included in a service, can be customized to meet the needs of the service.  Several different resource types are defined in </w:t>
      </w:r>
      <w:r w:rsidR="001646AA">
        <w:rPr>
          <w:sz w:val="20"/>
          <w:szCs w:val="20"/>
        </w:rPr>
        <w:t>ONAP</w:t>
      </w:r>
      <w:r w:rsidRPr="00B21BDA">
        <w:rPr>
          <w:sz w:val="20"/>
          <w:szCs w:val="20"/>
        </w:rPr>
        <w:t>:</w:t>
      </w:r>
    </w:p>
    <w:p w:rsidR="00460005" w:rsidRPr="00B21BDA" w:rsidRDefault="00460005" w:rsidP="00460005">
      <w:pPr>
        <w:pStyle w:val="ListParagraph"/>
        <w:numPr>
          <w:ilvl w:val="1"/>
          <w:numId w:val="57"/>
        </w:numPr>
        <w:spacing w:after="160" w:line="259" w:lineRule="auto"/>
        <w:rPr>
          <w:sz w:val="20"/>
          <w:szCs w:val="20"/>
        </w:rPr>
      </w:pPr>
      <w:r w:rsidRPr="005F2E0E">
        <w:rPr>
          <w:b/>
          <w:sz w:val="20"/>
          <w:szCs w:val="20"/>
        </w:rPr>
        <w:t xml:space="preserve">Virtual Function (VF) / Virtual Network Function (VNF) </w:t>
      </w:r>
      <w:r w:rsidRPr="00B21BDA">
        <w:rPr>
          <w:sz w:val="20"/>
          <w:szCs w:val="20"/>
        </w:rPr>
        <w:t xml:space="preserve">– A virtualized functional capability that can be included in any number of services to provide specific functions.  It can be developed by an external vendor or developed internally, it can be deployed using Openstack, and it can have one or more HEAT templates and related files for instantiation.  It typically will be subject to the terms of a license agreement when it is deployed in a cloud environment using </w:t>
      </w:r>
      <w:r w:rsidR="001646AA">
        <w:rPr>
          <w:sz w:val="20"/>
          <w:szCs w:val="20"/>
        </w:rPr>
        <w:t>ONAP</w:t>
      </w:r>
      <w:r w:rsidRPr="00B21BDA">
        <w:rPr>
          <w:sz w:val="20"/>
          <w:szCs w:val="20"/>
        </w:rPr>
        <w:t>.   Example:  Application Server, Router.</w:t>
      </w:r>
    </w:p>
    <w:p w:rsidR="00460005" w:rsidRPr="00B21BDA" w:rsidRDefault="00460005" w:rsidP="00460005">
      <w:pPr>
        <w:pStyle w:val="ListParagraph"/>
        <w:numPr>
          <w:ilvl w:val="1"/>
          <w:numId w:val="57"/>
        </w:numPr>
        <w:spacing w:after="160" w:line="259" w:lineRule="auto"/>
        <w:rPr>
          <w:sz w:val="20"/>
          <w:szCs w:val="20"/>
        </w:rPr>
      </w:pPr>
      <w:r w:rsidRPr="005F2E0E">
        <w:rPr>
          <w:b/>
          <w:sz w:val="20"/>
          <w:szCs w:val="20"/>
        </w:rPr>
        <w:t>Virtual Function Component (a subcomponent of a VNF)</w:t>
      </w:r>
      <w:r w:rsidRPr="00B21BDA">
        <w:rPr>
          <w:sz w:val="20"/>
          <w:szCs w:val="20"/>
        </w:rPr>
        <w:t xml:space="preserve"> – A VNF will require the use of one or more Virtual Machines (VMs) on which the VNF images will be deployed.  The image deployed and particular function performed by each VM represents the VFC.  Example:  Backend server, OAM Server, Proxy Server that are part of a VNF.</w:t>
      </w:r>
    </w:p>
    <w:p w:rsidR="00460005" w:rsidRPr="00B21BDA" w:rsidRDefault="00460005" w:rsidP="00460005">
      <w:pPr>
        <w:pStyle w:val="ListParagraph"/>
        <w:numPr>
          <w:ilvl w:val="1"/>
          <w:numId w:val="57"/>
        </w:numPr>
        <w:spacing w:after="160" w:line="259" w:lineRule="auto"/>
        <w:rPr>
          <w:sz w:val="20"/>
          <w:szCs w:val="20"/>
        </w:rPr>
      </w:pPr>
      <w:r w:rsidRPr="005F2E0E">
        <w:rPr>
          <w:b/>
          <w:sz w:val="20"/>
          <w:szCs w:val="20"/>
        </w:rPr>
        <w:t>Connection Point</w:t>
      </w:r>
      <w:r w:rsidRPr="00B21BDA">
        <w:rPr>
          <w:sz w:val="20"/>
          <w:szCs w:val="20"/>
        </w:rPr>
        <w:t xml:space="preserve"> – represents an internal or external point on a VNF; can be customized when the VNF is used in a Service.  Examples:  OAM external CP, internal CP that is used to connect to an internal network within the VNF to allow the VFCs of VNF to communicate with each other.</w:t>
      </w:r>
    </w:p>
    <w:p w:rsidR="00460005" w:rsidRPr="00B21BDA" w:rsidRDefault="00460005" w:rsidP="00460005">
      <w:pPr>
        <w:pStyle w:val="ListParagraph"/>
        <w:numPr>
          <w:ilvl w:val="1"/>
          <w:numId w:val="57"/>
        </w:numPr>
        <w:spacing w:after="160" w:line="259" w:lineRule="auto"/>
        <w:rPr>
          <w:sz w:val="20"/>
          <w:szCs w:val="20"/>
        </w:rPr>
      </w:pPr>
      <w:r w:rsidRPr="005F2E0E">
        <w:rPr>
          <w:b/>
          <w:sz w:val="20"/>
          <w:szCs w:val="20"/>
        </w:rPr>
        <w:t>Virtual Link (VL)</w:t>
      </w:r>
      <w:r w:rsidRPr="00B21BDA">
        <w:rPr>
          <w:sz w:val="20"/>
          <w:szCs w:val="20"/>
        </w:rPr>
        <w:t xml:space="preserve"> – represents a virtual network to which a VNF or its VFCs connects via one of its Connection Points.  Internal VLs are used by the VFCs in a VNF to communicate with each other.  External VLs are used by the VNF to communicate with other VNFs/Services.   Virtual Links can be customized when used in a Service.  Example: Tenant OAM Network, SRIOV Provider Network, internal networks defined in the base HEAT Template.</w:t>
      </w:r>
    </w:p>
    <w:p w:rsidR="00460005" w:rsidRPr="00B21BDA" w:rsidRDefault="00460005" w:rsidP="00460005">
      <w:pPr>
        <w:pStyle w:val="ListParagraph"/>
        <w:numPr>
          <w:ilvl w:val="1"/>
          <w:numId w:val="57"/>
        </w:numPr>
        <w:spacing w:after="160" w:line="259" w:lineRule="auto"/>
        <w:rPr>
          <w:sz w:val="20"/>
          <w:szCs w:val="20"/>
        </w:rPr>
      </w:pPr>
      <w:r w:rsidRPr="005F2E0E">
        <w:rPr>
          <w:b/>
          <w:sz w:val="20"/>
          <w:szCs w:val="20"/>
        </w:rPr>
        <w:lastRenderedPageBreak/>
        <w:t>Allotted Resource (AR)</w:t>
      </w:r>
      <w:r w:rsidRPr="00B21BDA">
        <w:rPr>
          <w:sz w:val="20"/>
          <w:szCs w:val="20"/>
        </w:rPr>
        <w:t xml:space="preserve"> – represents a portion of a VNF that has been defined as sharable; it is used to configure/reserve use of an already-deployed VNF when a Service is instantiated for use by a customer of the Service.  Example:  vVIG is an infrastructure VNF that can be set up to support multiple services or multiple customers of the same service on a single deployed instance.  vVIG would be included in a service that indicates it can be shared, like “vVIGaaS” [vVIG As A Service], and then when a Service wants to use a part of a deployed instance of vVIGaaS, the designer would create an Allotted Resource that refers back to the vVIGaaS model.  Additional examples: For SD-WAN Service, Allotted Resources are modeled for HNGWaaS and HNPortalaaS because the HNGW and HNPortal are shared VNFs across SD-WAN customers.</w:t>
      </w:r>
    </w:p>
    <w:p w:rsidR="00460005" w:rsidRPr="005F2E0E" w:rsidRDefault="00460005" w:rsidP="00460005">
      <w:pPr>
        <w:pStyle w:val="ListParagraph"/>
        <w:numPr>
          <w:ilvl w:val="1"/>
          <w:numId w:val="57"/>
        </w:numPr>
        <w:spacing w:after="160" w:line="259" w:lineRule="auto"/>
        <w:rPr>
          <w:color w:val="FF0000"/>
          <w:sz w:val="20"/>
          <w:szCs w:val="20"/>
        </w:rPr>
      </w:pPr>
      <w:r w:rsidRPr="005F2E0E">
        <w:rPr>
          <w:b/>
          <w:sz w:val="20"/>
          <w:szCs w:val="20"/>
        </w:rPr>
        <w:t>Collectors</w:t>
      </w:r>
      <w:r w:rsidRPr="00B21BDA">
        <w:rPr>
          <w:sz w:val="20"/>
          <w:szCs w:val="20"/>
        </w:rPr>
        <w:t xml:space="preserve"> </w:t>
      </w:r>
      <w:r w:rsidR="00B72B72" w:rsidRPr="005F2E0E">
        <w:rPr>
          <w:b/>
          <w:sz w:val="20"/>
          <w:szCs w:val="20"/>
        </w:rPr>
        <w:t>and other Resource types</w:t>
      </w:r>
      <w:r w:rsidRPr="00B21BDA">
        <w:rPr>
          <w:sz w:val="20"/>
          <w:szCs w:val="20"/>
        </w:rPr>
        <w:t xml:space="preserve"> - </w:t>
      </w:r>
      <w:r w:rsidRPr="00B21BDA">
        <w:rPr>
          <w:color w:val="FF0000"/>
          <w:sz w:val="20"/>
          <w:szCs w:val="20"/>
        </w:rPr>
        <w:t xml:space="preserve">to </w:t>
      </w:r>
      <w:r w:rsidR="00B72B72" w:rsidRPr="00B21BDA">
        <w:rPr>
          <w:color w:val="FF0000"/>
          <w:sz w:val="20"/>
          <w:szCs w:val="20"/>
        </w:rPr>
        <w:t>be described in more detail in</w:t>
      </w:r>
      <w:r w:rsidRPr="00B21BDA">
        <w:rPr>
          <w:color w:val="FF0000"/>
          <w:sz w:val="20"/>
          <w:szCs w:val="20"/>
        </w:rPr>
        <w:t xml:space="preserve"> future version</w:t>
      </w:r>
      <w:r w:rsidR="00B72B72" w:rsidRPr="00B21BDA">
        <w:rPr>
          <w:color w:val="FF0000"/>
          <w:sz w:val="20"/>
          <w:szCs w:val="20"/>
        </w:rPr>
        <w:t>s</w:t>
      </w:r>
    </w:p>
    <w:p w:rsidR="00460005" w:rsidRPr="00B21BDA" w:rsidRDefault="00460005" w:rsidP="00460005">
      <w:pPr>
        <w:rPr>
          <w:sz w:val="20"/>
          <w:szCs w:val="20"/>
        </w:rPr>
      </w:pPr>
    </w:p>
    <w:p w:rsidR="00460005" w:rsidRPr="00B21BDA" w:rsidRDefault="00460005" w:rsidP="00460005">
      <w:pPr>
        <w:rPr>
          <w:sz w:val="20"/>
          <w:szCs w:val="20"/>
        </w:rPr>
      </w:pPr>
      <w:r w:rsidRPr="00B21BDA">
        <w:rPr>
          <w:sz w:val="20"/>
          <w:szCs w:val="20"/>
        </w:rPr>
        <w:t xml:space="preserve">The diagram below illustrates the Service/Resource model in </w:t>
      </w:r>
      <w:r w:rsidR="001646AA">
        <w:rPr>
          <w:sz w:val="20"/>
          <w:szCs w:val="20"/>
        </w:rPr>
        <w:t>ONAP</w:t>
      </w:r>
      <w:r w:rsidRPr="00B21BDA">
        <w:rPr>
          <w:sz w:val="20"/>
          <w:szCs w:val="20"/>
        </w:rPr>
        <w:t xml:space="preserve"> for an example service.  It shows that Services can include one or more resources of th</w:t>
      </w:r>
      <w:r w:rsidR="00B72B72" w:rsidRPr="00B21BDA">
        <w:rPr>
          <w:sz w:val="20"/>
          <w:szCs w:val="20"/>
        </w:rPr>
        <w:t>e various resource types.  For a VNF,</w:t>
      </w:r>
      <w:r w:rsidRPr="00B21BDA">
        <w:rPr>
          <w:sz w:val="20"/>
          <w:szCs w:val="20"/>
        </w:rPr>
        <w:t xml:space="preserve"> one or more VFCs are modeled, its internal and external CPs are modeled, and the internal and external networks to which the VNF and its VFCs can connect via the CPs are modeled.  </w:t>
      </w:r>
    </w:p>
    <w:p w:rsidR="00460005" w:rsidRDefault="00460005" w:rsidP="00B20FCB">
      <w:pPr>
        <w:pStyle w:val="Body"/>
        <w:ind w:left="0"/>
        <w:rPr>
          <w:rFonts w:ascii="Calibri" w:hAnsi="Calibri"/>
          <w:sz w:val="20"/>
        </w:rPr>
      </w:pPr>
      <w:r w:rsidRPr="006528EF">
        <w:rPr>
          <w:noProof/>
          <w:lang w:bidi="he-IL"/>
        </w:rPr>
        <w:drawing>
          <wp:inline distT="0" distB="0" distL="0" distR="0" wp14:anchorId="30ABA0E7" wp14:editId="35190DB1">
            <wp:extent cx="5943600" cy="286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a:noFill/>
                    </a:ln>
                  </pic:spPr>
                </pic:pic>
              </a:graphicData>
            </a:graphic>
          </wp:inline>
        </w:drawing>
      </w:r>
    </w:p>
    <w:p w:rsidR="00460005" w:rsidRDefault="00460005" w:rsidP="00B20FCB">
      <w:pPr>
        <w:pStyle w:val="Body"/>
        <w:ind w:left="0"/>
        <w:rPr>
          <w:rFonts w:ascii="Calibri" w:hAnsi="Calibri"/>
          <w:sz w:val="20"/>
        </w:rPr>
      </w:pPr>
      <w:r>
        <w:rPr>
          <w:rFonts w:ascii="Calibri" w:hAnsi="Calibri"/>
          <w:sz w:val="20"/>
        </w:rPr>
        <w:t>Additional modeling is done for the VNF resource type</w:t>
      </w:r>
      <w:r w:rsidR="00B72B72">
        <w:rPr>
          <w:rFonts w:ascii="Calibri" w:hAnsi="Calibri"/>
          <w:sz w:val="20"/>
        </w:rPr>
        <w:t xml:space="preserve"> because of its complexity.  </w:t>
      </w:r>
      <w:r w:rsidR="001646AA">
        <w:rPr>
          <w:rFonts w:ascii="Calibri" w:hAnsi="Calibri"/>
          <w:sz w:val="20"/>
        </w:rPr>
        <w:t>ONAP</w:t>
      </w:r>
      <w:r w:rsidR="00B72B72">
        <w:rPr>
          <w:rFonts w:ascii="Calibri" w:hAnsi="Calibri"/>
          <w:sz w:val="20"/>
        </w:rPr>
        <w:t xml:space="preserve"> requires the definition of HEAT Templates in accordance with specified HEAT Guidelines (provide reference here).  Each of the HEAT Templates that together make up a VNF, is referred to as a VF Module.  VF Modules are also modeled in TOSCA.</w:t>
      </w:r>
    </w:p>
    <w:p w:rsidR="00773099" w:rsidRDefault="00773099" w:rsidP="00B20FCB">
      <w:pPr>
        <w:pStyle w:val="Body"/>
        <w:ind w:left="0"/>
        <w:rPr>
          <w:rFonts w:ascii="Calibri" w:hAnsi="Calibri"/>
          <w:sz w:val="20"/>
        </w:rPr>
      </w:pPr>
    </w:p>
    <w:p w:rsidR="00A0049D" w:rsidRDefault="00A0049D">
      <w:pPr>
        <w:pStyle w:val="Body"/>
        <w:ind w:left="0"/>
        <w:rPr>
          <w:rFonts w:ascii="Calibri" w:hAnsi="Calibri"/>
          <w:sz w:val="20"/>
        </w:rPr>
      </w:pPr>
      <w:r>
        <w:rPr>
          <w:rFonts w:ascii="Calibri" w:hAnsi="Calibri"/>
          <w:sz w:val="20"/>
        </w:rPr>
        <w:t xml:space="preserve">TOSCA spec defines how the TOSCA language can be used to describe cloud applications. In </w:t>
      </w:r>
      <w:r w:rsidR="001646AA">
        <w:rPr>
          <w:rFonts w:ascii="Calibri" w:hAnsi="Calibri"/>
          <w:sz w:val="20"/>
        </w:rPr>
        <w:t>ONAP</w:t>
      </w:r>
      <w:r>
        <w:rPr>
          <w:rFonts w:ascii="Calibri" w:hAnsi="Calibri"/>
          <w:sz w:val="20"/>
        </w:rPr>
        <w:t xml:space="preserve">, </w:t>
      </w:r>
      <w:r w:rsidR="00B72B72">
        <w:rPr>
          <w:rFonts w:ascii="Calibri" w:hAnsi="Calibri"/>
          <w:sz w:val="20"/>
        </w:rPr>
        <w:t xml:space="preserve">ASDC generates </w:t>
      </w:r>
      <w:r>
        <w:rPr>
          <w:rFonts w:ascii="Calibri" w:hAnsi="Calibri"/>
          <w:sz w:val="20"/>
        </w:rPr>
        <w:t xml:space="preserve">TOSCA </w:t>
      </w:r>
      <w:r w:rsidR="00B72B72">
        <w:rPr>
          <w:rFonts w:ascii="Calibri" w:hAnsi="Calibri"/>
          <w:sz w:val="20"/>
        </w:rPr>
        <w:t>models</w:t>
      </w:r>
      <w:r>
        <w:rPr>
          <w:rFonts w:ascii="Calibri" w:hAnsi="Calibri"/>
          <w:sz w:val="20"/>
        </w:rPr>
        <w:t xml:space="preserve"> to describe different levels of the application: Service, VF, VF Module, VFC</w:t>
      </w:r>
      <w:r w:rsidR="00A02698">
        <w:rPr>
          <w:rFonts w:ascii="Calibri" w:hAnsi="Calibri"/>
          <w:sz w:val="20"/>
        </w:rPr>
        <w:t xml:space="preserve">, their properties and composition. </w:t>
      </w:r>
      <w:r w:rsidR="00F80267">
        <w:rPr>
          <w:rFonts w:ascii="Calibri" w:hAnsi="Calibri"/>
          <w:sz w:val="20"/>
        </w:rPr>
        <w:t xml:space="preserve">You can find general explanation and simple examples in the </w:t>
      </w:r>
      <w:hyperlink r:id="rId16" w:anchor="_Toc464060397" w:history="1">
        <w:r w:rsidR="00F80267" w:rsidRPr="00A02698">
          <w:rPr>
            <w:rStyle w:val="Hyperlink"/>
            <w:rFonts w:ascii="Calibri" w:hAnsi="Calibri"/>
            <w:sz w:val="20"/>
          </w:rPr>
          <w:t>TOSCA v1.1 Spec</w:t>
        </w:r>
      </w:hyperlink>
      <w:r w:rsidR="00F80267">
        <w:rPr>
          <w:rFonts w:ascii="Calibri" w:hAnsi="Calibri"/>
          <w:sz w:val="20"/>
        </w:rPr>
        <w:t xml:space="preserve"> (section 2.1, 2.2). ASDC C</w:t>
      </w:r>
      <w:r w:rsidR="00A02698">
        <w:rPr>
          <w:rFonts w:ascii="Calibri" w:hAnsi="Calibri"/>
          <w:sz w:val="20"/>
        </w:rPr>
        <w:t xml:space="preserve">omponent which has composition inside (e.g. Service) is described as “topology_template” and the elements composing it are referenced in “node_templates” section. The relations between the elements (e.g. link between </w:t>
      </w:r>
      <w:r w:rsidR="00A02698">
        <w:rPr>
          <w:rFonts w:ascii="Calibri" w:hAnsi="Calibri"/>
          <w:sz w:val="20"/>
        </w:rPr>
        <w:lastRenderedPageBreak/>
        <w:t>port and network) are described by “requirements” and “capabilities” relations. A topology_template can also have “groups” which logically group together several elements of the component (a VF Module is described as group). Please refer to the TOSCA spec for more clarifications about the TOSCA Entities and structure</w:t>
      </w:r>
      <w:r w:rsidR="00F80267">
        <w:rPr>
          <w:rFonts w:ascii="Calibri" w:hAnsi="Calibri"/>
          <w:sz w:val="20"/>
        </w:rPr>
        <w:t>.</w:t>
      </w:r>
      <w:r w:rsidR="00773099">
        <w:rPr>
          <w:rFonts w:ascii="Calibri" w:hAnsi="Calibri"/>
          <w:sz w:val="20"/>
        </w:rPr>
        <w:t xml:space="preserve">  A diagram is also provided below (source:  Kazi Farooqui)</w:t>
      </w:r>
    </w:p>
    <w:p w:rsidR="00773099" w:rsidRDefault="00773099">
      <w:pPr>
        <w:pStyle w:val="Body"/>
        <w:ind w:left="0"/>
        <w:rPr>
          <w:rFonts w:ascii="Calibri" w:hAnsi="Calibri"/>
          <w:sz w:val="20"/>
        </w:rPr>
      </w:pPr>
      <w:r w:rsidRPr="00773099">
        <w:rPr>
          <w:noProof/>
          <w:lang w:bidi="he-IL"/>
        </w:rPr>
        <w:drawing>
          <wp:inline distT="0" distB="0" distL="0" distR="0" wp14:anchorId="35F85BBC" wp14:editId="6ED1774C">
            <wp:extent cx="5943600" cy="34664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66499"/>
                    </a:xfrm>
                    <a:prstGeom prst="rect">
                      <a:avLst/>
                    </a:prstGeom>
                    <a:noFill/>
                    <a:ln>
                      <a:noFill/>
                    </a:ln>
                  </pic:spPr>
                </pic:pic>
              </a:graphicData>
            </a:graphic>
          </wp:inline>
        </w:drawing>
      </w:r>
    </w:p>
    <w:p w:rsidR="00460005" w:rsidRDefault="00460005">
      <w:pPr>
        <w:pStyle w:val="Body"/>
        <w:ind w:left="0"/>
        <w:rPr>
          <w:rFonts w:ascii="Calibri" w:hAnsi="Calibri"/>
          <w:sz w:val="20"/>
        </w:rPr>
      </w:pPr>
    </w:p>
    <w:p w:rsidR="00B21BDA" w:rsidRDefault="00B21BDA" w:rsidP="005F2E0E">
      <w:pPr>
        <w:pStyle w:val="Body"/>
        <w:ind w:left="0"/>
        <w:rPr>
          <w:rFonts w:ascii="Calibri" w:hAnsi="Calibri"/>
          <w:sz w:val="20"/>
        </w:rPr>
      </w:pPr>
    </w:p>
    <w:p w:rsidR="00B21BDA" w:rsidRDefault="00B21BDA" w:rsidP="005F2E0E">
      <w:pPr>
        <w:pStyle w:val="Heading2"/>
      </w:pPr>
      <w:bookmarkStart w:id="143" w:name="_Toc513395703"/>
      <w:r>
        <w:t xml:space="preserve">Current Use of TOSCA Models in </w:t>
      </w:r>
      <w:r w:rsidR="001646AA">
        <w:t>ONAP</w:t>
      </w:r>
      <w:bookmarkEnd w:id="143"/>
    </w:p>
    <w:p w:rsidR="00773099" w:rsidRPr="00773099" w:rsidRDefault="001646AA" w:rsidP="005F2E0E">
      <w:pPr>
        <w:pStyle w:val="Body"/>
        <w:ind w:left="0"/>
        <w:rPr>
          <w:rFonts w:ascii="Calibri" w:hAnsi="Calibri"/>
          <w:sz w:val="20"/>
        </w:rPr>
      </w:pPr>
      <w:r>
        <w:rPr>
          <w:rFonts w:ascii="Calibri" w:hAnsi="Calibri"/>
          <w:sz w:val="20"/>
        </w:rPr>
        <w:t>ONAP</w:t>
      </w:r>
      <w:r w:rsidR="00773099" w:rsidRPr="00773099">
        <w:rPr>
          <w:rFonts w:ascii="Calibri" w:hAnsi="Calibri"/>
          <w:sz w:val="20"/>
        </w:rPr>
        <w:t xml:space="preserve"> development started before the decision to use TOSCA to drive automation in each component was made.  For this reason, </w:t>
      </w:r>
      <w:r>
        <w:rPr>
          <w:rFonts w:ascii="Calibri" w:hAnsi="Calibri"/>
          <w:sz w:val="20"/>
        </w:rPr>
        <w:t>ONAP</w:t>
      </w:r>
      <w:r w:rsidR="00773099" w:rsidRPr="00773099">
        <w:rPr>
          <w:rFonts w:ascii="Calibri" w:hAnsi="Calibri"/>
          <w:sz w:val="20"/>
        </w:rPr>
        <w:t xml:space="preserve"> components are not all using TOSCA yet, and each </w:t>
      </w:r>
      <w:r>
        <w:rPr>
          <w:rFonts w:ascii="Calibri" w:hAnsi="Calibri"/>
          <w:sz w:val="20"/>
        </w:rPr>
        <w:t>ONAP</w:t>
      </w:r>
      <w:r w:rsidR="00773099" w:rsidRPr="00773099">
        <w:rPr>
          <w:rFonts w:ascii="Calibri" w:hAnsi="Calibri"/>
          <w:sz w:val="20"/>
        </w:rPr>
        <w:t xml:space="preserve"> component’s use of TOSCA will evolve/expand over time.  The table that follows provides a summary of where and how TOSCA is being used in </w:t>
      </w:r>
      <w:r>
        <w:rPr>
          <w:rFonts w:ascii="Calibri" w:hAnsi="Calibri"/>
          <w:sz w:val="20"/>
        </w:rPr>
        <w:t>ONAP</w:t>
      </w:r>
      <w:r w:rsidR="00773099" w:rsidRPr="00773099">
        <w:rPr>
          <w:rFonts w:ascii="Calibri" w:hAnsi="Calibri"/>
          <w:sz w:val="20"/>
        </w:rPr>
        <w:t>.</w:t>
      </w:r>
    </w:p>
    <w:p w:rsidR="00773099" w:rsidRDefault="00773099" w:rsidP="0002635D">
      <w:pPr>
        <w:pStyle w:val="Body"/>
        <w:ind w:left="0"/>
        <w:rPr>
          <w:rFonts w:ascii="Calibri" w:hAnsi="Calibri"/>
          <w:sz w:val="20"/>
        </w:rPr>
      </w:pPr>
    </w:p>
    <w:tbl>
      <w:tblPr>
        <w:tblStyle w:val="TableGrid"/>
        <w:tblW w:w="10255" w:type="dxa"/>
        <w:tblLook w:val="04A0" w:firstRow="1" w:lastRow="0" w:firstColumn="1" w:lastColumn="0" w:noHBand="0" w:noVBand="1"/>
      </w:tblPr>
      <w:tblGrid>
        <w:gridCol w:w="2337"/>
        <w:gridCol w:w="3778"/>
        <w:gridCol w:w="4140"/>
      </w:tblGrid>
      <w:tr w:rsidR="0002635D" w:rsidRPr="0002635D" w:rsidTr="00AD0B1F">
        <w:tc>
          <w:tcPr>
            <w:tcW w:w="2337" w:type="dxa"/>
          </w:tcPr>
          <w:p w:rsidR="0002635D" w:rsidRPr="0002635D" w:rsidRDefault="001646AA" w:rsidP="00AD0B1F">
            <w:pPr>
              <w:rPr>
                <w:b/>
                <w:sz w:val="20"/>
                <w:szCs w:val="20"/>
              </w:rPr>
            </w:pPr>
            <w:r>
              <w:rPr>
                <w:b/>
                <w:sz w:val="20"/>
                <w:szCs w:val="20"/>
              </w:rPr>
              <w:t>ONAP</w:t>
            </w:r>
            <w:r w:rsidR="0002635D" w:rsidRPr="0002635D">
              <w:rPr>
                <w:b/>
                <w:sz w:val="20"/>
                <w:szCs w:val="20"/>
              </w:rPr>
              <w:t xml:space="preserve"> Component</w:t>
            </w:r>
          </w:p>
        </w:tc>
        <w:tc>
          <w:tcPr>
            <w:tcW w:w="3778" w:type="dxa"/>
          </w:tcPr>
          <w:p w:rsidR="0002635D" w:rsidRPr="0002635D" w:rsidRDefault="0002635D" w:rsidP="00AD0B1F">
            <w:pPr>
              <w:rPr>
                <w:b/>
                <w:sz w:val="20"/>
                <w:szCs w:val="20"/>
              </w:rPr>
            </w:pPr>
            <w:r w:rsidRPr="0002635D">
              <w:rPr>
                <w:b/>
                <w:sz w:val="20"/>
                <w:szCs w:val="20"/>
              </w:rPr>
              <w:t>How TOSCA is Used in 1707</w:t>
            </w:r>
          </w:p>
        </w:tc>
        <w:tc>
          <w:tcPr>
            <w:tcW w:w="4140" w:type="dxa"/>
          </w:tcPr>
          <w:p w:rsidR="0002635D" w:rsidRPr="0002635D" w:rsidRDefault="0002635D" w:rsidP="00AD0B1F">
            <w:pPr>
              <w:rPr>
                <w:b/>
                <w:sz w:val="20"/>
                <w:szCs w:val="20"/>
              </w:rPr>
            </w:pPr>
            <w:r w:rsidRPr="0002635D">
              <w:rPr>
                <w:b/>
                <w:sz w:val="20"/>
                <w:szCs w:val="20"/>
              </w:rPr>
              <w:t>TOSCA Enhancements for 1710+</w:t>
            </w:r>
          </w:p>
        </w:tc>
      </w:tr>
      <w:tr w:rsidR="0002635D" w:rsidRPr="0002635D" w:rsidTr="00AD0B1F">
        <w:tc>
          <w:tcPr>
            <w:tcW w:w="2337" w:type="dxa"/>
          </w:tcPr>
          <w:p w:rsidR="0002635D" w:rsidRPr="0002635D" w:rsidRDefault="0002635D" w:rsidP="00AD0B1F">
            <w:pPr>
              <w:rPr>
                <w:sz w:val="20"/>
                <w:szCs w:val="20"/>
              </w:rPr>
            </w:pPr>
            <w:r w:rsidRPr="0002635D">
              <w:rPr>
                <w:sz w:val="20"/>
                <w:szCs w:val="20"/>
              </w:rPr>
              <w:t>ASDC</w:t>
            </w:r>
          </w:p>
        </w:tc>
        <w:tc>
          <w:tcPr>
            <w:tcW w:w="3778" w:type="dxa"/>
          </w:tcPr>
          <w:p w:rsidR="0002635D" w:rsidRPr="0002635D" w:rsidRDefault="0002635D" w:rsidP="00AD0B1F">
            <w:pPr>
              <w:rPr>
                <w:sz w:val="20"/>
                <w:szCs w:val="20"/>
              </w:rPr>
            </w:pPr>
            <w:r w:rsidRPr="0002635D">
              <w:rPr>
                <w:sz w:val="20"/>
                <w:szCs w:val="20"/>
              </w:rPr>
              <w:t xml:space="preserve">ASDC is generating the TOSCA models for Services and Resources available to other </w:t>
            </w:r>
            <w:r w:rsidR="001646AA">
              <w:rPr>
                <w:sz w:val="20"/>
                <w:szCs w:val="20"/>
              </w:rPr>
              <w:t>ONAP</w:t>
            </w:r>
            <w:r w:rsidRPr="0002635D">
              <w:rPr>
                <w:sz w:val="20"/>
                <w:szCs w:val="20"/>
              </w:rPr>
              <w:t xml:space="preserve"> Components</w:t>
            </w:r>
          </w:p>
        </w:tc>
        <w:tc>
          <w:tcPr>
            <w:tcW w:w="4140" w:type="dxa"/>
          </w:tcPr>
          <w:p w:rsidR="0002635D" w:rsidRPr="0002635D" w:rsidRDefault="0002635D" w:rsidP="00AD0B1F">
            <w:pPr>
              <w:rPr>
                <w:sz w:val="20"/>
                <w:szCs w:val="20"/>
              </w:rPr>
            </w:pPr>
            <w:r w:rsidRPr="0002635D">
              <w:rPr>
                <w:sz w:val="20"/>
                <w:szCs w:val="20"/>
              </w:rPr>
              <w:t>ASDC will be enhancing TOSCA models with every release based on the needs of the components consuming it.</w:t>
            </w:r>
          </w:p>
        </w:tc>
      </w:tr>
      <w:tr w:rsidR="0002635D" w:rsidRPr="0002635D" w:rsidTr="00AD0B1F">
        <w:tc>
          <w:tcPr>
            <w:tcW w:w="2337" w:type="dxa"/>
          </w:tcPr>
          <w:p w:rsidR="0002635D" w:rsidRPr="0002635D" w:rsidRDefault="0002635D" w:rsidP="00AD0B1F">
            <w:pPr>
              <w:rPr>
                <w:sz w:val="20"/>
                <w:szCs w:val="20"/>
              </w:rPr>
            </w:pPr>
            <w:r w:rsidRPr="0002635D">
              <w:rPr>
                <w:sz w:val="20"/>
                <w:szCs w:val="20"/>
              </w:rPr>
              <w:t>VID</w:t>
            </w:r>
          </w:p>
        </w:tc>
        <w:tc>
          <w:tcPr>
            <w:tcW w:w="3778" w:type="dxa"/>
          </w:tcPr>
          <w:p w:rsidR="0002635D" w:rsidRPr="0002635D" w:rsidRDefault="0002635D" w:rsidP="00AD0B1F">
            <w:pPr>
              <w:rPr>
                <w:sz w:val="20"/>
                <w:szCs w:val="20"/>
              </w:rPr>
            </w:pPr>
            <w:r w:rsidRPr="0002635D">
              <w:rPr>
                <w:sz w:val="20"/>
                <w:szCs w:val="20"/>
              </w:rPr>
              <w:t>VID accesses TOSCA from ASDC:</w:t>
            </w:r>
          </w:p>
          <w:p w:rsidR="0002635D" w:rsidRPr="0002635D" w:rsidRDefault="0002635D" w:rsidP="0002635D">
            <w:pPr>
              <w:pStyle w:val="ListParagraph"/>
              <w:numPr>
                <w:ilvl w:val="0"/>
                <w:numId w:val="58"/>
              </w:numPr>
              <w:ind w:left="250" w:hanging="180"/>
              <w:rPr>
                <w:sz w:val="20"/>
                <w:szCs w:val="20"/>
              </w:rPr>
            </w:pPr>
            <w:r w:rsidRPr="0002635D">
              <w:rPr>
                <w:sz w:val="20"/>
                <w:szCs w:val="20"/>
              </w:rPr>
              <w:t>for all versions of a Service</w:t>
            </w:r>
          </w:p>
          <w:p w:rsidR="0002635D" w:rsidRPr="0002635D" w:rsidRDefault="0002635D" w:rsidP="0002635D">
            <w:pPr>
              <w:pStyle w:val="ListParagraph"/>
              <w:numPr>
                <w:ilvl w:val="0"/>
                <w:numId w:val="58"/>
              </w:numPr>
              <w:ind w:left="250" w:hanging="180"/>
              <w:rPr>
                <w:sz w:val="20"/>
                <w:szCs w:val="20"/>
              </w:rPr>
            </w:pPr>
            <w:r w:rsidRPr="0002635D">
              <w:rPr>
                <w:sz w:val="20"/>
                <w:szCs w:val="20"/>
              </w:rPr>
              <w:lastRenderedPageBreak/>
              <w:t>to determine service parameters that require user input during run time</w:t>
            </w:r>
          </w:p>
          <w:p w:rsidR="0002635D" w:rsidRPr="0002635D" w:rsidRDefault="0002635D" w:rsidP="0002635D">
            <w:pPr>
              <w:pStyle w:val="ListParagraph"/>
              <w:numPr>
                <w:ilvl w:val="0"/>
                <w:numId w:val="58"/>
              </w:numPr>
              <w:ind w:left="250" w:hanging="180"/>
              <w:rPr>
                <w:sz w:val="20"/>
                <w:szCs w:val="20"/>
              </w:rPr>
            </w:pPr>
            <w:r w:rsidRPr="0002635D">
              <w:rPr>
                <w:sz w:val="20"/>
                <w:szCs w:val="20"/>
              </w:rPr>
              <w:t>to determine if homing should be done by SNIRO</w:t>
            </w:r>
          </w:p>
        </w:tc>
        <w:tc>
          <w:tcPr>
            <w:tcW w:w="4140" w:type="dxa"/>
          </w:tcPr>
          <w:p w:rsidR="0002635D" w:rsidRPr="0002635D" w:rsidRDefault="0002635D" w:rsidP="00AD0B1F">
            <w:pPr>
              <w:rPr>
                <w:sz w:val="20"/>
                <w:szCs w:val="20"/>
              </w:rPr>
            </w:pPr>
            <w:r w:rsidRPr="0002635D">
              <w:rPr>
                <w:sz w:val="20"/>
                <w:szCs w:val="20"/>
              </w:rPr>
              <w:lastRenderedPageBreak/>
              <w:t>VID accesses TOSCA from ASDC:</w:t>
            </w:r>
          </w:p>
          <w:p w:rsidR="0002635D" w:rsidRPr="0002635D" w:rsidRDefault="0002635D" w:rsidP="0002635D">
            <w:pPr>
              <w:pStyle w:val="ListParagraph"/>
              <w:numPr>
                <w:ilvl w:val="0"/>
                <w:numId w:val="59"/>
              </w:numPr>
              <w:ind w:left="162" w:hanging="180"/>
              <w:rPr>
                <w:sz w:val="20"/>
                <w:szCs w:val="20"/>
              </w:rPr>
            </w:pPr>
            <w:r w:rsidRPr="0002635D">
              <w:rPr>
                <w:sz w:val="20"/>
                <w:szCs w:val="20"/>
              </w:rPr>
              <w:lastRenderedPageBreak/>
              <w:t>to determine if “a la carte” or “macro” style instantiation should be done for the service</w:t>
            </w:r>
          </w:p>
        </w:tc>
      </w:tr>
      <w:tr w:rsidR="0002635D" w:rsidRPr="0002635D" w:rsidTr="00AD0B1F">
        <w:tc>
          <w:tcPr>
            <w:tcW w:w="2337" w:type="dxa"/>
          </w:tcPr>
          <w:p w:rsidR="0002635D" w:rsidRPr="0002635D" w:rsidRDefault="0002635D" w:rsidP="00AD0B1F">
            <w:pPr>
              <w:rPr>
                <w:sz w:val="20"/>
                <w:szCs w:val="20"/>
              </w:rPr>
            </w:pPr>
            <w:r w:rsidRPr="0002635D">
              <w:rPr>
                <w:sz w:val="20"/>
                <w:szCs w:val="20"/>
              </w:rPr>
              <w:lastRenderedPageBreak/>
              <w:t>SDN-C</w:t>
            </w:r>
          </w:p>
        </w:tc>
        <w:tc>
          <w:tcPr>
            <w:tcW w:w="3778" w:type="dxa"/>
          </w:tcPr>
          <w:p w:rsidR="0002635D" w:rsidRPr="0002635D" w:rsidRDefault="0002635D" w:rsidP="00AD0B1F">
            <w:pPr>
              <w:rPr>
                <w:sz w:val="20"/>
                <w:szCs w:val="20"/>
              </w:rPr>
            </w:pPr>
            <w:r w:rsidRPr="0002635D">
              <w:rPr>
                <w:sz w:val="20"/>
                <w:szCs w:val="20"/>
              </w:rPr>
              <w:t>SDN-C accesses TOSCA from ASDC for Tenant OAM, SRIOV Provider and Landing Network Services and select VNF-based Services (VIPR-ATM VNF) for which SDN-C is able to assign names and determine IP addresses in run time.</w:t>
            </w:r>
          </w:p>
        </w:tc>
        <w:tc>
          <w:tcPr>
            <w:tcW w:w="4140" w:type="dxa"/>
          </w:tcPr>
          <w:p w:rsidR="0002635D" w:rsidRPr="0002635D" w:rsidRDefault="0002635D" w:rsidP="00AD0B1F">
            <w:pPr>
              <w:rPr>
                <w:sz w:val="20"/>
                <w:szCs w:val="20"/>
              </w:rPr>
            </w:pPr>
            <w:r w:rsidRPr="0002635D">
              <w:rPr>
                <w:sz w:val="20"/>
                <w:szCs w:val="20"/>
              </w:rPr>
              <w:t>SDN-C accesses TOSCA from ASDC:</w:t>
            </w:r>
          </w:p>
          <w:p w:rsidR="0002635D" w:rsidRPr="0002635D" w:rsidRDefault="0002635D" w:rsidP="0002635D">
            <w:pPr>
              <w:pStyle w:val="ListParagraph"/>
              <w:numPr>
                <w:ilvl w:val="0"/>
                <w:numId w:val="59"/>
              </w:numPr>
              <w:ind w:left="162" w:hanging="180"/>
              <w:rPr>
                <w:sz w:val="20"/>
                <w:szCs w:val="20"/>
              </w:rPr>
            </w:pPr>
            <w:r w:rsidRPr="0002635D">
              <w:rPr>
                <w:sz w:val="20"/>
                <w:szCs w:val="20"/>
              </w:rPr>
              <w:t>for more VNF-based services</w:t>
            </w:r>
          </w:p>
          <w:p w:rsidR="0002635D" w:rsidRPr="0002635D" w:rsidRDefault="0002635D" w:rsidP="0002635D">
            <w:pPr>
              <w:pStyle w:val="ListParagraph"/>
              <w:numPr>
                <w:ilvl w:val="0"/>
                <w:numId w:val="59"/>
              </w:numPr>
              <w:ind w:left="162" w:hanging="180"/>
              <w:rPr>
                <w:sz w:val="20"/>
                <w:szCs w:val="20"/>
              </w:rPr>
            </w:pPr>
            <w:r w:rsidRPr="0002635D">
              <w:rPr>
                <w:sz w:val="20"/>
                <w:szCs w:val="20"/>
              </w:rPr>
              <w:t>for more Network Services</w:t>
            </w:r>
          </w:p>
          <w:p w:rsidR="0002635D" w:rsidRPr="0002635D" w:rsidRDefault="0002635D" w:rsidP="0002635D">
            <w:pPr>
              <w:pStyle w:val="ListParagraph"/>
              <w:numPr>
                <w:ilvl w:val="0"/>
                <w:numId w:val="59"/>
              </w:numPr>
              <w:ind w:left="162" w:hanging="180"/>
              <w:rPr>
                <w:sz w:val="20"/>
                <w:szCs w:val="20"/>
              </w:rPr>
            </w:pPr>
            <w:r w:rsidRPr="0002635D">
              <w:rPr>
                <w:sz w:val="20"/>
                <w:szCs w:val="20"/>
              </w:rPr>
              <w:t>to support a more generic approach to IP address assignment</w:t>
            </w:r>
          </w:p>
        </w:tc>
      </w:tr>
      <w:tr w:rsidR="0002635D" w:rsidRPr="0002635D" w:rsidTr="00AD0B1F">
        <w:tc>
          <w:tcPr>
            <w:tcW w:w="2337" w:type="dxa"/>
          </w:tcPr>
          <w:p w:rsidR="0002635D" w:rsidRPr="0002635D" w:rsidRDefault="0002635D" w:rsidP="00AD0B1F">
            <w:pPr>
              <w:rPr>
                <w:sz w:val="20"/>
                <w:szCs w:val="20"/>
              </w:rPr>
            </w:pPr>
            <w:r w:rsidRPr="0002635D">
              <w:rPr>
                <w:sz w:val="20"/>
                <w:szCs w:val="20"/>
              </w:rPr>
              <w:t>A&amp;AI</w:t>
            </w:r>
          </w:p>
        </w:tc>
        <w:tc>
          <w:tcPr>
            <w:tcW w:w="3778" w:type="dxa"/>
          </w:tcPr>
          <w:p w:rsidR="0002635D" w:rsidRPr="0002635D" w:rsidRDefault="0002635D" w:rsidP="00AD0B1F">
            <w:pPr>
              <w:rPr>
                <w:sz w:val="20"/>
                <w:szCs w:val="20"/>
              </w:rPr>
            </w:pPr>
            <w:r w:rsidRPr="0002635D">
              <w:rPr>
                <w:sz w:val="20"/>
                <w:szCs w:val="20"/>
              </w:rPr>
              <w:t>A&amp;AI access TOSCA from ASDC to identify what information it will need to determine/store for instances of the Service that are spun up.</w:t>
            </w:r>
          </w:p>
        </w:tc>
        <w:tc>
          <w:tcPr>
            <w:tcW w:w="4140" w:type="dxa"/>
          </w:tcPr>
          <w:p w:rsidR="0002635D" w:rsidRPr="0002635D" w:rsidRDefault="0002635D" w:rsidP="0002635D">
            <w:pPr>
              <w:ind w:left="-18"/>
              <w:rPr>
                <w:sz w:val="20"/>
                <w:szCs w:val="20"/>
              </w:rPr>
            </w:pPr>
            <w:r w:rsidRPr="0002635D">
              <w:rPr>
                <w:sz w:val="20"/>
                <w:szCs w:val="20"/>
              </w:rPr>
              <w:t>tbd</w:t>
            </w:r>
          </w:p>
        </w:tc>
      </w:tr>
      <w:tr w:rsidR="0002635D" w:rsidRPr="0002635D" w:rsidTr="00AD0B1F">
        <w:tc>
          <w:tcPr>
            <w:tcW w:w="2337" w:type="dxa"/>
          </w:tcPr>
          <w:p w:rsidR="0002635D" w:rsidRPr="0002635D" w:rsidRDefault="0002635D" w:rsidP="00AD0B1F">
            <w:pPr>
              <w:rPr>
                <w:sz w:val="20"/>
                <w:szCs w:val="20"/>
              </w:rPr>
            </w:pPr>
            <w:r w:rsidRPr="0002635D">
              <w:rPr>
                <w:sz w:val="20"/>
                <w:szCs w:val="20"/>
              </w:rPr>
              <w:t>App-C</w:t>
            </w:r>
          </w:p>
        </w:tc>
        <w:tc>
          <w:tcPr>
            <w:tcW w:w="3778" w:type="dxa"/>
          </w:tcPr>
          <w:p w:rsidR="0002635D" w:rsidRPr="0002635D" w:rsidRDefault="0002635D" w:rsidP="00AD0B1F">
            <w:pPr>
              <w:rPr>
                <w:sz w:val="20"/>
                <w:szCs w:val="20"/>
              </w:rPr>
            </w:pPr>
            <w:r w:rsidRPr="0002635D">
              <w:rPr>
                <w:sz w:val="20"/>
                <w:szCs w:val="20"/>
              </w:rPr>
              <w:t>App-C accesses TOSCA from ASDC to identify dependency model information for VFCs in a VNF to support automation of lifecycle activities.</w:t>
            </w:r>
          </w:p>
        </w:tc>
        <w:tc>
          <w:tcPr>
            <w:tcW w:w="4140" w:type="dxa"/>
          </w:tcPr>
          <w:p w:rsidR="0002635D" w:rsidRPr="0002635D" w:rsidRDefault="0002635D" w:rsidP="00AD0B1F">
            <w:pPr>
              <w:rPr>
                <w:sz w:val="20"/>
                <w:szCs w:val="20"/>
              </w:rPr>
            </w:pPr>
            <w:r w:rsidRPr="0002635D">
              <w:rPr>
                <w:sz w:val="20"/>
                <w:szCs w:val="20"/>
              </w:rPr>
              <w:t>tbd</w:t>
            </w:r>
          </w:p>
        </w:tc>
      </w:tr>
      <w:tr w:rsidR="0002635D" w:rsidRPr="0002635D" w:rsidTr="00AD0B1F">
        <w:tc>
          <w:tcPr>
            <w:tcW w:w="2337" w:type="dxa"/>
          </w:tcPr>
          <w:p w:rsidR="0002635D" w:rsidRPr="0002635D" w:rsidRDefault="0002635D" w:rsidP="00AD0B1F">
            <w:pPr>
              <w:rPr>
                <w:sz w:val="20"/>
                <w:szCs w:val="20"/>
              </w:rPr>
            </w:pPr>
            <w:r w:rsidRPr="0002635D">
              <w:rPr>
                <w:sz w:val="20"/>
                <w:szCs w:val="20"/>
              </w:rPr>
              <w:t>MSO</w:t>
            </w:r>
          </w:p>
        </w:tc>
        <w:tc>
          <w:tcPr>
            <w:tcW w:w="3778" w:type="dxa"/>
          </w:tcPr>
          <w:p w:rsidR="0002635D" w:rsidRPr="0002635D" w:rsidRDefault="0002635D" w:rsidP="00AD0B1F">
            <w:pPr>
              <w:rPr>
                <w:sz w:val="20"/>
                <w:szCs w:val="20"/>
              </w:rPr>
            </w:pPr>
            <w:r w:rsidRPr="0002635D">
              <w:rPr>
                <w:sz w:val="20"/>
                <w:szCs w:val="20"/>
              </w:rPr>
              <w:t>MSO accesses TOSCA from ASDC to identify workflows in MSO that should used during instantiation for a service.</w:t>
            </w:r>
          </w:p>
        </w:tc>
        <w:tc>
          <w:tcPr>
            <w:tcW w:w="4140" w:type="dxa"/>
          </w:tcPr>
          <w:p w:rsidR="0002635D" w:rsidRPr="0002635D" w:rsidRDefault="0002635D" w:rsidP="00AD0B1F">
            <w:pPr>
              <w:rPr>
                <w:sz w:val="20"/>
                <w:szCs w:val="20"/>
              </w:rPr>
            </w:pPr>
            <w:r w:rsidRPr="0002635D">
              <w:rPr>
                <w:sz w:val="20"/>
                <w:szCs w:val="20"/>
              </w:rPr>
              <w:t>tbd</w:t>
            </w:r>
            <w:r w:rsidRPr="0002635D">
              <w:rPr>
                <w:color w:val="FF0000"/>
                <w:sz w:val="20"/>
                <w:szCs w:val="20"/>
              </w:rPr>
              <w:t xml:space="preserve"> </w:t>
            </w:r>
          </w:p>
        </w:tc>
      </w:tr>
      <w:tr w:rsidR="0002635D" w:rsidRPr="0002635D" w:rsidTr="00AD0B1F">
        <w:tc>
          <w:tcPr>
            <w:tcW w:w="2337" w:type="dxa"/>
          </w:tcPr>
          <w:p w:rsidR="0002635D" w:rsidRPr="0002635D" w:rsidRDefault="0002635D" w:rsidP="00AD0B1F">
            <w:pPr>
              <w:rPr>
                <w:sz w:val="20"/>
                <w:szCs w:val="20"/>
              </w:rPr>
            </w:pPr>
            <w:r w:rsidRPr="0002635D">
              <w:rPr>
                <w:sz w:val="20"/>
                <w:szCs w:val="20"/>
              </w:rPr>
              <w:t>DCAE</w:t>
            </w:r>
          </w:p>
        </w:tc>
        <w:tc>
          <w:tcPr>
            <w:tcW w:w="3778" w:type="dxa"/>
          </w:tcPr>
          <w:p w:rsidR="0002635D" w:rsidRPr="0002635D" w:rsidRDefault="0002635D" w:rsidP="00AD0B1F">
            <w:pPr>
              <w:rPr>
                <w:sz w:val="20"/>
                <w:szCs w:val="20"/>
              </w:rPr>
            </w:pPr>
          </w:p>
        </w:tc>
        <w:tc>
          <w:tcPr>
            <w:tcW w:w="4140" w:type="dxa"/>
          </w:tcPr>
          <w:p w:rsidR="0002635D" w:rsidRPr="0002635D" w:rsidRDefault="0002635D" w:rsidP="00AD0B1F">
            <w:pPr>
              <w:rPr>
                <w:sz w:val="20"/>
                <w:szCs w:val="20"/>
              </w:rPr>
            </w:pPr>
            <w:r w:rsidRPr="0002635D">
              <w:rPr>
                <w:sz w:val="20"/>
                <w:szCs w:val="20"/>
              </w:rPr>
              <w:t>tbd</w:t>
            </w:r>
          </w:p>
        </w:tc>
      </w:tr>
      <w:tr w:rsidR="0002635D" w:rsidRPr="0002635D" w:rsidTr="00AD0B1F">
        <w:tc>
          <w:tcPr>
            <w:tcW w:w="2337" w:type="dxa"/>
          </w:tcPr>
          <w:p w:rsidR="0002635D" w:rsidRPr="0002635D" w:rsidRDefault="0002635D" w:rsidP="00AD0B1F">
            <w:pPr>
              <w:rPr>
                <w:sz w:val="20"/>
                <w:szCs w:val="20"/>
              </w:rPr>
            </w:pPr>
            <w:r w:rsidRPr="0002635D">
              <w:rPr>
                <w:sz w:val="20"/>
                <w:szCs w:val="20"/>
              </w:rPr>
              <w:t>Policy</w:t>
            </w:r>
          </w:p>
        </w:tc>
        <w:tc>
          <w:tcPr>
            <w:tcW w:w="3778" w:type="dxa"/>
          </w:tcPr>
          <w:p w:rsidR="0002635D" w:rsidRPr="0002635D" w:rsidRDefault="0002635D" w:rsidP="00AD0B1F">
            <w:pPr>
              <w:rPr>
                <w:sz w:val="20"/>
                <w:szCs w:val="20"/>
              </w:rPr>
            </w:pPr>
          </w:p>
        </w:tc>
        <w:tc>
          <w:tcPr>
            <w:tcW w:w="4140" w:type="dxa"/>
          </w:tcPr>
          <w:p w:rsidR="0002635D" w:rsidRPr="0002635D" w:rsidRDefault="0002635D" w:rsidP="00AD0B1F">
            <w:pPr>
              <w:rPr>
                <w:sz w:val="20"/>
                <w:szCs w:val="20"/>
              </w:rPr>
            </w:pPr>
            <w:r w:rsidRPr="0002635D">
              <w:rPr>
                <w:sz w:val="20"/>
                <w:szCs w:val="20"/>
              </w:rPr>
              <w:t>tbd</w:t>
            </w:r>
          </w:p>
        </w:tc>
      </w:tr>
      <w:tr w:rsidR="0002635D" w:rsidRPr="0002635D" w:rsidTr="00AD0B1F">
        <w:tc>
          <w:tcPr>
            <w:tcW w:w="2337" w:type="dxa"/>
          </w:tcPr>
          <w:p w:rsidR="0002635D" w:rsidRPr="0002635D" w:rsidRDefault="0002635D" w:rsidP="00AD0B1F">
            <w:pPr>
              <w:rPr>
                <w:sz w:val="20"/>
                <w:szCs w:val="20"/>
              </w:rPr>
            </w:pPr>
            <w:r w:rsidRPr="0002635D">
              <w:rPr>
                <w:sz w:val="20"/>
                <w:szCs w:val="20"/>
              </w:rPr>
              <w:t>Other components</w:t>
            </w:r>
          </w:p>
        </w:tc>
        <w:tc>
          <w:tcPr>
            <w:tcW w:w="3778" w:type="dxa"/>
          </w:tcPr>
          <w:p w:rsidR="0002635D" w:rsidRPr="0002635D" w:rsidRDefault="0002635D" w:rsidP="00AD0B1F">
            <w:pPr>
              <w:rPr>
                <w:sz w:val="20"/>
                <w:szCs w:val="20"/>
              </w:rPr>
            </w:pPr>
          </w:p>
        </w:tc>
        <w:tc>
          <w:tcPr>
            <w:tcW w:w="4140" w:type="dxa"/>
          </w:tcPr>
          <w:p w:rsidR="0002635D" w:rsidRPr="0002635D" w:rsidRDefault="0002635D" w:rsidP="00AD0B1F">
            <w:pPr>
              <w:rPr>
                <w:sz w:val="20"/>
                <w:szCs w:val="20"/>
              </w:rPr>
            </w:pPr>
            <w:r w:rsidRPr="0002635D">
              <w:rPr>
                <w:sz w:val="20"/>
                <w:szCs w:val="20"/>
              </w:rPr>
              <w:t>tbd</w:t>
            </w:r>
          </w:p>
        </w:tc>
      </w:tr>
    </w:tbl>
    <w:p w:rsidR="0002635D" w:rsidRPr="00773099" w:rsidRDefault="0002635D" w:rsidP="0002635D">
      <w:pPr>
        <w:pStyle w:val="Body"/>
        <w:ind w:left="0"/>
        <w:rPr>
          <w:rFonts w:ascii="Calibri" w:hAnsi="Calibri"/>
          <w:sz w:val="20"/>
        </w:rPr>
      </w:pPr>
    </w:p>
    <w:p w:rsidR="00773099" w:rsidRDefault="00773099">
      <w:pPr>
        <w:pStyle w:val="Body"/>
        <w:ind w:left="0"/>
        <w:rPr>
          <w:rFonts w:ascii="Calibri" w:hAnsi="Calibri"/>
          <w:sz w:val="20"/>
        </w:rPr>
      </w:pPr>
      <w:r w:rsidRPr="00773099">
        <w:rPr>
          <w:rFonts w:ascii="Calibri" w:hAnsi="Calibri"/>
          <w:sz w:val="20"/>
        </w:rPr>
        <w:t xml:space="preserve">As </w:t>
      </w:r>
      <w:r w:rsidR="001646AA">
        <w:rPr>
          <w:rFonts w:ascii="Calibri" w:hAnsi="Calibri"/>
          <w:sz w:val="20"/>
        </w:rPr>
        <w:t>ONAP</w:t>
      </w:r>
      <w:r w:rsidRPr="00773099">
        <w:rPr>
          <w:rFonts w:ascii="Calibri" w:hAnsi="Calibri"/>
          <w:sz w:val="20"/>
        </w:rPr>
        <w:t xml:space="preserve"> components try to use or expand their use of the TOSCA models to drive their processing, additional information will be added to TOSCA. The table above is expected to be updated with each release.</w:t>
      </w:r>
    </w:p>
    <w:p w:rsidR="00B21BDA" w:rsidRDefault="00B21BDA" w:rsidP="005F2E0E">
      <w:pPr>
        <w:pStyle w:val="Heading2"/>
      </w:pPr>
      <w:bookmarkStart w:id="144" w:name="_Toc513395704"/>
      <w:r>
        <w:t>High Level Overview of Service Level TOSCA Model</w:t>
      </w:r>
      <w:bookmarkEnd w:id="144"/>
    </w:p>
    <w:p w:rsidR="00B21BDA" w:rsidRDefault="00B21BDA">
      <w:pPr>
        <w:pStyle w:val="Body"/>
        <w:ind w:left="0"/>
        <w:rPr>
          <w:rFonts w:ascii="Calibri" w:hAnsi="Calibri"/>
          <w:sz w:val="20"/>
        </w:rPr>
      </w:pPr>
      <w:r>
        <w:rPr>
          <w:rFonts w:ascii="Calibri" w:hAnsi="Calibri"/>
          <w:sz w:val="20"/>
        </w:rPr>
        <w:t>In the diagram below and the table that follows, a high level overview of a Service-level TOSCA model is provided.</w:t>
      </w:r>
    </w:p>
    <w:p w:rsidR="00B21BDA" w:rsidRDefault="00B21BDA">
      <w:pPr>
        <w:pStyle w:val="Body"/>
        <w:ind w:left="0"/>
        <w:rPr>
          <w:rFonts w:ascii="Calibri" w:hAnsi="Calibri"/>
          <w:sz w:val="20"/>
        </w:rPr>
      </w:pPr>
      <w:r w:rsidRPr="00B21BDA">
        <w:rPr>
          <w:noProof/>
          <w:lang w:bidi="he-IL"/>
        </w:rPr>
        <w:lastRenderedPageBreak/>
        <w:drawing>
          <wp:inline distT="0" distB="0" distL="0" distR="0" wp14:anchorId="16FFADEE" wp14:editId="10703C62">
            <wp:extent cx="5943600" cy="3556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56330"/>
                    </a:xfrm>
                    <a:prstGeom prst="rect">
                      <a:avLst/>
                    </a:prstGeom>
                    <a:noFill/>
                    <a:ln>
                      <a:noFill/>
                    </a:ln>
                  </pic:spPr>
                </pic:pic>
              </a:graphicData>
            </a:graphic>
          </wp:inline>
        </w:drawing>
      </w:r>
    </w:p>
    <w:p w:rsidR="00742FBB" w:rsidRDefault="00742FBB" w:rsidP="00742FBB">
      <w:pPr>
        <w:rPr>
          <w:sz w:val="20"/>
          <w:szCs w:val="20"/>
        </w:rPr>
      </w:pPr>
      <w:r w:rsidRPr="005F2E0E">
        <w:rPr>
          <w:sz w:val="20"/>
          <w:szCs w:val="20"/>
        </w:rPr>
        <w:t>Main sections in Service-level TOSCA model:</w:t>
      </w:r>
    </w:p>
    <w:p w:rsidR="00742FBB" w:rsidRPr="005F2E0E" w:rsidRDefault="00742FBB" w:rsidP="00742FBB">
      <w:pPr>
        <w:rPr>
          <w:sz w:val="20"/>
          <w:szCs w:val="20"/>
        </w:rPr>
      </w:pPr>
    </w:p>
    <w:tbl>
      <w:tblPr>
        <w:tblStyle w:val="GridTable4-Accent1"/>
        <w:tblW w:w="10016" w:type="dxa"/>
        <w:tblLayout w:type="fixed"/>
        <w:tblLook w:val="04A0" w:firstRow="1" w:lastRow="0" w:firstColumn="1" w:lastColumn="0" w:noHBand="0" w:noVBand="1"/>
      </w:tblPr>
      <w:tblGrid>
        <w:gridCol w:w="2785"/>
        <w:gridCol w:w="2700"/>
        <w:gridCol w:w="2340"/>
        <w:gridCol w:w="2191"/>
      </w:tblGrid>
      <w:tr w:rsidR="00742FBB" w:rsidTr="00AE2E05">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785" w:type="dxa"/>
          </w:tcPr>
          <w:p w:rsidR="00742FBB" w:rsidRPr="00F204AF" w:rsidRDefault="00742FBB" w:rsidP="00AD0B1F">
            <w:r>
              <w:t>Section of Service-level TOSCA Model</w:t>
            </w:r>
          </w:p>
        </w:tc>
        <w:tc>
          <w:tcPr>
            <w:tcW w:w="2700" w:type="dxa"/>
          </w:tcPr>
          <w:p w:rsidR="00742FBB" w:rsidRPr="00F204AF" w:rsidRDefault="00742FBB" w:rsidP="00AD0B1F">
            <w:pPr>
              <w:cnfStyle w:val="100000000000" w:firstRow="1" w:lastRow="0" w:firstColumn="0" w:lastColumn="0" w:oddVBand="0" w:evenVBand="0" w:oddHBand="0" w:evenHBand="0" w:firstRowFirstColumn="0" w:firstRowLastColumn="0" w:lastRowFirstColumn="0" w:lastRowLastColumn="0"/>
            </w:pPr>
            <w:r w:rsidRPr="00F204AF">
              <w:t>Description of Contents</w:t>
            </w:r>
          </w:p>
        </w:tc>
        <w:tc>
          <w:tcPr>
            <w:tcW w:w="2340" w:type="dxa"/>
          </w:tcPr>
          <w:p w:rsidR="00742FBB" w:rsidRPr="00F204AF" w:rsidRDefault="00742FBB" w:rsidP="00AD0B1F">
            <w:pPr>
              <w:cnfStyle w:val="100000000000" w:firstRow="1" w:lastRow="0" w:firstColumn="0" w:lastColumn="0" w:oddVBand="0" w:evenVBand="0" w:oddHBand="0" w:evenHBand="0" w:firstRowFirstColumn="0" w:firstRowLastColumn="0" w:lastRowFirstColumn="0" w:lastRowLastColumn="0"/>
            </w:pPr>
            <w:r>
              <w:t>Source of Value</w:t>
            </w:r>
          </w:p>
        </w:tc>
        <w:tc>
          <w:tcPr>
            <w:tcW w:w="2191" w:type="dxa"/>
          </w:tcPr>
          <w:p w:rsidR="00742FBB" w:rsidRPr="00F204AF" w:rsidRDefault="00742FBB" w:rsidP="00AD0B1F">
            <w:pPr>
              <w:cnfStyle w:val="100000000000" w:firstRow="1" w:lastRow="0" w:firstColumn="0" w:lastColumn="0" w:oddVBand="0" w:evenVBand="0" w:oddHBand="0" w:evenHBand="0" w:firstRowFirstColumn="0" w:firstRowLastColumn="0" w:lastRowFirstColumn="0" w:lastRowLastColumn="0"/>
            </w:pPr>
            <w:r>
              <w:t>Interpretation of Value</w:t>
            </w:r>
          </w:p>
        </w:tc>
      </w:tr>
      <w:tr w:rsidR="00742FBB" w:rsidTr="00AE2E0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“tosca_definitions_version”</w:t>
            </w:r>
          </w:p>
        </w:tc>
        <w:tc>
          <w:tcPr>
            <w:tcW w:w="270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TOSCA version that the model is based on</w:t>
            </w:r>
          </w:p>
        </w:tc>
        <w:tc>
          <w:tcPr>
            <w:tcW w:w="234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ASDC generates this value</w:t>
            </w:r>
          </w:p>
        </w:tc>
        <w:tc>
          <w:tcPr>
            <w:tcW w:w="2191"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p>
        </w:tc>
      </w:tr>
      <w:tr w:rsidR="00742FBB" w:rsidTr="00AE2E0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“metadata”</w:t>
            </w:r>
          </w:p>
        </w:tc>
        <w:tc>
          <w:tcPr>
            <w:tcW w:w="270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Information fields defined that provide specific information about the service</w:t>
            </w:r>
          </w:p>
        </w:tc>
        <w:tc>
          <w:tcPr>
            <w:tcW w:w="234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Input from Service Designer while doing service design on ASDC</w:t>
            </w:r>
          </w:p>
        </w:tc>
        <w:tc>
          <w:tcPr>
            <w:tcW w:w="2191"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See more details in following table</w:t>
            </w:r>
          </w:p>
        </w:tc>
      </w:tr>
      <w:tr w:rsidR="00742FBB" w:rsidTr="00AE2E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“imports”</w:t>
            </w:r>
          </w:p>
        </w:tc>
        <w:tc>
          <w:tcPr>
            <w:tcW w:w="270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 xml:space="preserve">Identifies the resource-level TOSCA model(s) from which information in this TOSCA model was imported. </w:t>
            </w:r>
          </w:p>
        </w:tc>
        <w:tc>
          <w:tcPr>
            <w:tcW w:w="234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ASDC generates this value based on the resources included in the Service Model (Composition tab – canvas)</w:t>
            </w:r>
          </w:p>
        </w:tc>
        <w:tc>
          <w:tcPr>
            <w:tcW w:w="2191"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 xml:space="preserve">Go into the listed resource-level TOSCA models for more detailed information on each resource in the Service TOSCA </w:t>
            </w:r>
          </w:p>
        </w:tc>
      </w:tr>
      <w:tr w:rsidR="00742FBB" w:rsidTr="00AE2E0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“topology_template” – see subsections (indented) below:</w:t>
            </w:r>
          </w:p>
        </w:tc>
        <w:tc>
          <w:tcPr>
            <w:tcW w:w="270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p>
        </w:tc>
        <w:tc>
          <w:tcPr>
            <w:tcW w:w="234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p>
        </w:tc>
        <w:tc>
          <w:tcPr>
            <w:tcW w:w="2191"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p>
        </w:tc>
      </w:tr>
      <w:tr w:rsidR="00742FBB" w:rsidTr="00AE2E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Pr="00742FBB" w:rsidRDefault="00742FBB" w:rsidP="00742FBB">
            <w:r w:rsidRPr="00742FBB">
              <w:rPr>
                <w:b w:val="0"/>
                <w:bCs w:val="0"/>
              </w:rPr>
              <w:lastRenderedPageBreak/>
              <w:t xml:space="preserve"> </w:t>
            </w:r>
            <w:r>
              <w:t xml:space="preserve">    - </w:t>
            </w:r>
            <w:r w:rsidRPr="00742FBB">
              <w:t>“inputs”</w:t>
            </w:r>
          </w:p>
        </w:tc>
        <w:tc>
          <w:tcPr>
            <w:tcW w:w="270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(Optional) Provides the list of properties that should be displayed to a VID user during instantiation request time that require a value to be input</w:t>
            </w:r>
          </w:p>
        </w:tc>
        <w:tc>
          <w:tcPr>
            <w:tcW w:w="234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Designated by Service Designer while doing service design on ASDC. (Service model – Inputs tab)</w:t>
            </w:r>
          </w:p>
        </w:tc>
        <w:tc>
          <w:tcPr>
            <w:tcW w:w="2191"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These values will be mapped into the node_templates parameters using get-inputs functions.</w:t>
            </w:r>
          </w:p>
        </w:tc>
      </w:tr>
      <w:tr w:rsidR="00742FBB" w:rsidTr="00AE2E0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Pr="00742FBB" w:rsidRDefault="00742FBB" w:rsidP="00742FBB">
            <w:r>
              <w:t xml:space="preserve">      - </w:t>
            </w:r>
            <w:r w:rsidRPr="00742FBB">
              <w:t>“node_templates”</w:t>
            </w:r>
          </w:p>
        </w:tc>
        <w:tc>
          <w:tcPr>
            <w:tcW w:w="270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Describes the resources in the service. Nodes can be VNFs, VLs, CPs, ARs. For each node identified in this section, “type”, “metadata”, “properties” values are provided.  More details about subfields are defined in the next table.</w:t>
            </w:r>
          </w:p>
        </w:tc>
        <w:tc>
          <w:tcPr>
            <w:tcW w:w="234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ASDC generates the content of this section based on data imported from the resource-level TOSCA from each node and any customization changes made on the service design screens.</w:t>
            </w:r>
          </w:p>
        </w:tc>
        <w:tc>
          <w:tcPr>
            <w:tcW w:w="2191"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These section contains the resources that are included in the service and some of the detailed information associated with each node.</w:t>
            </w:r>
          </w:p>
        </w:tc>
      </w:tr>
      <w:tr w:rsidR="00742FBB" w:rsidTr="00AE2E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 xml:space="preserve">      - “workflows”</w:t>
            </w:r>
          </w:p>
        </w:tc>
        <w:tc>
          <w:tcPr>
            <w:tcW w:w="270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 xml:space="preserve">(Optional) Provides the list of workflows associated with the service.  </w:t>
            </w:r>
          </w:p>
          <w:p w:rsidR="00742FBB" w:rsidRDefault="00742FBB" w:rsidP="00AE2E05">
            <w:pPr>
              <w:cnfStyle w:val="000000100000" w:firstRow="0" w:lastRow="0" w:firstColumn="0" w:lastColumn="0" w:oddVBand="0" w:evenVBand="0" w:oddHBand="1" w:evenHBand="0" w:firstRowFirstColumn="0" w:firstRowLastColumn="0" w:lastRowFirstColumn="0" w:lastRowLastColumn="0"/>
            </w:pPr>
            <w:r>
              <w:t>In 1707, this section to include information about MSO workflows in 1707 (</w:t>
            </w:r>
            <w:r w:rsidRPr="00AE2E05">
              <w:rPr>
                <w:color w:val="FF0000"/>
              </w:rPr>
              <w:t>not finalized</w:t>
            </w:r>
            <w:r w:rsidR="00AE2E05">
              <w:rPr>
                <w:color w:val="FF0000"/>
              </w:rPr>
              <w:t>– and lowest development priority</w:t>
            </w:r>
            <w:r w:rsidR="00993C1C">
              <w:rPr>
                <w:color w:val="FF0000"/>
              </w:rPr>
              <w:t xml:space="preserve">; </w:t>
            </w:r>
            <w:r w:rsidR="00993C1C" w:rsidRPr="00600CAF">
              <w:rPr>
                <w:color w:val="FF0000"/>
              </w:rPr>
              <w:t>being reviewed now by dev team</w:t>
            </w:r>
            <w:r w:rsidR="00AE2E05">
              <w:rPr>
                <w:color w:val="FF0000"/>
              </w:rPr>
              <w:t>. Network models for vIPR for macro only in 1707?</w:t>
            </w:r>
            <w:r w:rsidR="00993C1C">
              <w:rPr>
                <w:color w:val="FF0000"/>
              </w:rPr>
              <w:t xml:space="preserve"> Can they just put in Service Recipe</w:t>
            </w:r>
            <w:r w:rsidR="00600CAF">
              <w:rPr>
                <w:color w:val="FF0000"/>
              </w:rPr>
              <w:t>, just Create</w:t>
            </w:r>
            <w:r w:rsidR="00993C1C">
              <w:rPr>
                <w:color w:val="FF0000"/>
              </w:rPr>
              <w:t>? Only currently have Service and VF module BPMN flows.</w:t>
            </w:r>
            <w:r>
              <w:t xml:space="preserve">).  For each workflow in this section, “url”, “description”, “version” and “type” values are provided.  More details about subfields are defined in the next table.  </w:t>
            </w:r>
            <w:r w:rsidRPr="00AE2E05">
              <w:rPr>
                <w:color w:val="FF0000"/>
              </w:rPr>
              <w:t>Note:  If there are no workflows for the service, this section is empty.</w:t>
            </w:r>
          </w:p>
        </w:tc>
        <w:tc>
          <w:tcPr>
            <w:tcW w:w="234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 xml:space="preserve">Service Designer while </w:t>
            </w:r>
            <w:r w:rsidRPr="009C2BB2">
              <w:t xml:space="preserve">doing service design on ASDC. </w:t>
            </w:r>
            <w:r w:rsidRPr="00C51824">
              <w:t>(new UX capability in 1707 – new tab or new view)</w:t>
            </w:r>
            <w:r>
              <w:t>.  For each Action, workflow is selected and values are set.)</w:t>
            </w:r>
          </w:p>
        </w:tc>
        <w:tc>
          <w:tcPr>
            <w:tcW w:w="2191" w:type="dxa"/>
          </w:tcPr>
          <w:p w:rsidR="00742FBB" w:rsidRDefault="00742FBB" w:rsidP="00600CAF">
            <w:pPr>
              <w:cnfStyle w:val="000000100000" w:firstRow="0" w:lastRow="0" w:firstColumn="0" w:lastColumn="0" w:oddVBand="0" w:evenVBand="0" w:oddHBand="1" w:evenHBand="0" w:firstRowFirstColumn="0" w:firstRowLastColumn="0" w:lastRowFirstColumn="0" w:lastRowLastColumn="0"/>
            </w:pPr>
            <w:r>
              <w:t xml:space="preserve">Provides a list of workflows (and URL, description, version and type for each) associated with this service for MSO.  </w:t>
            </w:r>
            <w:r w:rsidRPr="00C51824">
              <w:t>(Needed to eliminate manual work being done in MSO to associate workflows with service models.)</w:t>
            </w:r>
            <w:r>
              <w:t xml:space="preserve"> </w:t>
            </w:r>
            <w:r w:rsidRPr="00C51824">
              <w:rPr>
                <w:color w:val="FF0000"/>
              </w:rPr>
              <w:t>Can also be used to eliminate the table in VID that indicates whether macro/alacarte instantiation should done.</w:t>
            </w:r>
            <w:r w:rsidR="00AE2E05">
              <w:rPr>
                <w:color w:val="FF0000"/>
              </w:rPr>
              <w:t xml:space="preserve"> </w:t>
            </w:r>
            <w:r w:rsidR="00600CAF">
              <w:rPr>
                <w:color w:val="FF0000"/>
              </w:rPr>
              <w:t>Being evaluated by ASDC dev team for</w:t>
            </w:r>
            <w:r w:rsidR="00AE2E05">
              <w:rPr>
                <w:color w:val="FF0000"/>
              </w:rPr>
              <w:t xml:space="preserve"> 1707.</w:t>
            </w:r>
          </w:p>
        </w:tc>
      </w:tr>
      <w:tr w:rsidR="00742FBB" w:rsidTr="00AE2E0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lastRenderedPageBreak/>
              <w:t xml:space="preserve">       - “groups”</w:t>
            </w:r>
          </w:p>
        </w:tc>
        <w:tc>
          <w:tcPr>
            <w:tcW w:w="270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Provides the list of all the VF Modules for the Nodes identified in the node-template.  For each VF Module in this section, “type”, “metadata”, “properties” values are provided.  More details about subfields are defined in the next table.</w:t>
            </w:r>
          </w:p>
          <w:p w:rsidR="00742FBB" w:rsidRDefault="00742FBB" w:rsidP="00AD0B1F">
            <w:pPr>
              <w:cnfStyle w:val="000000000000" w:firstRow="0" w:lastRow="0" w:firstColumn="0" w:lastColumn="0" w:oddVBand="0" w:evenVBand="0" w:oddHBand="0" w:evenHBand="0" w:firstRowFirstColumn="0" w:firstRowLastColumn="0" w:lastRowFirstColumn="0" w:lastRowLastColumn="0"/>
            </w:pPr>
            <w:r>
              <w:t>Note:  If there are no VF Modules for the Nodes, this section is empty.</w:t>
            </w:r>
          </w:p>
        </w:tc>
        <w:tc>
          <w:tcPr>
            <w:tcW w:w="234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ASDC generates the content for this section.</w:t>
            </w:r>
          </w:p>
        </w:tc>
        <w:tc>
          <w:tcPr>
            <w:tcW w:w="2191"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These section provides a summary of the VF Modules (and type, metadata and property values for each) that are associated with the resources that are part of this service.</w:t>
            </w:r>
          </w:p>
        </w:tc>
      </w:tr>
      <w:tr w:rsidR="00742FBB" w:rsidTr="00AE2E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742FBB">
            <w:r>
              <w:t>“substitution_mappings” – see subsections (indented) below:</w:t>
            </w:r>
          </w:p>
        </w:tc>
        <w:tc>
          <w:tcPr>
            <w:tcW w:w="270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D</w:t>
            </w:r>
            <w:r w:rsidRPr="00742FBB">
              <w:t>eclaration that exports the topology template as an implementation of a Node type</w:t>
            </w:r>
          </w:p>
        </w:tc>
        <w:tc>
          <w:tcPr>
            <w:tcW w:w="234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ASDC generates the content for this section.</w:t>
            </w:r>
          </w:p>
        </w:tc>
        <w:tc>
          <w:tcPr>
            <w:tcW w:w="2191"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p>
        </w:tc>
      </w:tr>
      <w:tr w:rsidR="00742FBB" w:rsidTr="00AE2E0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 xml:space="preserve">       - “node-type”</w:t>
            </w:r>
          </w:p>
        </w:tc>
        <w:tc>
          <w:tcPr>
            <w:tcW w:w="270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Declares the node as derived from the base node</w:t>
            </w:r>
          </w:p>
        </w:tc>
        <w:tc>
          <w:tcPr>
            <w:tcW w:w="234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ASDC generates this value.</w:t>
            </w:r>
          </w:p>
        </w:tc>
        <w:tc>
          <w:tcPr>
            <w:tcW w:w="2191"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p>
        </w:tc>
      </w:tr>
      <w:tr w:rsidR="00742FBB" w:rsidTr="00AE2E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742FBB">
            <w:r>
              <w:t xml:space="preserve">       - “capabilities”</w:t>
            </w:r>
          </w:p>
        </w:tc>
        <w:tc>
          <w:tcPr>
            <w:tcW w:w="270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For each instance of node, defines the list of capabilities defined.</w:t>
            </w:r>
          </w:p>
        </w:tc>
        <w:tc>
          <w:tcPr>
            <w:tcW w:w="2340" w:type="dxa"/>
          </w:tcPr>
          <w:p w:rsidR="00742FBB" w:rsidRDefault="00742FBB" w:rsidP="00AD0B1F">
            <w:pPr>
              <w:cnfStyle w:val="000000100000" w:firstRow="0" w:lastRow="0" w:firstColumn="0" w:lastColumn="0" w:oddVBand="0" w:evenVBand="0" w:oddHBand="1" w:evenHBand="0" w:firstRowFirstColumn="0" w:firstRowLastColumn="0" w:lastRowFirstColumn="0" w:lastRowLastColumn="0"/>
            </w:pPr>
            <w:r>
              <w:t>ASDC generates the values based on HEAT and VSP-level inputs during design time.</w:t>
            </w:r>
          </w:p>
        </w:tc>
        <w:tc>
          <w:tcPr>
            <w:tcW w:w="2191" w:type="dxa"/>
          </w:tcPr>
          <w:p w:rsidR="00742FBB" w:rsidRPr="00A66E2D" w:rsidRDefault="00742FBB" w:rsidP="00AD0B1F">
            <w:pPr>
              <w:cnfStyle w:val="000000100000" w:firstRow="0" w:lastRow="0" w:firstColumn="0" w:lastColumn="0" w:oddVBand="0" w:evenVBand="0" w:oddHBand="1" w:evenHBand="0" w:firstRowFirstColumn="0" w:firstRowLastColumn="0" w:lastRowFirstColumn="0" w:lastRowLastColumn="0"/>
              <w:rPr>
                <w:color w:val="FF0000"/>
              </w:rPr>
            </w:pPr>
          </w:p>
        </w:tc>
      </w:tr>
      <w:tr w:rsidR="00742FBB" w:rsidTr="00AE2E0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742FBB" w:rsidRDefault="00742FBB" w:rsidP="00AD0B1F">
            <w:r>
              <w:t xml:space="preserve">       - “requirements”</w:t>
            </w:r>
          </w:p>
        </w:tc>
        <w:tc>
          <w:tcPr>
            <w:tcW w:w="270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For each instance of node, defines the list of requirements and their values.</w:t>
            </w:r>
          </w:p>
        </w:tc>
        <w:tc>
          <w:tcPr>
            <w:tcW w:w="2340" w:type="dxa"/>
          </w:tcPr>
          <w:p w:rsidR="00742FBB" w:rsidRDefault="00742FBB" w:rsidP="00AD0B1F">
            <w:pPr>
              <w:cnfStyle w:val="000000000000" w:firstRow="0" w:lastRow="0" w:firstColumn="0" w:lastColumn="0" w:oddVBand="0" w:evenVBand="0" w:oddHBand="0" w:evenHBand="0" w:firstRowFirstColumn="0" w:firstRowLastColumn="0" w:lastRowFirstColumn="0" w:lastRowLastColumn="0"/>
            </w:pPr>
            <w:r>
              <w:t>ASDC generates the values based on HEAT and VSP-level inputs during design time.</w:t>
            </w:r>
          </w:p>
        </w:tc>
        <w:tc>
          <w:tcPr>
            <w:tcW w:w="2191" w:type="dxa"/>
          </w:tcPr>
          <w:p w:rsidR="00742FBB" w:rsidRPr="00A66E2D" w:rsidRDefault="00742FBB" w:rsidP="00AD0B1F">
            <w:pPr>
              <w:cnfStyle w:val="000000000000" w:firstRow="0" w:lastRow="0" w:firstColumn="0" w:lastColumn="0" w:oddVBand="0" w:evenVBand="0" w:oddHBand="0" w:evenHBand="0" w:firstRowFirstColumn="0" w:firstRowLastColumn="0" w:lastRowFirstColumn="0" w:lastRowLastColumn="0"/>
              <w:rPr>
                <w:color w:val="FF0000"/>
              </w:rPr>
            </w:pPr>
          </w:p>
        </w:tc>
      </w:tr>
    </w:tbl>
    <w:p w:rsidR="00A27610" w:rsidRDefault="00A27610" w:rsidP="00A27610">
      <w:pPr>
        <w:pStyle w:val="Heading2"/>
      </w:pPr>
      <w:bookmarkStart w:id="145" w:name="_Toc513395705"/>
      <w:r>
        <w:t>High Level Overview of VNF Level TOSCA Model</w:t>
      </w:r>
      <w:bookmarkEnd w:id="145"/>
    </w:p>
    <w:p w:rsidR="00A27610" w:rsidRDefault="00A27610" w:rsidP="00A27610">
      <w:pPr>
        <w:pStyle w:val="Body"/>
        <w:ind w:left="0"/>
        <w:rPr>
          <w:rFonts w:ascii="Calibri" w:hAnsi="Calibri"/>
          <w:sz w:val="20"/>
        </w:rPr>
      </w:pPr>
      <w:r>
        <w:rPr>
          <w:rFonts w:ascii="Calibri" w:hAnsi="Calibri"/>
          <w:sz w:val="20"/>
        </w:rPr>
        <w:t>In the diagram below and the table that follows, a high level overview of a VNF-level TOSCA model is provided.</w:t>
      </w:r>
    </w:p>
    <w:p w:rsidR="00A27610" w:rsidRDefault="00A27610" w:rsidP="00A27610">
      <w:pPr>
        <w:pStyle w:val="Body"/>
        <w:ind w:left="0"/>
        <w:rPr>
          <w:rFonts w:ascii="Calibri" w:hAnsi="Calibri"/>
          <w:sz w:val="20"/>
        </w:rPr>
      </w:pPr>
      <w:r w:rsidRPr="00B87A05">
        <w:rPr>
          <w:noProof/>
          <w:lang w:bidi="he-IL"/>
        </w:rPr>
        <w:lastRenderedPageBreak/>
        <w:drawing>
          <wp:inline distT="0" distB="0" distL="0" distR="0" wp14:anchorId="5C169A5A" wp14:editId="6A2C4935">
            <wp:extent cx="5943600" cy="36134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13467"/>
                    </a:xfrm>
                    <a:prstGeom prst="rect">
                      <a:avLst/>
                    </a:prstGeom>
                    <a:noFill/>
                    <a:ln>
                      <a:noFill/>
                    </a:ln>
                  </pic:spPr>
                </pic:pic>
              </a:graphicData>
            </a:graphic>
          </wp:inline>
        </w:drawing>
      </w:r>
    </w:p>
    <w:p w:rsidR="00A27610" w:rsidRDefault="00A27610" w:rsidP="00A27610">
      <w:pPr>
        <w:pStyle w:val="Body"/>
        <w:ind w:left="0"/>
        <w:rPr>
          <w:rFonts w:ascii="Calibri" w:hAnsi="Calibri"/>
          <w:sz w:val="20"/>
        </w:rPr>
      </w:pPr>
    </w:p>
    <w:p w:rsidR="00A27610" w:rsidRDefault="00A27610" w:rsidP="00A27610">
      <w:pPr>
        <w:rPr>
          <w:sz w:val="20"/>
          <w:szCs w:val="20"/>
        </w:rPr>
      </w:pPr>
      <w:r w:rsidRPr="0063770D">
        <w:rPr>
          <w:sz w:val="20"/>
          <w:szCs w:val="20"/>
        </w:rPr>
        <w:t xml:space="preserve">Main sections in </w:t>
      </w:r>
      <w:r>
        <w:rPr>
          <w:sz w:val="20"/>
          <w:szCs w:val="20"/>
        </w:rPr>
        <w:t>VF</w:t>
      </w:r>
      <w:r w:rsidRPr="0063770D">
        <w:rPr>
          <w:sz w:val="20"/>
          <w:szCs w:val="20"/>
        </w:rPr>
        <w:t>-level TOSCA model:</w:t>
      </w:r>
    </w:p>
    <w:p w:rsidR="00A27610" w:rsidRPr="0063770D" w:rsidRDefault="00A27610" w:rsidP="00A27610">
      <w:pPr>
        <w:rPr>
          <w:sz w:val="20"/>
          <w:szCs w:val="20"/>
        </w:rPr>
      </w:pPr>
    </w:p>
    <w:tbl>
      <w:tblPr>
        <w:tblStyle w:val="GridTable4-Accent1"/>
        <w:tblW w:w="10016" w:type="dxa"/>
        <w:tblLayout w:type="fixed"/>
        <w:tblLook w:val="04A0" w:firstRow="1" w:lastRow="0" w:firstColumn="1" w:lastColumn="0" w:noHBand="0" w:noVBand="1"/>
      </w:tblPr>
      <w:tblGrid>
        <w:gridCol w:w="2785"/>
        <w:gridCol w:w="2700"/>
        <w:gridCol w:w="2340"/>
        <w:gridCol w:w="2191"/>
      </w:tblGrid>
      <w:tr w:rsidR="00A27610" w:rsidTr="00D327A5">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785" w:type="dxa"/>
          </w:tcPr>
          <w:p w:rsidR="00A27610" w:rsidRPr="00F204AF" w:rsidRDefault="00A27610" w:rsidP="00D327A5">
            <w:r>
              <w:t>Section of VF-level TOSCA Model</w:t>
            </w:r>
          </w:p>
        </w:tc>
        <w:tc>
          <w:tcPr>
            <w:tcW w:w="2700" w:type="dxa"/>
          </w:tcPr>
          <w:p w:rsidR="00A27610" w:rsidRPr="00F204AF" w:rsidRDefault="00A27610" w:rsidP="00D327A5">
            <w:pPr>
              <w:cnfStyle w:val="100000000000" w:firstRow="1" w:lastRow="0" w:firstColumn="0" w:lastColumn="0" w:oddVBand="0" w:evenVBand="0" w:oddHBand="0" w:evenHBand="0" w:firstRowFirstColumn="0" w:firstRowLastColumn="0" w:lastRowFirstColumn="0" w:lastRowLastColumn="0"/>
            </w:pPr>
            <w:r w:rsidRPr="00F204AF">
              <w:t>Description of Contents</w:t>
            </w:r>
          </w:p>
        </w:tc>
        <w:tc>
          <w:tcPr>
            <w:tcW w:w="2340" w:type="dxa"/>
          </w:tcPr>
          <w:p w:rsidR="00A27610" w:rsidRPr="00F204AF" w:rsidRDefault="00A27610" w:rsidP="00D327A5">
            <w:pPr>
              <w:cnfStyle w:val="100000000000" w:firstRow="1" w:lastRow="0" w:firstColumn="0" w:lastColumn="0" w:oddVBand="0" w:evenVBand="0" w:oddHBand="0" w:evenHBand="0" w:firstRowFirstColumn="0" w:firstRowLastColumn="0" w:lastRowFirstColumn="0" w:lastRowLastColumn="0"/>
            </w:pPr>
            <w:r>
              <w:t>Source of Value</w:t>
            </w:r>
          </w:p>
        </w:tc>
        <w:tc>
          <w:tcPr>
            <w:tcW w:w="2191" w:type="dxa"/>
          </w:tcPr>
          <w:p w:rsidR="00A27610" w:rsidRPr="00F204AF" w:rsidRDefault="00A27610" w:rsidP="00D327A5">
            <w:pPr>
              <w:cnfStyle w:val="100000000000" w:firstRow="1" w:lastRow="0" w:firstColumn="0" w:lastColumn="0" w:oddVBand="0" w:evenVBand="0" w:oddHBand="0" w:evenHBand="0" w:firstRowFirstColumn="0" w:firstRowLastColumn="0" w:lastRowFirstColumn="0" w:lastRowLastColumn="0"/>
            </w:pPr>
            <w:r>
              <w:t>Interpretation of Value</w:t>
            </w:r>
          </w:p>
        </w:tc>
      </w:tr>
      <w:tr w:rsidR="00A27610" w:rsidTr="00D327A5">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“tosca_definitions_version”</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TOSCA version that the model is based on</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ASDC generates this value</w:t>
            </w:r>
          </w:p>
        </w:tc>
        <w:tc>
          <w:tcPr>
            <w:tcW w:w="2191"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p>
        </w:tc>
      </w:tr>
      <w:tr w:rsidR="00A27610" w:rsidTr="00D327A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“metadata”</w:t>
            </w:r>
          </w:p>
        </w:tc>
        <w:tc>
          <w:tcPr>
            <w:tcW w:w="270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Information fields defined that provide specific information about the VNF</w:t>
            </w:r>
          </w:p>
        </w:tc>
        <w:tc>
          <w:tcPr>
            <w:tcW w:w="234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Input from Service Designer while doing resource design on ASDC</w:t>
            </w:r>
          </w:p>
        </w:tc>
        <w:tc>
          <w:tcPr>
            <w:tcW w:w="2191"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p>
        </w:tc>
      </w:tr>
      <w:tr w:rsidR="00A27610" w:rsidTr="00D327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“imports”</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Identifies the lower level models (VFC, CP, VL, heat) TOSCA model(s) from which information in this TOSCA model was imported. </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ASDC generates this value based on the resources included in the Service Model (Composition tab – canvas)</w:t>
            </w:r>
          </w:p>
        </w:tc>
        <w:tc>
          <w:tcPr>
            <w:tcW w:w="2191"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Points you to the listed resource-level TOSCA models for more detailed information on each l-level resource in the VNF TOSCA </w:t>
            </w:r>
          </w:p>
        </w:tc>
      </w:tr>
      <w:tr w:rsidR="00A27610" w:rsidTr="00D327A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lastRenderedPageBreak/>
              <w:t>“topology_template” – see subsections (indented) below:</w:t>
            </w:r>
          </w:p>
        </w:tc>
        <w:tc>
          <w:tcPr>
            <w:tcW w:w="270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p>
        </w:tc>
        <w:tc>
          <w:tcPr>
            <w:tcW w:w="234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p>
        </w:tc>
        <w:tc>
          <w:tcPr>
            <w:tcW w:w="2191"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p>
        </w:tc>
      </w:tr>
      <w:tr w:rsidR="00A27610" w:rsidTr="00D327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Pr="00742FBB" w:rsidRDefault="00A27610" w:rsidP="00D327A5">
            <w:r w:rsidRPr="00742FBB">
              <w:rPr>
                <w:b w:val="0"/>
                <w:bCs w:val="0"/>
              </w:rPr>
              <w:t xml:space="preserve"> </w:t>
            </w:r>
            <w:r>
              <w:t xml:space="preserve">    - </w:t>
            </w:r>
            <w:r w:rsidRPr="00742FBB">
              <w:t>“inputs”</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Provides the list of input parameters that require values during instantiation request time; values can be assigned during design time, collected from VID at instantiation request time, or derived by </w:t>
            </w:r>
            <w:r w:rsidR="001646AA">
              <w:t>ONAP</w:t>
            </w:r>
            <w:r>
              <w:t xml:space="preserve"> during instantiation run time.</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Derived from HEAT templates.</w:t>
            </w:r>
          </w:p>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Defined by designer on ASDC during design time.  </w:t>
            </w:r>
          </w:p>
          <w:p w:rsidR="00A27610" w:rsidRDefault="00A27610" w:rsidP="00D327A5">
            <w:pPr>
              <w:cnfStyle w:val="000000100000" w:firstRow="0" w:lastRow="0" w:firstColumn="0" w:lastColumn="0" w:oddVBand="0" w:evenVBand="0" w:oddHBand="1" w:evenHBand="0" w:firstRowFirstColumn="0" w:firstRowLastColumn="0" w:lastRowFirstColumn="0" w:lastRowLastColumn="0"/>
            </w:pPr>
            <w:r>
              <w:t>Determined from VID inputs during instantiation request time.</w:t>
            </w:r>
          </w:p>
        </w:tc>
        <w:tc>
          <w:tcPr>
            <w:tcW w:w="2191"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The values will be mapped into the node_templates parameters using get-inputs functions.</w:t>
            </w:r>
          </w:p>
        </w:tc>
      </w:tr>
      <w:tr w:rsidR="00A27610" w:rsidTr="00D327A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Pr="00742FBB" w:rsidRDefault="00A27610" w:rsidP="00D327A5">
            <w:r>
              <w:t xml:space="preserve">      - </w:t>
            </w:r>
            <w:r w:rsidRPr="00742FBB">
              <w:t>“node_templates”</w:t>
            </w:r>
          </w:p>
        </w:tc>
        <w:tc>
          <w:tcPr>
            <w:tcW w:w="270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 xml:space="preserve">Describes the lower-level resources in the VF. Nodes can be VFCs, VLs, CPs, ARs. For each node identified in this section, “type”, “metadata”, “properties” and “requirements” parameters and values are provided.  </w:t>
            </w:r>
          </w:p>
        </w:tc>
        <w:tc>
          <w:tcPr>
            <w:tcW w:w="234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ASDC generates the content of this section based on data imported from the VNF HEAT files, CP TOSCA, VL TOSCA, and AR TOSCA from each node and any customization changes made on the resource design screens.</w:t>
            </w:r>
          </w:p>
        </w:tc>
        <w:tc>
          <w:tcPr>
            <w:tcW w:w="2191"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These section contains the lower-level resources that are included in the resourc and some of the detailed information associated with each node.</w:t>
            </w:r>
          </w:p>
        </w:tc>
      </w:tr>
      <w:tr w:rsidR="00A27610" w:rsidTr="00D327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 xml:space="preserve">      - “workflows”</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(Optional) Provides the list of workflows associated with the VNF.  </w:t>
            </w:r>
          </w:p>
          <w:p w:rsidR="00A27610" w:rsidRDefault="00A27610" w:rsidP="00D327A5">
            <w:pPr>
              <w:cnfStyle w:val="000000100000" w:firstRow="0" w:lastRow="0" w:firstColumn="0" w:lastColumn="0" w:oddVBand="0" w:evenVBand="0" w:oddHBand="1" w:evenHBand="0" w:firstRowFirstColumn="0" w:firstRowLastColumn="0" w:lastRowFirstColumn="0" w:lastRowLastColumn="0"/>
            </w:pPr>
            <w:r>
              <w:t>In 1707, this section to include information about MSO workflows in 1707 (not finalized).  For each workflow in this section, “url”, “description”, “version” and “type” values are provided.  Note:  If there are no workflows for the service, this section is empty.</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Resource Designer while </w:t>
            </w:r>
            <w:r w:rsidRPr="009C2BB2">
              <w:t xml:space="preserve">doing </w:t>
            </w:r>
            <w:r>
              <w:t>resource-level</w:t>
            </w:r>
            <w:r w:rsidRPr="009C2BB2">
              <w:t xml:space="preserve"> design on ASDC. </w:t>
            </w:r>
            <w:r w:rsidRPr="00C51824">
              <w:t>(new UX capability in 1707 – new tab or new view)</w:t>
            </w:r>
            <w:r>
              <w:t>.  For each Action, workflow is selected and values are set.)</w:t>
            </w:r>
          </w:p>
        </w:tc>
        <w:tc>
          <w:tcPr>
            <w:tcW w:w="2191"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Provides a list of workflows (and URL, description, version and type for each) associated with this service for MSO.  </w:t>
            </w:r>
            <w:r w:rsidRPr="00C51824">
              <w:t>(Needed to eliminate manual work being done in MSO to associate wo</w:t>
            </w:r>
            <w:r>
              <w:t>rkflows with resource</w:t>
            </w:r>
            <w:r w:rsidRPr="00C51824">
              <w:t xml:space="preserve"> models.)</w:t>
            </w:r>
            <w:r>
              <w:t xml:space="preserve"> </w:t>
            </w:r>
          </w:p>
        </w:tc>
      </w:tr>
      <w:tr w:rsidR="00A27610" w:rsidTr="00D327A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 xml:space="preserve">       - “groups”</w:t>
            </w:r>
          </w:p>
        </w:tc>
        <w:tc>
          <w:tcPr>
            <w:tcW w:w="270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Provides the list of all the VF Modules for the Nodes identified in the node-</w:t>
            </w:r>
            <w:r>
              <w:lastRenderedPageBreak/>
              <w:t>template.  For each VF Module in this section, “type”, CP/VL/VFC “members”,“metadata”, “properties” values are provided.  Note:  If there are no VF Modules for the Nodes, this section is empty.</w:t>
            </w:r>
          </w:p>
        </w:tc>
        <w:tc>
          <w:tcPr>
            <w:tcW w:w="234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lastRenderedPageBreak/>
              <w:t>ASDC generates the content for this section.</w:t>
            </w:r>
          </w:p>
        </w:tc>
        <w:tc>
          <w:tcPr>
            <w:tcW w:w="2191"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 xml:space="preserve">These section provides a summary of the VF Modules </w:t>
            </w:r>
            <w:r>
              <w:lastRenderedPageBreak/>
              <w:t>(and type, members, metadata and property values for each) that are associated with the lower level resources that are part of this resource.</w:t>
            </w:r>
          </w:p>
        </w:tc>
      </w:tr>
      <w:tr w:rsidR="00A27610" w:rsidTr="00D327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lastRenderedPageBreak/>
              <w:t xml:space="preserve">       - “policies”</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 xml:space="preserve">Provides the list of all the policies for the Nodes identified in the node-template.  For each VF Module in this section, additional information is provided. </w:t>
            </w:r>
          </w:p>
          <w:p w:rsidR="00A27610" w:rsidRDefault="00A27610" w:rsidP="00D327A5">
            <w:pPr>
              <w:cnfStyle w:val="000000100000" w:firstRow="0" w:lastRow="0" w:firstColumn="0" w:lastColumn="0" w:oddVBand="0" w:evenVBand="0" w:oddHBand="1" w:evenHBand="0" w:firstRowFirstColumn="0" w:firstRowLastColumn="0" w:lastRowFirstColumn="0" w:lastRowLastColumn="0"/>
            </w:pPr>
            <w:r>
              <w:t>Note:  If there are no policies for the Nodes, this section is empty.</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ASDC generates the content for this section.</w:t>
            </w:r>
          </w:p>
        </w:tc>
        <w:tc>
          <w:tcPr>
            <w:tcW w:w="2191"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These section provides a summary of policies that are associated with the lower level resources that are part of this resource.</w:t>
            </w:r>
          </w:p>
        </w:tc>
      </w:tr>
      <w:tr w:rsidR="00A27610" w:rsidTr="00D327A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“substitution_mappings” – see subsections (indented) below:</w:t>
            </w:r>
          </w:p>
        </w:tc>
        <w:tc>
          <w:tcPr>
            <w:tcW w:w="270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D</w:t>
            </w:r>
            <w:r w:rsidRPr="00742FBB">
              <w:t>eclaration that exports the topology template as an implementation of a Node type</w:t>
            </w:r>
          </w:p>
        </w:tc>
        <w:tc>
          <w:tcPr>
            <w:tcW w:w="234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ASDC generates the content for this section.</w:t>
            </w:r>
          </w:p>
        </w:tc>
        <w:tc>
          <w:tcPr>
            <w:tcW w:w="2191"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p>
        </w:tc>
      </w:tr>
      <w:tr w:rsidR="00A27610" w:rsidTr="00D327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 xml:space="preserve">       - “node-type”</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Declares the node as derived from the base node</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ASDC generates this value.</w:t>
            </w:r>
          </w:p>
        </w:tc>
        <w:tc>
          <w:tcPr>
            <w:tcW w:w="2191"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p>
        </w:tc>
      </w:tr>
      <w:tr w:rsidR="00A27610" w:rsidTr="00D327A5">
        <w:trPr>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 xml:space="preserve">       - “capabilities”</w:t>
            </w:r>
          </w:p>
        </w:tc>
        <w:tc>
          <w:tcPr>
            <w:tcW w:w="270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For each instance of node, defines the list of capabilities defined.</w:t>
            </w:r>
          </w:p>
        </w:tc>
        <w:tc>
          <w:tcPr>
            <w:tcW w:w="2340" w:type="dxa"/>
          </w:tcPr>
          <w:p w:rsidR="00A27610" w:rsidRDefault="00A27610" w:rsidP="00D327A5">
            <w:pPr>
              <w:cnfStyle w:val="000000000000" w:firstRow="0" w:lastRow="0" w:firstColumn="0" w:lastColumn="0" w:oddVBand="0" w:evenVBand="0" w:oddHBand="0" w:evenHBand="0" w:firstRowFirstColumn="0" w:firstRowLastColumn="0" w:lastRowFirstColumn="0" w:lastRowLastColumn="0"/>
            </w:pPr>
            <w:r>
              <w:t>ASDC generates the values based on info in HEAT and CP/VL/VSP-level inputs during design time.</w:t>
            </w:r>
          </w:p>
        </w:tc>
        <w:tc>
          <w:tcPr>
            <w:tcW w:w="2191" w:type="dxa"/>
          </w:tcPr>
          <w:p w:rsidR="00A27610" w:rsidRPr="00A66E2D" w:rsidRDefault="00A27610" w:rsidP="00D327A5">
            <w:pPr>
              <w:cnfStyle w:val="000000000000" w:firstRow="0" w:lastRow="0" w:firstColumn="0" w:lastColumn="0" w:oddVBand="0" w:evenVBand="0" w:oddHBand="0" w:evenHBand="0" w:firstRowFirstColumn="0" w:firstRowLastColumn="0" w:lastRowFirstColumn="0" w:lastRowLastColumn="0"/>
              <w:rPr>
                <w:color w:val="FF0000"/>
              </w:rPr>
            </w:pPr>
          </w:p>
        </w:tc>
      </w:tr>
      <w:tr w:rsidR="00A27610" w:rsidTr="00D327A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5" w:type="dxa"/>
          </w:tcPr>
          <w:p w:rsidR="00A27610" w:rsidRDefault="00A27610" w:rsidP="00D327A5">
            <w:r>
              <w:t xml:space="preserve">       - “requirements”</w:t>
            </w:r>
          </w:p>
        </w:tc>
        <w:tc>
          <w:tcPr>
            <w:tcW w:w="270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For each instance of node, defines the list of requirements and their values.</w:t>
            </w:r>
          </w:p>
        </w:tc>
        <w:tc>
          <w:tcPr>
            <w:tcW w:w="2340" w:type="dxa"/>
          </w:tcPr>
          <w:p w:rsidR="00A27610" w:rsidRDefault="00A27610" w:rsidP="00D327A5">
            <w:pPr>
              <w:cnfStyle w:val="000000100000" w:firstRow="0" w:lastRow="0" w:firstColumn="0" w:lastColumn="0" w:oddVBand="0" w:evenVBand="0" w:oddHBand="1" w:evenHBand="0" w:firstRowFirstColumn="0" w:firstRowLastColumn="0" w:lastRowFirstColumn="0" w:lastRowLastColumn="0"/>
            </w:pPr>
            <w:r>
              <w:t>ASDC generates the values based on info in HEAT and CP/VL/VSP-level inputs during design time.</w:t>
            </w:r>
          </w:p>
        </w:tc>
        <w:tc>
          <w:tcPr>
            <w:tcW w:w="2191" w:type="dxa"/>
          </w:tcPr>
          <w:p w:rsidR="00A27610" w:rsidRPr="00A66E2D" w:rsidRDefault="00A27610" w:rsidP="00D327A5">
            <w:pPr>
              <w:cnfStyle w:val="000000100000" w:firstRow="0" w:lastRow="0" w:firstColumn="0" w:lastColumn="0" w:oddVBand="0" w:evenVBand="0" w:oddHBand="1" w:evenHBand="0" w:firstRowFirstColumn="0" w:firstRowLastColumn="0" w:lastRowFirstColumn="0" w:lastRowLastColumn="0"/>
              <w:rPr>
                <w:color w:val="FF0000"/>
              </w:rPr>
            </w:pPr>
          </w:p>
        </w:tc>
      </w:tr>
    </w:tbl>
    <w:p w:rsidR="00A27610" w:rsidRDefault="00A27610" w:rsidP="00A27610">
      <w:pPr>
        <w:pStyle w:val="Body"/>
        <w:ind w:left="0"/>
        <w:rPr>
          <w:rFonts w:ascii="Calibri" w:hAnsi="Calibri"/>
          <w:sz w:val="20"/>
        </w:rPr>
      </w:pPr>
    </w:p>
    <w:p w:rsidR="00B21BDA" w:rsidRDefault="00B21BDA" w:rsidP="005F2E0E">
      <w:pPr>
        <w:pStyle w:val="Heading2"/>
      </w:pPr>
      <w:bookmarkStart w:id="146" w:name="_Toc513395706"/>
      <w:r>
        <w:lastRenderedPageBreak/>
        <w:t>Organization of this Document</w:t>
      </w:r>
      <w:bookmarkEnd w:id="146"/>
    </w:p>
    <w:p w:rsidR="00AA13B9" w:rsidRDefault="00AA13B9" w:rsidP="00B20FCB">
      <w:pPr>
        <w:pStyle w:val="Body"/>
        <w:ind w:left="0"/>
        <w:rPr>
          <w:rFonts w:ascii="Calibri" w:hAnsi="Calibri"/>
          <w:sz w:val="20"/>
        </w:rPr>
      </w:pPr>
      <w:r>
        <w:rPr>
          <w:rFonts w:ascii="Calibri" w:hAnsi="Calibri"/>
          <w:sz w:val="20"/>
        </w:rPr>
        <w:t>The sections of this documents are divided to conformance levels. The Conformance Level feature is planned for 1707 and aims to give the TOSCA recipient an indication of the version of the TOSCA format (note that this might not be tightly aligned to ASDC version but to the TOSCA changes).</w:t>
      </w:r>
      <w:r w:rsidR="006170E8">
        <w:rPr>
          <w:rFonts w:ascii="Calibri" w:hAnsi="Calibri"/>
          <w:sz w:val="20"/>
        </w:rPr>
        <w:t xml:space="preserve"> The Conformance level indication will be provided in the TOSCA – the exact location and format is under discussion (TBD) and will be added to this document and published.</w:t>
      </w:r>
      <w:r>
        <w:rPr>
          <w:rFonts w:ascii="Calibri" w:hAnsi="Calibri"/>
          <w:sz w:val="20"/>
        </w:rPr>
        <w:t>Currently in this document you will find under each conformance level what are the new / changed features of it. For example, section 4 defines the new / changed items in conformance level 3.0 which will be introduced in ASDC 1707.</w:t>
      </w:r>
    </w:p>
    <w:p w:rsidR="00A0049D" w:rsidRDefault="00A0049D" w:rsidP="00B20FCB">
      <w:pPr>
        <w:pStyle w:val="Body"/>
        <w:ind w:left="0"/>
        <w:rPr>
          <w:rFonts w:ascii="Calibri" w:hAnsi="Calibri"/>
          <w:sz w:val="20"/>
        </w:rPr>
      </w:pPr>
    </w:p>
    <w:p w:rsidR="002A6F72" w:rsidRDefault="002A6F72" w:rsidP="002A6F72">
      <w:pPr>
        <w:pStyle w:val="Heading1"/>
      </w:pPr>
      <w:bookmarkStart w:id="147" w:name="_Toc474873719"/>
      <w:bookmarkStart w:id="148" w:name="_Toc513395707"/>
      <w:r>
        <w:t>Summary of key TOSCA concepts</w:t>
      </w:r>
      <w:bookmarkEnd w:id="147"/>
      <w:bookmarkEnd w:id="148"/>
    </w:p>
    <w:p w:rsidR="002A6F72" w:rsidRPr="00932E52" w:rsidRDefault="002A6F72" w:rsidP="002A6F72">
      <w:pPr>
        <w:pStyle w:val="Body"/>
        <w:ind w:left="0"/>
        <w:rPr>
          <w:rFonts w:ascii="Calibri" w:hAnsi="Calibri"/>
          <w:sz w:val="20"/>
        </w:rPr>
      </w:pPr>
      <w:r w:rsidRPr="00CF282F">
        <w:rPr>
          <w:rFonts w:ascii="Calibri" w:hAnsi="Calibri"/>
          <w:sz w:val="20"/>
          <w:highlight w:val="yellow"/>
        </w:rPr>
        <w:t xml:space="preserve">[To do:  </w:t>
      </w:r>
      <w:r>
        <w:rPr>
          <w:rFonts w:ascii="Calibri" w:hAnsi="Calibri"/>
          <w:sz w:val="20"/>
          <w:highlight w:val="yellow"/>
        </w:rPr>
        <w:t>This is taken from OASIS TOSCA NFV spec – need to clean it</w:t>
      </w:r>
      <w:r w:rsidRPr="00CF282F">
        <w:rPr>
          <w:rFonts w:ascii="Calibri" w:hAnsi="Calibri"/>
          <w:sz w:val="20"/>
          <w:highlight w:val="yellow"/>
        </w:rPr>
        <w:t>]</w:t>
      </w:r>
    </w:p>
    <w:p w:rsidR="002A6F72" w:rsidRPr="00932E52" w:rsidRDefault="002A6F72" w:rsidP="002A6F72">
      <w:pPr>
        <w:spacing w:before="80" w:after="80"/>
        <w:rPr>
          <w:rFonts w:ascii="Calibri" w:hAnsi="Calibri"/>
          <w:sz w:val="20"/>
          <w:szCs w:val="20"/>
        </w:rPr>
      </w:pPr>
      <w:r w:rsidRPr="00932E52">
        <w:rPr>
          <w:rFonts w:ascii="Calibri" w:hAnsi="Calibri"/>
          <w:sz w:val="20"/>
          <w:szCs w:val="20"/>
        </w:rPr>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rsidR="002A6F72" w:rsidRPr="00932E52" w:rsidRDefault="002A6F72" w:rsidP="002A6F72">
      <w:pPr>
        <w:spacing w:before="80" w:after="80"/>
        <w:rPr>
          <w:rFonts w:ascii="Calibri" w:hAnsi="Calibri"/>
          <w:sz w:val="20"/>
          <w:szCs w:val="20"/>
        </w:rPr>
      </w:pPr>
      <w:r w:rsidRPr="00932E52">
        <w:rPr>
          <w:rFonts w:ascii="Calibri" w:hAnsi="Calibri"/>
          <w:sz w:val="20"/>
          <w:szCs w:val="20"/>
        </w:rPr>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rsidR="002A6F72" w:rsidRPr="00932E52" w:rsidRDefault="002A6F72" w:rsidP="002A6F72">
      <w:pPr>
        <w:spacing w:before="80" w:after="80"/>
        <w:rPr>
          <w:rFonts w:ascii="Calibri" w:hAnsi="Calibri"/>
          <w:sz w:val="20"/>
        </w:rPr>
      </w:pPr>
      <w:r w:rsidRPr="00932E52">
        <w:rPr>
          <w:rFonts w:ascii="Calibri" w:hAnsi="Calibri"/>
          <w:sz w:val="20"/>
          <w:szCs w:val="20"/>
        </w:rPr>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existing types, for example by providing a customized ‘create’ script for some software.</w:t>
      </w:r>
    </w:p>
    <w:p w:rsidR="002A6F72" w:rsidRDefault="002A6F72" w:rsidP="002A6F72">
      <w:pPr>
        <w:pStyle w:val="Heading2"/>
      </w:pPr>
      <w:bookmarkStart w:id="149" w:name="_Toc474873720"/>
      <w:bookmarkStart w:id="150" w:name="_Toc513395708"/>
      <w:r>
        <w:t>Substitution Mapping</w:t>
      </w:r>
      <w:bookmarkEnd w:id="149"/>
      <w:bookmarkEnd w:id="150"/>
    </w:p>
    <w:p w:rsidR="00931939" w:rsidRDefault="002A6F72" w:rsidP="00931939">
      <w:pPr>
        <w:spacing w:after="200"/>
        <w:rPr>
          <w:rFonts w:ascii="Calibri" w:eastAsia="Calibri" w:hAnsi="Calibri"/>
        </w:rPr>
      </w:pPr>
      <w:r>
        <w:br w:type="page"/>
      </w:r>
      <w:r w:rsidR="00931939">
        <w:rPr>
          <w:rFonts w:ascii="Calibri" w:eastAsia="Calibri" w:hAnsi="Calibri"/>
        </w:rPr>
        <w:lastRenderedPageBreak/>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rsidR="00931939" w:rsidRDefault="00931939" w:rsidP="00931939">
      <w:pPr>
        <w:spacing w:after="200"/>
        <w:rPr>
          <w:rFonts w:ascii="Calibri" w:eastAsia="Calibri" w:hAnsi="Calibri"/>
        </w:rPr>
      </w:pPr>
      <w:r>
        <w:rPr>
          <w:rFonts w:ascii="Calibri" w:eastAsia="Calibri" w:hAnsi="Calibri"/>
        </w:rPr>
        <w:t>In the latter case, a TOSCA Orchestrator will use additional substitution mapping information provided as part of the substituting topology templates to derive how the substituted part get “wired” into the overall deployment, for example, how capabilities of a node template in the top-level topology template get bound to capabilities of node templates in the substituting topology template.</w:t>
      </w:r>
    </w:p>
    <w:p w:rsidR="002A6F72" w:rsidRDefault="00931939" w:rsidP="00931939">
      <w:pPr>
        <w:rPr>
          <w:rFonts w:ascii="Calibri" w:eastAsia="Calibri" w:hAnsi="Calibri"/>
        </w:rPr>
      </w:pPr>
      <w:r>
        <w:rPr>
          <w:rFonts w:ascii="Calibri" w:eastAsia="Calibri" w:hAnsi="Calibri"/>
        </w:rPr>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rsidR="00931939" w:rsidRPr="00932E52" w:rsidRDefault="00931939">
      <w:pPr>
        <w:rPr>
          <w:rFonts w:ascii="Times" w:hAnsi="Times"/>
        </w:rPr>
      </w:pPr>
      <w:r>
        <w:rPr>
          <w:rFonts w:ascii="Calibri" w:eastAsia="Calibri" w:hAnsi="Calibri"/>
        </w:rPr>
        <w:t xml:space="preserve">In ASDC, services are composed from VFs. Those VFs are being abstracted in order to be represented as node_template in the topology template of the service. The VF topology template will have “substitution_mappings” part in order to map the internal characteristics to those defined in the substitutioned node_type. See more info and example in section </w:t>
      </w:r>
      <w:hyperlink w:anchor="_Interface_representation_and" w:history="1">
        <w:r w:rsidRPr="00931939">
          <w:rPr>
            <w:rStyle w:val="Hyperlink"/>
            <w:rFonts w:ascii="Calibri" w:eastAsia="Calibri" w:hAnsi="Calibri"/>
          </w:rPr>
          <w:t>6.7 (Interface representation and substitution_mappings)</w:t>
        </w:r>
      </w:hyperlink>
    </w:p>
    <w:p w:rsidR="002A6F72" w:rsidRDefault="002A6F72" w:rsidP="002A6F72">
      <w:pPr>
        <w:pStyle w:val="Heading2"/>
      </w:pPr>
      <w:bookmarkStart w:id="151" w:name="_Toc474873721"/>
      <w:bookmarkStart w:id="152" w:name="_Toc513395709"/>
      <w:r>
        <w:t>Inputs</w:t>
      </w:r>
      <w:bookmarkEnd w:id="151"/>
      <w:bookmarkEnd w:id="152"/>
    </w:p>
    <w:p w:rsidR="002A6F72" w:rsidRDefault="002A6F72" w:rsidP="002A6F72">
      <w:pPr>
        <w:pStyle w:val="Body"/>
        <w:ind w:left="0"/>
        <w:rPr>
          <w:rFonts w:ascii="Calibri" w:hAnsi="Calibri"/>
          <w:sz w:val="20"/>
        </w:rPr>
      </w:pPr>
      <w:r>
        <w:rPr>
          <w:rFonts w:ascii="Calibri" w:hAnsi="Calibri"/>
          <w:sz w:val="20"/>
        </w:rPr>
        <w:t>The inputs sections d</w:t>
      </w:r>
      <w:r w:rsidRPr="00932E52">
        <w:rPr>
          <w:rFonts w:ascii="Calibri" w:hAnsi="Calibri"/>
          <w:sz w:val="20"/>
        </w:rPr>
        <w:t>efines the set of input parameters for the template</w:t>
      </w:r>
      <w:r>
        <w:rPr>
          <w:rFonts w:ascii="Calibri" w:hAnsi="Calibri"/>
          <w:sz w:val="20"/>
        </w:rPr>
        <w:t xml:space="preserve">. The </w:t>
      </w:r>
      <w:r w:rsidRPr="00932E52">
        <w:rPr>
          <w:rFonts w:ascii="Calibri" w:hAnsi="Calibri"/>
          <w:sz w:val="20"/>
        </w:rPr>
        <w:t>parameters should be mapped to properties defines in the template or in the base node</w:t>
      </w:r>
      <w:r>
        <w:rPr>
          <w:rFonts w:ascii="Calibri" w:hAnsi="Calibri"/>
          <w:sz w:val="20"/>
        </w:rPr>
        <w:t xml:space="preserve">. </w:t>
      </w:r>
      <w:r w:rsidRPr="00482230">
        <w:rPr>
          <w:rFonts w:ascii="Calibri" w:hAnsi="Calibri"/>
          <w:sz w:val="20"/>
        </w:rPr>
        <w:t>Input parameter can</w:t>
      </w:r>
      <w:r>
        <w:rPr>
          <w:rFonts w:ascii="Calibri" w:hAnsi="Calibri"/>
          <w:sz w:val="20"/>
        </w:rPr>
        <w:t xml:space="preserve"> </w:t>
      </w:r>
      <w:r w:rsidRPr="00932E52">
        <w:rPr>
          <w:rFonts w:ascii="Calibri" w:hAnsi="Calibri"/>
          <w:sz w:val="20"/>
        </w:rPr>
        <w:t>have constraints to restrict possible user input</w:t>
      </w:r>
      <w:r>
        <w:rPr>
          <w:rFonts w:ascii="Calibri" w:hAnsi="Calibri"/>
          <w:sz w:val="20"/>
        </w:rPr>
        <w:t>.</w:t>
      </w:r>
    </w:p>
    <w:p w:rsidR="002A6F72" w:rsidRDefault="002A6F72" w:rsidP="002A6F72">
      <w:pPr>
        <w:pStyle w:val="Body"/>
        <w:ind w:left="0"/>
        <w:rPr>
          <w:rFonts w:ascii="Calibri" w:hAnsi="Calibri"/>
          <w:sz w:val="20"/>
        </w:rPr>
      </w:pPr>
      <w:r>
        <w:rPr>
          <w:rFonts w:ascii="Calibri" w:hAnsi="Calibri"/>
          <w:sz w:val="20"/>
        </w:rPr>
        <w:t>Input parameter has the following grammer:</w:t>
      </w:r>
    </w:p>
    <w:p w:rsidR="002A6F72" w:rsidRPr="00C6769F" w:rsidRDefault="002A6F72" w:rsidP="002A6F72">
      <w:pPr>
        <w:pStyle w:val="Body"/>
        <w:ind w:left="0"/>
        <w:rPr>
          <w:rFonts w:ascii="Calibri" w:hAnsi="Calibri"/>
          <w:sz w:val="20"/>
        </w:rPr>
      </w:pPr>
      <w:r w:rsidRPr="00C6769F">
        <w:rPr>
          <w:rFonts w:ascii="Calibri" w:hAnsi="Calibri"/>
          <w:sz w:val="20"/>
        </w:rPr>
        <w:t>&lt;parameter name&gt;:</w:t>
      </w:r>
    </w:p>
    <w:p w:rsidR="002A6F72" w:rsidRPr="00C6769F" w:rsidRDefault="002A6F72" w:rsidP="002A6F72">
      <w:pPr>
        <w:pStyle w:val="Body"/>
        <w:ind w:left="0"/>
        <w:rPr>
          <w:rFonts w:ascii="Calibri" w:hAnsi="Calibri"/>
          <w:sz w:val="20"/>
        </w:rPr>
      </w:pPr>
      <w:r w:rsidRPr="00C6769F">
        <w:rPr>
          <w:rFonts w:ascii="Calibri" w:hAnsi="Calibri"/>
          <w:sz w:val="20"/>
        </w:rPr>
        <w:t xml:space="preserve">    type: &lt;parameter_type&gt; </w:t>
      </w:r>
    </w:p>
    <w:p w:rsidR="002A6F72" w:rsidRPr="00C6769F" w:rsidRDefault="002A6F72" w:rsidP="002A6F72">
      <w:pPr>
        <w:pStyle w:val="Body"/>
        <w:ind w:left="0"/>
        <w:rPr>
          <w:rFonts w:ascii="Calibri" w:hAnsi="Calibri"/>
          <w:sz w:val="20"/>
        </w:rPr>
      </w:pPr>
      <w:r w:rsidRPr="00C6769F">
        <w:rPr>
          <w:rFonts w:ascii="Calibri" w:hAnsi="Calibri"/>
          <w:sz w:val="20"/>
        </w:rPr>
        <w:t>    description: &lt;parameter_description&gt;</w:t>
      </w:r>
    </w:p>
    <w:p w:rsidR="002A6F72" w:rsidRPr="00C6769F" w:rsidRDefault="002A6F72" w:rsidP="002A6F72">
      <w:pPr>
        <w:pStyle w:val="Body"/>
        <w:ind w:left="0"/>
        <w:rPr>
          <w:rFonts w:ascii="Calibri" w:hAnsi="Calibri"/>
          <w:sz w:val="20"/>
        </w:rPr>
      </w:pPr>
      <w:r w:rsidRPr="00C6769F">
        <w:rPr>
          <w:rFonts w:ascii="Calibri" w:hAnsi="Calibri"/>
          <w:sz w:val="20"/>
        </w:rPr>
        <w:t>    required: &lt;parameter_required&gt;</w:t>
      </w:r>
    </w:p>
    <w:p w:rsidR="002A6F72" w:rsidRPr="00C6769F" w:rsidRDefault="002A6F72" w:rsidP="002A6F72">
      <w:pPr>
        <w:pStyle w:val="Body"/>
        <w:ind w:left="0"/>
        <w:rPr>
          <w:rFonts w:ascii="Calibri" w:hAnsi="Calibri"/>
          <w:sz w:val="20"/>
        </w:rPr>
      </w:pPr>
      <w:r w:rsidRPr="00C6769F">
        <w:rPr>
          <w:rFonts w:ascii="Calibri" w:hAnsi="Calibri"/>
          <w:sz w:val="20"/>
        </w:rPr>
        <w:t>    default: &lt;parameter_default_value&gt;</w:t>
      </w:r>
    </w:p>
    <w:p w:rsidR="002A6F72" w:rsidRPr="00C6769F" w:rsidRDefault="002A6F72" w:rsidP="002A6F72">
      <w:pPr>
        <w:pStyle w:val="Body"/>
        <w:ind w:left="0"/>
        <w:rPr>
          <w:rFonts w:ascii="Calibri" w:hAnsi="Calibri"/>
          <w:sz w:val="20"/>
        </w:rPr>
      </w:pPr>
      <w:r w:rsidRPr="00C6769F">
        <w:rPr>
          <w:rFonts w:ascii="Calibri" w:hAnsi="Calibri"/>
          <w:sz w:val="20"/>
        </w:rPr>
        <w:t xml:space="preserve">    constraints: </w:t>
      </w:r>
    </w:p>
    <w:p w:rsidR="002A6F72" w:rsidRDefault="002A6F72" w:rsidP="002A6F72">
      <w:pPr>
        <w:pStyle w:val="Body"/>
        <w:ind w:left="0"/>
        <w:rPr>
          <w:rFonts w:ascii="Calibri" w:hAnsi="Calibri"/>
          <w:sz w:val="20"/>
        </w:rPr>
      </w:pPr>
      <w:r w:rsidRPr="00C6769F">
        <w:rPr>
          <w:rFonts w:ascii="Calibri" w:hAnsi="Calibri"/>
          <w:sz w:val="20"/>
        </w:rPr>
        <w:t>      - &lt;parameter_constraints&gt;</w:t>
      </w:r>
    </w:p>
    <w:p w:rsidR="002A6F72" w:rsidRPr="00C6769F" w:rsidRDefault="002A6F72" w:rsidP="002A6F72">
      <w:pPr>
        <w:pStyle w:val="Body"/>
        <w:ind w:left="0"/>
        <w:rPr>
          <w:rFonts w:ascii="Calibri" w:hAnsi="Calibri"/>
          <w:sz w:val="20"/>
        </w:rPr>
      </w:pPr>
      <w:r w:rsidRPr="00932E52">
        <w:rPr>
          <w:rFonts w:ascii="Calibri" w:hAnsi="Calibri"/>
          <w:sz w:val="20"/>
        </w:rPr>
        <w:t>In the above grammar, the pseudo values that appear in angle brackets have the following meaning:</w:t>
      </w:r>
    </w:p>
    <w:tbl>
      <w:tblPr>
        <w:tblW w:w="0" w:type="auto"/>
        <w:tblInd w:w="-10" w:type="dxa"/>
        <w:tblCellMar>
          <w:left w:w="0" w:type="dxa"/>
          <w:right w:w="0" w:type="dxa"/>
        </w:tblCellMar>
        <w:tblLook w:val="04A0" w:firstRow="1" w:lastRow="0" w:firstColumn="1" w:lastColumn="0" w:noHBand="0" w:noVBand="1"/>
      </w:tblPr>
      <w:tblGrid>
        <w:gridCol w:w="2636"/>
        <w:gridCol w:w="1193"/>
        <w:gridCol w:w="4187"/>
      </w:tblGrid>
      <w:tr w:rsidR="002A6F72" w:rsidTr="00B067C3">
        <w:tc>
          <w:tcPr>
            <w:tcW w:w="26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Keyname</w:t>
            </w:r>
          </w:p>
        </w:tc>
        <w:tc>
          <w:tcPr>
            <w:tcW w:w="11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Required</w:t>
            </w:r>
          </w:p>
        </w:tc>
        <w:tc>
          <w:tcPr>
            <w:tcW w:w="4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Description</w:t>
            </w:r>
          </w:p>
        </w:tc>
      </w:tr>
      <w:tr w:rsidR="002A6F72" w:rsidTr="00B067C3">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parameter_name</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Yes</w:t>
            </w:r>
          </w:p>
        </w:tc>
        <w:tc>
          <w:tcPr>
            <w:tcW w:w="4187"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The symbolic name (string) of the parameter</w:t>
            </w:r>
          </w:p>
        </w:tc>
      </w:tr>
      <w:tr w:rsidR="002A6F72" w:rsidTr="00B067C3">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lastRenderedPageBreak/>
              <w:t>parameter_type</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Yes</w:t>
            </w:r>
          </w:p>
        </w:tc>
        <w:tc>
          <w:tcPr>
            <w:tcW w:w="4187"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Represents the optional data type of the parameter.</w:t>
            </w:r>
          </w:p>
        </w:tc>
      </w:tr>
      <w:tr w:rsidR="002A6F72" w:rsidTr="00B067C3">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parameter_description</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No</w:t>
            </w:r>
          </w:p>
        </w:tc>
        <w:tc>
          <w:tcPr>
            <w:tcW w:w="4187"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Optional description of the parameter.</w:t>
            </w:r>
          </w:p>
        </w:tc>
      </w:tr>
      <w:tr w:rsidR="002A6F72" w:rsidTr="00B067C3">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parameter_required</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No</w:t>
            </w:r>
          </w:p>
        </w:tc>
        <w:tc>
          <w:tcPr>
            <w:tcW w:w="4187"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Optional boolean value (true or false) indicating whether or not the parameter is required. If this keyname is not present the parameter shall be considered required (i.e., true) by default.</w:t>
            </w:r>
          </w:p>
        </w:tc>
      </w:tr>
      <w:tr w:rsidR="002A6F72" w:rsidTr="00B067C3">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parameter_default_value</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No</w:t>
            </w:r>
          </w:p>
        </w:tc>
        <w:tc>
          <w:tcPr>
            <w:tcW w:w="4187"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Contains a type-compatible value that may be used as default.</w:t>
            </w:r>
          </w:p>
        </w:tc>
      </w:tr>
      <w:tr w:rsidR="002A6F72" w:rsidTr="00B067C3">
        <w:tc>
          <w:tcPr>
            <w:tcW w:w="2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parameter_constraints</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No</w:t>
            </w:r>
          </w:p>
        </w:tc>
        <w:tc>
          <w:tcPr>
            <w:tcW w:w="4187"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Optional sequenced list of one or more constraint clauses on the parameter definition.</w:t>
            </w:r>
          </w:p>
        </w:tc>
      </w:tr>
    </w:tbl>
    <w:p w:rsidR="002A6F72" w:rsidRDefault="002A6F72" w:rsidP="002A6F72">
      <w:pPr>
        <w:pStyle w:val="Body"/>
        <w:ind w:left="0"/>
        <w:rPr>
          <w:rFonts w:ascii="Calibri" w:hAnsi="Calibri"/>
          <w:sz w:val="20"/>
        </w:rPr>
      </w:pPr>
      <w:r w:rsidRPr="00C6769F">
        <w:rPr>
          <w:rFonts w:ascii="Calibri" w:hAnsi="Calibri"/>
          <w:sz w:val="20"/>
        </w:rPr>
        <w:t> </w:t>
      </w:r>
      <w:r>
        <w:rPr>
          <w:rFonts w:ascii="Calibri" w:hAnsi="Calibri"/>
          <w:sz w:val="20"/>
        </w:rPr>
        <w:t>The following table lists the primitive types:</w:t>
      </w:r>
    </w:p>
    <w:tbl>
      <w:tblPr>
        <w:tblW w:w="0" w:type="auto"/>
        <w:tblInd w:w="-10" w:type="dxa"/>
        <w:tblCellMar>
          <w:left w:w="0" w:type="dxa"/>
          <w:right w:w="0" w:type="dxa"/>
        </w:tblCellMar>
        <w:tblLook w:val="04A0" w:firstRow="1" w:lastRow="0" w:firstColumn="1" w:lastColumn="0" w:noHBand="0" w:noVBand="1"/>
      </w:tblPr>
      <w:tblGrid>
        <w:gridCol w:w="1440"/>
        <w:gridCol w:w="6570"/>
      </w:tblGrid>
      <w:tr w:rsidR="002A6F72" w:rsidTr="00B067C3">
        <w:trPr>
          <w:trHeight w:val="240"/>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TOSCA Type</w:t>
            </w:r>
          </w:p>
        </w:tc>
        <w:tc>
          <w:tcPr>
            <w:tcW w:w="6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Pr>
                <w:rFonts w:ascii="Calibri" w:hAnsi="Calibri"/>
                <w:sz w:val="20"/>
                <w:szCs w:val="20"/>
              </w:rPr>
              <w:t>Description</w:t>
            </w:r>
          </w:p>
        </w:tc>
      </w:tr>
      <w:tr w:rsidR="002A6F72" w:rsidTr="00B067C3">
        <w:trPr>
          <w:trHeight w:val="227"/>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string</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&lt;input type=text&gt;</w:t>
            </w:r>
          </w:p>
        </w:tc>
      </w:tr>
      <w:tr w:rsidR="002A6F72" w:rsidTr="00B067C3">
        <w:trPr>
          <w:trHeight w:val="240"/>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integer</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&lt;input type=number&gt;</w:t>
            </w:r>
          </w:p>
        </w:tc>
      </w:tr>
      <w:tr w:rsidR="002A6F72" w:rsidTr="00B067C3">
        <w:trPr>
          <w:trHeight w:val="227"/>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boolean</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 xml:space="preserve">&lt;input type=radio&gt; </w:t>
            </w:r>
          </w:p>
        </w:tc>
      </w:tr>
      <w:tr w:rsidR="002A6F72" w:rsidTr="00B067C3">
        <w:trPr>
          <w:trHeight w:val="481"/>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range</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The range type can be used to define numeric ranges with a lower and upper boundary</w:t>
            </w:r>
          </w:p>
        </w:tc>
      </w:tr>
      <w:tr w:rsidR="002A6F72" w:rsidTr="00B067C3">
        <w:trPr>
          <w:trHeight w:val="227"/>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list</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The list type allows for specifying multiple values for a parameter of property.</w:t>
            </w:r>
          </w:p>
        </w:tc>
      </w:tr>
      <w:tr w:rsidR="002A6F72" w:rsidTr="00B067C3">
        <w:trPr>
          <w:trHeight w:val="709"/>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map</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rPr>
                <w:rFonts w:ascii="Calibri" w:hAnsi="Calibri"/>
                <w:sz w:val="20"/>
                <w:szCs w:val="20"/>
              </w:rPr>
            </w:pPr>
            <w:r w:rsidRPr="00932E52">
              <w:rPr>
                <w:rFonts w:ascii="Calibri" w:hAnsi="Calibri"/>
                <w:sz w:val="20"/>
                <w:szCs w:val="20"/>
              </w:rPr>
              <w:t>TOSCA maps are normal YAML dictionaries with following grammar:</w:t>
            </w:r>
          </w:p>
          <w:p w:rsidR="002A6F72" w:rsidRDefault="002A6F72" w:rsidP="00B067C3">
            <w:pPr>
              <w:pStyle w:val="ListParagraph"/>
              <w:ind w:left="0"/>
              <w:rPr>
                <w:rFonts w:ascii="Calibri" w:hAnsi="Calibri"/>
                <w:sz w:val="20"/>
                <w:szCs w:val="20"/>
              </w:rPr>
            </w:pPr>
            <w:r>
              <w:rPr>
                <w:rFonts w:ascii="Calibri" w:hAnsi="Calibri"/>
                <w:sz w:val="20"/>
                <w:szCs w:val="20"/>
              </w:rPr>
              <w:t>Single-line:</w:t>
            </w:r>
          </w:p>
          <w:p w:rsidR="002A6F72" w:rsidRDefault="002A6F72" w:rsidP="00B067C3">
            <w:pPr>
              <w:pStyle w:val="ListParagraph"/>
              <w:ind w:left="0"/>
              <w:rPr>
                <w:rFonts w:ascii="Calibri" w:hAnsi="Calibri"/>
                <w:sz w:val="20"/>
                <w:szCs w:val="20"/>
              </w:rPr>
            </w:pPr>
            <w:r>
              <w:rPr>
                <w:rFonts w:ascii="Calibri" w:hAnsi="Calibri"/>
                <w:sz w:val="20"/>
                <w:szCs w:val="20"/>
              </w:rPr>
              <w:t xml:space="preserve"> { &lt;entry_key_1&gt;: &lt;entry_value_1&gt;, … , &lt;entry_key_n&gt;: &lt;entry_value_n&gt; }</w:t>
            </w:r>
          </w:p>
          <w:p w:rsidR="002A6F72" w:rsidRDefault="002A6F72" w:rsidP="00B067C3">
            <w:pPr>
              <w:pStyle w:val="ListParagraph"/>
              <w:ind w:left="0"/>
              <w:rPr>
                <w:rFonts w:ascii="Calibri" w:hAnsi="Calibri"/>
                <w:sz w:val="20"/>
                <w:szCs w:val="20"/>
              </w:rPr>
            </w:pPr>
            <w:r>
              <w:rPr>
                <w:rFonts w:ascii="Calibri" w:hAnsi="Calibri"/>
                <w:sz w:val="20"/>
                <w:szCs w:val="20"/>
              </w:rPr>
              <w:t>Multi-line:</w:t>
            </w:r>
          </w:p>
          <w:p w:rsidR="002A6F72" w:rsidRDefault="002A6F72" w:rsidP="00B067C3">
            <w:pPr>
              <w:pStyle w:val="ListParagraph"/>
              <w:ind w:left="0"/>
              <w:rPr>
                <w:rFonts w:ascii="Calibri" w:hAnsi="Calibri"/>
                <w:sz w:val="20"/>
                <w:szCs w:val="20"/>
              </w:rPr>
            </w:pPr>
            <w:r>
              <w:rPr>
                <w:rFonts w:ascii="Calibri" w:hAnsi="Calibri"/>
                <w:sz w:val="20"/>
                <w:szCs w:val="20"/>
              </w:rPr>
              <w:t xml:space="preserve">  &lt;entry_key_1&gt;: &lt;entry_value_1&gt;</w:t>
            </w:r>
          </w:p>
          <w:p w:rsidR="002A6F72" w:rsidRDefault="002A6F72" w:rsidP="00B067C3">
            <w:pPr>
              <w:pStyle w:val="ListParagraph"/>
              <w:ind w:left="0"/>
              <w:rPr>
                <w:rFonts w:ascii="Calibri" w:hAnsi="Calibri"/>
                <w:sz w:val="20"/>
                <w:szCs w:val="20"/>
              </w:rPr>
            </w:pPr>
            <w:r>
              <w:rPr>
                <w:rFonts w:ascii="Calibri" w:hAnsi="Calibri"/>
                <w:sz w:val="20"/>
                <w:szCs w:val="20"/>
              </w:rPr>
              <w:t xml:space="preserve">   … </w:t>
            </w:r>
          </w:p>
          <w:p w:rsidR="002A6F72" w:rsidRPr="00932E52" w:rsidRDefault="002A6F72" w:rsidP="00B067C3">
            <w:pPr>
              <w:pStyle w:val="ListParagraph"/>
              <w:ind w:left="0"/>
              <w:rPr>
                <w:rFonts w:ascii="Calibri" w:hAnsi="Calibri"/>
                <w:sz w:val="20"/>
                <w:szCs w:val="20"/>
              </w:rPr>
            </w:pPr>
            <w:r>
              <w:rPr>
                <w:rFonts w:ascii="Calibri" w:hAnsi="Calibri"/>
                <w:sz w:val="20"/>
                <w:szCs w:val="20"/>
              </w:rPr>
              <w:t xml:space="preserve">  &lt;entry_key_n&gt;: &lt;entry_value_n&gt; }</w:t>
            </w:r>
          </w:p>
        </w:tc>
      </w:tr>
    </w:tbl>
    <w:p w:rsidR="002A6F72" w:rsidRDefault="002A6F72" w:rsidP="002A6F72">
      <w:pPr>
        <w:pStyle w:val="Body"/>
        <w:ind w:left="0"/>
        <w:rPr>
          <w:rFonts w:ascii="Calibri" w:hAnsi="Calibri"/>
          <w:sz w:val="20"/>
        </w:rPr>
      </w:pPr>
    </w:p>
    <w:p w:rsidR="002A6F72" w:rsidRDefault="002A6F72" w:rsidP="002A6F72">
      <w:pPr>
        <w:pStyle w:val="Body"/>
        <w:ind w:left="0"/>
        <w:rPr>
          <w:rFonts w:ascii="Calibri" w:hAnsi="Calibri"/>
          <w:sz w:val="20"/>
        </w:rPr>
      </w:pPr>
      <w:r w:rsidRPr="00932E52">
        <w:rPr>
          <w:rFonts w:ascii="Calibri" w:hAnsi="Calibri"/>
          <w:sz w:val="20"/>
        </w:rPr>
        <w:t>The following is the list of recognized operators (keynames) when defining constraint clauses:</w:t>
      </w:r>
    </w:p>
    <w:p w:rsidR="00600CAF" w:rsidRDefault="00600CAF" w:rsidP="002A6F72">
      <w:pPr>
        <w:pStyle w:val="Body"/>
        <w:ind w:left="0"/>
        <w:rPr>
          <w:rFonts w:ascii="Calibri" w:hAnsi="Calibri"/>
          <w:sz w:val="20"/>
        </w:rPr>
      </w:pPr>
      <w:r>
        <w:rPr>
          <w:rFonts w:ascii="Calibri" w:hAnsi="Calibri"/>
          <w:sz w:val="20"/>
        </w:rPr>
        <w:t>Comment: Which ones will be in 1707? Is there a priority? Depends on what vendor uses in HEAT – ASDC just passes them through to inputs. Capacity of VID dev team will be limiting factor for 1707. Lack of support means lack of enforcement, not that the function won’t work if value entered properly – manual enforcement of constraints.</w:t>
      </w:r>
    </w:p>
    <w:tbl>
      <w:tblPr>
        <w:tblW w:w="0" w:type="auto"/>
        <w:tblInd w:w="-10" w:type="dxa"/>
        <w:tblCellMar>
          <w:left w:w="0" w:type="dxa"/>
          <w:right w:w="0" w:type="dxa"/>
        </w:tblCellMar>
        <w:tblLook w:val="04A0" w:firstRow="1" w:lastRow="0" w:firstColumn="1" w:lastColumn="0" w:noHBand="0" w:noVBand="1"/>
      </w:tblPr>
      <w:tblGrid>
        <w:gridCol w:w="2696"/>
        <w:gridCol w:w="5411"/>
      </w:tblGrid>
      <w:tr w:rsidR="002A6F72" w:rsidTr="00B067C3">
        <w:trPr>
          <w:trHeight w:val="261"/>
        </w:trPr>
        <w:tc>
          <w:tcPr>
            <w:tcW w:w="2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Constraint</w:t>
            </w:r>
          </w:p>
        </w:tc>
        <w:tc>
          <w:tcPr>
            <w:tcW w:w="5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Description</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equal</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equal to (‘=’) the value declared.</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lastRenderedPageBreak/>
              <w:t>greater_than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greater than (‘&gt;’) the value declared.</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greater_or_equal</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greater than or equal to (‘&gt;=’) the value declared.</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less_than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less than (‘&lt;’) the value declared.</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less_or_equal</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less than or equal to (‘&lt;=’) the value declared.</w:t>
            </w:r>
          </w:p>
        </w:tc>
      </w:tr>
      <w:tr w:rsidR="002A6F72" w:rsidTr="00B067C3">
        <w:trPr>
          <w:trHeight w:val="647"/>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in_range</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in range of (inclusive) the two values declared.</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valid_values</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a property or parameter to a value that is in the list of declared values.</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the property or parameter to a value of a given length.</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min_length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the property or parameter to a value to a minimum length.</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max_length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Constrains the property or parameter to a value to a maximum length.</w:t>
            </w:r>
          </w:p>
        </w:tc>
      </w:tr>
      <w:tr w:rsidR="002A6F72" w:rsidTr="00B067C3">
        <w:trPr>
          <w:trHeight w:val="692"/>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ind w:left="0"/>
              <w:rPr>
                <w:rFonts w:ascii="Calibri" w:hAnsi="Calibri"/>
                <w:sz w:val="20"/>
                <w:szCs w:val="20"/>
              </w:rPr>
            </w:pPr>
            <w:r w:rsidRPr="00932E52">
              <w:rPr>
                <w:rFonts w:ascii="Calibri" w:hAnsi="Calibri"/>
                <w:sz w:val="20"/>
                <w:szCs w:val="20"/>
              </w:rPr>
              <w:t>pattern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Pr="00932E52" w:rsidRDefault="002A6F72" w:rsidP="00B067C3">
            <w:pPr>
              <w:pStyle w:val="ListParagraph"/>
              <w:keepNext/>
              <w:ind w:left="0"/>
              <w:rPr>
                <w:rFonts w:ascii="Calibri" w:hAnsi="Calibri"/>
                <w:sz w:val="20"/>
                <w:szCs w:val="20"/>
              </w:rPr>
            </w:pPr>
            <w:r w:rsidRPr="00932E52">
              <w:rPr>
                <w:rFonts w:ascii="Calibri" w:hAnsi="Calibri"/>
                <w:sz w:val="20"/>
                <w:szCs w:val="20"/>
              </w:rPr>
              <w:t>Constrains the property or parameter to a value that is allowed by the provided regular expression.</w:t>
            </w:r>
          </w:p>
        </w:tc>
      </w:tr>
    </w:tbl>
    <w:p w:rsidR="002A6F72" w:rsidRDefault="002A6F72" w:rsidP="002A6F72">
      <w:pPr>
        <w:pStyle w:val="Heading3"/>
      </w:pPr>
      <w:bookmarkStart w:id="153" w:name="_Toc474873722"/>
      <w:bookmarkStart w:id="154" w:name="_Toc513395710"/>
      <w:r>
        <w:t>get_inputs function</w:t>
      </w:r>
      <w:bookmarkEnd w:id="153"/>
      <w:bookmarkEnd w:id="154"/>
    </w:p>
    <w:p w:rsidR="002A6F72" w:rsidRPr="00932E52" w:rsidRDefault="002A6F72" w:rsidP="005E7FC8">
      <w:pPr>
        <w:rPr>
          <w:b/>
        </w:rPr>
      </w:pPr>
      <w:bookmarkStart w:id="155" w:name="_Toc474873723"/>
      <w:r w:rsidRPr="00932E52">
        <w:t xml:space="preserve">The </w:t>
      </w:r>
      <w:r w:rsidRPr="00932E52">
        <w:rPr>
          <w:bCs/>
        </w:rPr>
        <w:t>get_input</w:t>
      </w:r>
      <w:r w:rsidRPr="00932E52">
        <w:t xml:space="preserve"> function is used to retrieve the values of properties declared within the inputs section of </w:t>
      </w:r>
      <w:r>
        <w:t xml:space="preserve">the </w:t>
      </w:r>
      <w:r w:rsidRPr="00932E52">
        <w:t>TOSCA Template.</w:t>
      </w:r>
      <w:bookmarkEnd w:id="155"/>
    </w:p>
    <w:p w:rsidR="002A6F72" w:rsidRDefault="002A6F72" w:rsidP="002A6F72">
      <w:pPr>
        <w:pStyle w:val="Heading2"/>
      </w:pPr>
      <w:bookmarkStart w:id="156" w:name="_Toc474873724"/>
      <w:bookmarkStart w:id="157" w:name="_Toc513395711"/>
      <w:r>
        <w:lastRenderedPageBreak/>
        <w:t>Relationships</w:t>
      </w:r>
      <w:bookmarkEnd w:id="156"/>
      <w:bookmarkEnd w:id="157"/>
    </w:p>
    <w:p w:rsidR="002A6F72" w:rsidRDefault="002A6F72" w:rsidP="002A6F72">
      <w:pPr>
        <w:pStyle w:val="Heading1"/>
      </w:pPr>
      <w:bookmarkStart w:id="158" w:name="_Toc474873725"/>
      <w:bookmarkStart w:id="159" w:name="_Toc513395712"/>
      <w:r>
        <w:t>ECOMP TOSCA Modeling and Data Model</w:t>
      </w:r>
      <w:bookmarkEnd w:id="158"/>
      <w:bookmarkEnd w:id="159"/>
    </w:p>
    <w:p w:rsidR="002A6F72" w:rsidRDefault="002A6F72" w:rsidP="002A6F72">
      <w:pPr>
        <w:pStyle w:val="Heading2"/>
      </w:pPr>
      <w:bookmarkStart w:id="160" w:name="_Toc474873726"/>
      <w:bookmarkStart w:id="161" w:name="_Toc513395713"/>
      <w:r>
        <w:t>Introduction</w:t>
      </w:r>
      <w:bookmarkEnd w:id="160"/>
      <w:bookmarkEnd w:id="161"/>
    </w:p>
    <w:p w:rsidR="002A6F72" w:rsidRDefault="002A6F72" w:rsidP="002A6F72">
      <w:pPr>
        <w:pStyle w:val="Heading2"/>
      </w:pPr>
      <w:bookmarkStart w:id="162" w:name="_Toc474873727"/>
      <w:bookmarkStart w:id="163" w:name="_Toc513395714"/>
      <w:r>
        <w:t>Version Management</w:t>
      </w:r>
      <w:bookmarkEnd w:id="162"/>
      <w:bookmarkEnd w:id="163"/>
    </w:p>
    <w:p w:rsidR="002A6F72" w:rsidRDefault="002A6F72" w:rsidP="002A6F72">
      <w:pPr>
        <w:pStyle w:val="Heading2"/>
      </w:pPr>
      <w:bookmarkStart w:id="164" w:name="_Toc474873728"/>
      <w:bookmarkStart w:id="165" w:name="_Toc513395715"/>
      <w:r>
        <w:t>ECOMP Model for Service</w:t>
      </w:r>
      <w:bookmarkEnd w:id="164"/>
      <w:bookmarkEnd w:id="165"/>
    </w:p>
    <w:p w:rsidR="002A6F72" w:rsidRDefault="002A6F72" w:rsidP="002A6F72">
      <w:pPr>
        <w:pStyle w:val="Heading2"/>
      </w:pPr>
      <w:bookmarkStart w:id="166" w:name="_Toc474873729"/>
      <w:bookmarkStart w:id="167" w:name="_Toc513395716"/>
      <w:r>
        <w:t>ECOMP Model for VNF</w:t>
      </w:r>
      <w:bookmarkEnd w:id="166"/>
      <w:bookmarkEnd w:id="167"/>
    </w:p>
    <w:p w:rsidR="002A6F72" w:rsidRDefault="002A6F72" w:rsidP="002A6F72">
      <w:pPr>
        <w:pStyle w:val="Heading2"/>
      </w:pPr>
      <w:bookmarkStart w:id="168" w:name="_Toc474873730"/>
      <w:bookmarkStart w:id="169" w:name="_Toc513395717"/>
      <w:r>
        <w:t>ECOMP Datatypes</w:t>
      </w:r>
      <w:bookmarkEnd w:id="168"/>
      <w:bookmarkEnd w:id="169"/>
    </w:p>
    <w:p w:rsidR="002A6F72" w:rsidRDefault="002A6F72" w:rsidP="002A6F72">
      <w:pPr>
        <w:pStyle w:val="Heading2"/>
      </w:pPr>
      <w:bookmarkStart w:id="170" w:name="_Toc474873731"/>
      <w:bookmarkStart w:id="171" w:name="_Toc513395718"/>
      <w:r>
        <w:t>ECOMP Node Types</w:t>
      </w:r>
      <w:bookmarkEnd w:id="170"/>
      <w:bookmarkEnd w:id="171"/>
    </w:p>
    <w:p w:rsidR="002A6F72" w:rsidRDefault="002A6F72" w:rsidP="002A6F72">
      <w:pPr>
        <w:pStyle w:val="Heading3"/>
      </w:pPr>
      <w:bookmarkStart w:id="172" w:name="_Toc474873732"/>
      <w:bookmarkStart w:id="173" w:name="_Toc513395719"/>
      <w:r>
        <w:t>Root</w:t>
      </w:r>
      <w:bookmarkEnd w:id="172"/>
      <w:bookmarkEnd w:id="173"/>
    </w:p>
    <w:p w:rsidR="002A6F72" w:rsidRDefault="002A6F72" w:rsidP="002A6F72">
      <w:pPr>
        <w:pStyle w:val="Heading3"/>
      </w:pPr>
      <w:bookmarkStart w:id="174" w:name="_Toc474873733"/>
      <w:bookmarkStart w:id="175" w:name="_Toc513395720"/>
      <w:r>
        <w:t>Service</w:t>
      </w:r>
      <w:bookmarkEnd w:id="174"/>
      <w:bookmarkEnd w:id="175"/>
    </w:p>
    <w:p w:rsidR="002A6F72" w:rsidRDefault="002A6F72" w:rsidP="002A6F72">
      <w:pPr>
        <w:pStyle w:val="Heading3"/>
      </w:pPr>
      <w:bookmarkStart w:id="176" w:name="_Toc474873734"/>
      <w:bookmarkStart w:id="177" w:name="_Toc513395721"/>
      <w:r>
        <w:t>VNF</w:t>
      </w:r>
      <w:bookmarkEnd w:id="176"/>
      <w:bookmarkEnd w:id="177"/>
    </w:p>
    <w:p w:rsidR="002A6F72" w:rsidRDefault="002A6F72" w:rsidP="002A6F72">
      <w:pPr>
        <w:pStyle w:val="Heading3"/>
      </w:pPr>
      <w:bookmarkStart w:id="178" w:name="_Toc474873735"/>
      <w:bookmarkStart w:id="179" w:name="_Toc513395722"/>
      <w:r>
        <w:t>VFC</w:t>
      </w:r>
      <w:bookmarkEnd w:id="178"/>
      <w:bookmarkEnd w:id="179"/>
    </w:p>
    <w:p w:rsidR="002A6F72" w:rsidRDefault="002A6F72" w:rsidP="002A6F72">
      <w:pPr>
        <w:pStyle w:val="Heading3"/>
      </w:pPr>
      <w:bookmarkStart w:id="180" w:name="_Toc474873736"/>
      <w:bookmarkStart w:id="181" w:name="_Toc513395723"/>
      <w:r>
        <w:t>extVL</w:t>
      </w:r>
      <w:bookmarkEnd w:id="180"/>
      <w:bookmarkEnd w:id="181"/>
    </w:p>
    <w:p w:rsidR="002A6F72" w:rsidRDefault="002A6F72" w:rsidP="002A6F72">
      <w:pPr>
        <w:pStyle w:val="Heading3"/>
      </w:pPr>
      <w:bookmarkStart w:id="182" w:name="_Toc474873737"/>
      <w:bookmarkStart w:id="183" w:name="_Toc513395724"/>
      <w:r>
        <w:t>extCP</w:t>
      </w:r>
      <w:bookmarkEnd w:id="182"/>
      <w:bookmarkEnd w:id="183"/>
    </w:p>
    <w:p w:rsidR="002A6F72" w:rsidRDefault="002A6F72" w:rsidP="002A6F72">
      <w:pPr>
        <w:pStyle w:val="Heading3"/>
      </w:pPr>
      <w:bookmarkStart w:id="184" w:name="_Toc474873738"/>
      <w:bookmarkStart w:id="185" w:name="_Toc513395725"/>
      <w:r>
        <w:t>AllottedResource</w:t>
      </w:r>
      <w:bookmarkEnd w:id="184"/>
      <w:bookmarkEnd w:id="185"/>
    </w:p>
    <w:p w:rsidR="002A6F72" w:rsidRDefault="002A6F72" w:rsidP="002A6F72">
      <w:pPr>
        <w:pStyle w:val="Heading2"/>
      </w:pPr>
      <w:bookmarkStart w:id="186" w:name="_Toc474873739"/>
      <w:bookmarkStart w:id="187" w:name="_Toc513395726"/>
      <w:r>
        <w:t>ECOMP groups Types</w:t>
      </w:r>
      <w:bookmarkEnd w:id="186"/>
      <w:bookmarkEnd w:id="187"/>
    </w:p>
    <w:p w:rsidR="002A6F72" w:rsidRDefault="002A6F72" w:rsidP="002A6F72">
      <w:pPr>
        <w:pStyle w:val="Heading2"/>
      </w:pPr>
      <w:bookmarkStart w:id="188" w:name="_Toc474873740"/>
      <w:bookmarkStart w:id="189" w:name="_Toc513395727"/>
      <w:r>
        <w:t>ECOMP Workflows Types</w:t>
      </w:r>
      <w:bookmarkEnd w:id="188"/>
      <w:bookmarkEnd w:id="189"/>
    </w:p>
    <w:p w:rsidR="002A6F72" w:rsidRPr="00932E52" w:rsidRDefault="002A6F72" w:rsidP="002A6F72">
      <w:pPr>
        <w:pStyle w:val="Heading2"/>
      </w:pPr>
      <w:bookmarkStart w:id="190" w:name="_Toc474873741"/>
      <w:bookmarkStart w:id="191" w:name="_Toc513395728"/>
      <w:r>
        <w:t>ECOMP Policies Types</w:t>
      </w:r>
      <w:bookmarkEnd w:id="190"/>
      <w:bookmarkEnd w:id="191"/>
    </w:p>
    <w:p w:rsidR="001A4F43" w:rsidRPr="00D50B91" w:rsidRDefault="001A4F43" w:rsidP="00546E13">
      <w:pPr>
        <w:pStyle w:val="ListParagraph"/>
      </w:pPr>
    </w:p>
    <w:p w:rsidR="005250E7" w:rsidRPr="00E61CAD" w:rsidRDefault="005250E7" w:rsidP="00546E13">
      <w:pPr>
        <w:pStyle w:val="ListParagraph"/>
      </w:pPr>
    </w:p>
    <w:p w:rsidR="00CA46B7" w:rsidRPr="00E61CAD" w:rsidRDefault="00CA46B7" w:rsidP="00546E13">
      <w:pPr>
        <w:rPr>
          <w:kern w:val="28"/>
          <w:sz w:val="26"/>
        </w:rPr>
      </w:pPr>
      <w:bookmarkStart w:id="192" w:name="_Toc266361280"/>
      <w:bookmarkEnd w:id="192"/>
      <w:r w:rsidRPr="00E61CAD">
        <w:br w:type="page"/>
      </w:r>
    </w:p>
    <w:p w:rsidR="00685EA6" w:rsidRPr="000B104F" w:rsidRDefault="00A72BD3" w:rsidP="008E1605">
      <w:pPr>
        <w:pStyle w:val="Heading1"/>
      </w:pPr>
      <w:bookmarkStart w:id="193" w:name="_Toc513395729"/>
      <w:r>
        <w:lastRenderedPageBreak/>
        <w:t xml:space="preserve">Modifications </w:t>
      </w:r>
      <w:r w:rsidR="008E1605">
        <w:t>in</w:t>
      </w:r>
      <w:r>
        <w:t xml:space="preserve"> </w:t>
      </w:r>
      <w:r w:rsidR="008E1605">
        <w:t xml:space="preserve">Conformance Level </w:t>
      </w:r>
      <w:r>
        <w:t>2</w:t>
      </w:r>
      <w:r w:rsidR="008E1605">
        <w:t>.0 (for 1702)</w:t>
      </w:r>
      <w:bookmarkEnd w:id="193"/>
      <w:r>
        <w:t xml:space="preserve"> </w:t>
      </w:r>
    </w:p>
    <w:p w:rsidR="00A72DF4" w:rsidRDefault="004C4B6F" w:rsidP="004C4B6F">
      <w:pPr>
        <w:pStyle w:val="Body"/>
        <w:ind w:left="0"/>
        <w:rPr>
          <w:rFonts w:ascii="Calibri" w:hAnsi="Calibri"/>
          <w:sz w:val="22"/>
          <w:szCs w:val="22"/>
        </w:rPr>
      </w:pPr>
      <w:r>
        <w:rPr>
          <w:rFonts w:ascii="Calibri" w:hAnsi="Calibri"/>
          <w:sz w:val="22"/>
          <w:szCs w:val="22"/>
        </w:rPr>
        <w:t>This section details</w:t>
      </w:r>
      <w:r w:rsidR="00012CE4">
        <w:rPr>
          <w:rFonts w:ascii="Calibri" w:hAnsi="Calibri"/>
          <w:sz w:val="22"/>
          <w:szCs w:val="22"/>
        </w:rPr>
        <w:t xml:space="preserve"> the CSAR structure and TOSCA definitions changes </w:t>
      </w:r>
      <w:r w:rsidR="00460005">
        <w:rPr>
          <w:rFonts w:ascii="Calibri" w:hAnsi="Calibri"/>
          <w:sz w:val="22"/>
          <w:szCs w:val="22"/>
        </w:rPr>
        <w:t xml:space="preserve">made </w:t>
      </w:r>
      <w:r w:rsidR="00012CE4">
        <w:rPr>
          <w:rFonts w:ascii="Calibri" w:hAnsi="Calibri"/>
          <w:sz w:val="22"/>
          <w:szCs w:val="22"/>
        </w:rPr>
        <w:t>for</w:t>
      </w:r>
      <w:r w:rsidR="0033499E">
        <w:rPr>
          <w:rFonts w:ascii="Calibri" w:hAnsi="Calibri"/>
          <w:sz w:val="22"/>
          <w:szCs w:val="22"/>
        </w:rPr>
        <w:t xml:space="preserve"> </w:t>
      </w:r>
      <w:r w:rsidR="00012CE4">
        <w:rPr>
          <w:rFonts w:ascii="Calibri" w:hAnsi="Calibri"/>
          <w:sz w:val="22"/>
          <w:szCs w:val="22"/>
        </w:rPr>
        <w:t>release 1702 as part of confomrnance level 2.0.</w:t>
      </w:r>
    </w:p>
    <w:p w:rsidR="00012CE4" w:rsidRDefault="0033499E" w:rsidP="00E05AA0">
      <w:pPr>
        <w:pStyle w:val="Heading2"/>
      </w:pPr>
      <w:bookmarkStart w:id="194" w:name="_Added_Support_for"/>
      <w:bookmarkStart w:id="195" w:name="_Toc513395730"/>
      <w:bookmarkEnd w:id="194"/>
      <w:r>
        <w:t xml:space="preserve">Added Support for </w:t>
      </w:r>
      <w:r w:rsidR="00E05AA0">
        <w:t>g</w:t>
      </w:r>
      <w:r w:rsidR="00012CE4">
        <w:t>et</w:t>
      </w:r>
      <w:r w:rsidR="00E05AA0">
        <w:t>_i</w:t>
      </w:r>
      <w:r w:rsidR="00012CE4">
        <w:t>nput</w:t>
      </w:r>
      <w:r>
        <w:t xml:space="preserve"> Function</w:t>
      </w:r>
      <w:r w:rsidR="009466D6">
        <w:t xml:space="preserve"> in Service Level</w:t>
      </w:r>
      <w:bookmarkEnd w:id="195"/>
    </w:p>
    <w:p w:rsidR="0033499E" w:rsidRDefault="0033499E" w:rsidP="0033499E">
      <w:pPr>
        <w:pStyle w:val="Heading3"/>
      </w:pPr>
      <w:bookmarkStart w:id="196" w:name="_Toc513395731"/>
      <w:r>
        <w:t>Overview</w:t>
      </w:r>
      <w:bookmarkEnd w:id="196"/>
    </w:p>
    <w:p w:rsidR="0033499E" w:rsidRDefault="0033499E" w:rsidP="00E05AA0">
      <w:pPr>
        <w:pStyle w:val="Body"/>
        <w:ind w:left="0"/>
        <w:rPr>
          <w:rFonts w:asciiTheme="minorHAnsi" w:hAnsiTheme="minorHAnsi"/>
          <w:sz w:val="22"/>
          <w:szCs w:val="22"/>
        </w:rPr>
      </w:pPr>
      <w:r w:rsidRPr="0033499E">
        <w:rPr>
          <w:rFonts w:asciiTheme="minorHAnsi" w:hAnsiTheme="minorHAnsi"/>
          <w:sz w:val="22"/>
          <w:szCs w:val="22"/>
        </w:rPr>
        <w:t xml:space="preserve">The </w:t>
      </w:r>
      <w:r w:rsidR="00E05AA0">
        <w:rPr>
          <w:rFonts w:asciiTheme="minorHAnsi" w:hAnsiTheme="minorHAnsi"/>
          <w:sz w:val="22"/>
          <w:szCs w:val="22"/>
        </w:rPr>
        <w:t>get_input</w:t>
      </w:r>
      <w:r w:rsidRPr="0033499E">
        <w:rPr>
          <w:rFonts w:asciiTheme="minorHAnsi" w:hAnsiTheme="minorHAnsi"/>
          <w:sz w:val="22"/>
          <w:szCs w:val="22"/>
        </w:rPr>
        <w:t xml:space="preserve"> TOSCA </w:t>
      </w:r>
      <w:r w:rsidR="00E05AA0">
        <w:rPr>
          <w:rFonts w:asciiTheme="minorHAnsi" w:hAnsiTheme="minorHAnsi"/>
          <w:sz w:val="22"/>
          <w:szCs w:val="22"/>
        </w:rPr>
        <w:t xml:space="preserve">property </w:t>
      </w:r>
      <w:r w:rsidRPr="0033499E">
        <w:rPr>
          <w:rFonts w:asciiTheme="minorHAnsi" w:hAnsiTheme="minorHAnsi"/>
          <w:sz w:val="22"/>
          <w:szCs w:val="22"/>
        </w:rPr>
        <w:t xml:space="preserve">function </w:t>
      </w:r>
      <w:r>
        <w:rPr>
          <w:rFonts w:asciiTheme="minorHAnsi" w:hAnsiTheme="minorHAnsi"/>
          <w:sz w:val="22"/>
          <w:szCs w:val="22"/>
        </w:rPr>
        <w:t xml:space="preserve">is used </w:t>
      </w:r>
      <w:r w:rsidR="00E05AA0">
        <w:rPr>
          <w:rFonts w:asciiTheme="minorHAnsi" w:hAnsiTheme="minorHAnsi"/>
          <w:sz w:val="22"/>
          <w:szCs w:val="22"/>
        </w:rPr>
        <w:t xml:space="preserve">to retrieve the values of properties declared within the </w:t>
      </w:r>
      <w:r w:rsidR="00E05AA0">
        <w:rPr>
          <w:rFonts w:asciiTheme="minorHAnsi" w:hAnsiTheme="minorHAnsi"/>
          <w:b/>
          <w:bCs/>
          <w:sz w:val="22"/>
          <w:szCs w:val="22"/>
        </w:rPr>
        <w:t>input</w:t>
      </w:r>
      <w:r w:rsidR="00E05AA0">
        <w:rPr>
          <w:rFonts w:asciiTheme="minorHAnsi" w:hAnsiTheme="minorHAnsi"/>
          <w:sz w:val="22"/>
          <w:szCs w:val="22"/>
        </w:rPr>
        <w:t xml:space="preserve"> section of a TOSCA </w:t>
      </w:r>
      <w:r>
        <w:rPr>
          <w:rFonts w:asciiTheme="minorHAnsi" w:hAnsiTheme="minorHAnsi"/>
          <w:sz w:val="22"/>
          <w:szCs w:val="22"/>
        </w:rPr>
        <w:t>service template</w:t>
      </w:r>
      <w:r w:rsidR="00E05AA0">
        <w:rPr>
          <w:rFonts w:asciiTheme="minorHAnsi" w:hAnsiTheme="minorHAnsi"/>
          <w:sz w:val="22"/>
          <w:szCs w:val="22"/>
        </w:rPr>
        <w:t xml:space="preserve"> (see section 4.4.1 in </w:t>
      </w:r>
      <w:hyperlink w:anchor="_References_and_Applicable" w:history="1">
        <w:r w:rsidR="00E05AA0" w:rsidRPr="00A0049D">
          <w:rPr>
            <w:rStyle w:val="Hyperlink"/>
            <w:rFonts w:asciiTheme="minorHAnsi" w:hAnsiTheme="minorHAnsi"/>
            <w:sz w:val="22"/>
            <w:szCs w:val="22"/>
          </w:rPr>
          <w:t>ref. document #1</w:t>
        </w:r>
      </w:hyperlink>
      <w:r w:rsidR="00E05AA0">
        <w:rPr>
          <w:rFonts w:asciiTheme="minorHAnsi" w:hAnsiTheme="minorHAnsi"/>
          <w:sz w:val="22"/>
          <w:szCs w:val="22"/>
        </w:rPr>
        <w:t>)</w:t>
      </w:r>
      <w:r>
        <w:rPr>
          <w:rFonts w:asciiTheme="minorHAnsi" w:hAnsiTheme="minorHAnsi"/>
          <w:sz w:val="22"/>
          <w:szCs w:val="22"/>
        </w:rPr>
        <w:t>.</w:t>
      </w:r>
      <w:r w:rsidR="00742FBB">
        <w:rPr>
          <w:rFonts w:asciiTheme="minorHAnsi" w:hAnsiTheme="minorHAnsi"/>
          <w:sz w:val="22"/>
          <w:szCs w:val="22"/>
        </w:rPr>
        <w:t xml:space="preserve">  In </w:t>
      </w:r>
      <w:r w:rsidR="001646AA">
        <w:rPr>
          <w:rFonts w:asciiTheme="minorHAnsi" w:hAnsiTheme="minorHAnsi"/>
          <w:sz w:val="22"/>
          <w:szCs w:val="22"/>
        </w:rPr>
        <w:t>ONAP</w:t>
      </w:r>
      <w:r w:rsidR="00742FBB">
        <w:rPr>
          <w:rFonts w:asciiTheme="minorHAnsi" w:hAnsiTheme="minorHAnsi"/>
          <w:sz w:val="22"/>
          <w:szCs w:val="22"/>
        </w:rPr>
        <w:t xml:space="preserve">, this is used by a Service Designer to designate parameters that should be displayed to </w:t>
      </w:r>
      <w:r w:rsidR="008A1CDA">
        <w:rPr>
          <w:rFonts w:asciiTheme="minorHAnsi" w:hAnsiTheme="minorHAnsi"/>
          <w:sz w:val="22"/>
          <w:szCs w:val="22"/>
        </w:rPr>
        <w:t>a VID user so they can provide values for an instantiation request.</w:t>
      </w:r>
    </w:p>
    <w:p w:rsidR="00817522" w:rsidRPr="007B0584" w:rsidRDefault="007B0584" w:rsidP="007B0584">
      <w:pPr>
        <w:pStyle w:val="Body"/>
        <w:ind w:left="0"/>
        <w:rPr>
          <w:rFonts w:asciiTheme="minorHAnsi" w:hAnsiTheme="minorHAnsi"/>
          <w:color w:val="auto"/>
          <w:sz w:val="22"/>
          <w:szCs w:val="22"/>
        </w:rPr>
      </w:pPr>
      <w:r w:rsidRPr="007B0584">
        <w:rPr>
          <w:rFonts w:asciiTheme="minorHAnsi" w:hAnsiTheme="minorHAnsi"/>
          <w:color w:val="auto"/>
          <w:sz w:val="22"/>
          <w:szCs w:val="22"/>
        </w:rPr>
        <w:t>This function was</w:t>
      </w:r>
      <w:r>
        <w:rPr>
          <w:rFonts w:asciiTheme="minorHAnsi" w:hAnsiTheme="minorHAnsi"/>
          <w:color w:val="auto"/>
          <w:sz w:val="22"/>
          <w:szCs w:val="22"/>
        </w:rPr>
        <w:t xml:space="preserve"> previously</w:t>
      </w:r>
      <w:r w:rsidRPr="007B0584">
        <w:rPr>
          <w:rFonts w:asciiTheme="minorHAnsi" w:hAnsiTheme="minorHAnsi"/>
          <w:color w:val="auto"/>
          <w:sz w:val="22"/>
          <w:szCs w:val="22"/>
        </w:rPr>
        <w:t xml:space="preserve"> supported on the VF level</w:t>
      </w:r>
      <w:r>
        <w:rPr>
          <w:rFonts w:asciiTheme="minorHAnsi" w:hAnsiTheme="minorHAnsi"/>
          <w:color w:val="auto"/>
          <w:sz w:val="22"/>
          <w:szCs w:val="22"/>
        </w:rPr>
        <w:t xml:space="preserve"> only</w:t>
      </w:r>
      <w:r w:rsidRPr="007B0584">
        <w:rPr>
          <w:rFonts w:asciiTheme="minorHAnsi" w:hAnsiTheme="minorHAnsi"/>
          <w:color w:val="auto"/>
          <w:sz w:val="22"/>
          <w:szCs w:val="22"/>
        </w:rPr>
        <w:t xml:space="preserve">. Support was added </w:t>
      </w:r>
      <w:r>
        <w:rPr>
          <w:rFonts w:asciiTheme="minorHAnsi" w:hAnsiTheme="minorHAnsi"/>
          <w:color w:val="auto"/>
          <w:sz w:val="22"/>
          <w:szCs w:val="22"/>
        </w:rPr>
        <w:t>to</w:t>
      </w:r>
      <w:r w:rsidRPr="007B0584">
        <w:rPr>
          <w:rFonts w:asciiTheme="minorHAnsi" w:hAnsiTheme="minorHAnsi"/>
          <w:color w:val="auto"/>
          <w:sz w:val="22"/>
          <w:szCs w:val="22"/>
        </w:rPr>
        <w:t xml:space="preserve"> service level.</w:t>
      </w:r>
    </w:p>
    <w:p w:rsidR="0033499E" w:rsidRDefault="0033499E" w:rsidP="0033499E">
      <w:pPr>
        <w:pStyle w:val="Heading3"/>
      </w:pPr>
      <w:bookmarkStart w:id="197" w:name="_Toc513395732"/>
      <w:r>
        <w:t>Syntax</w:t>
      </w:r>
      <w:bookmarkEnd w:id="197"/>
    </w:p>
    <w:p w:rsidR="005A757C" w:rsidRPr="00FD50FB" w:rsidRDefault="005A757C" w:rsidP="00546E13">
      <w:pPr>
        <w:rPr>
          <w:rStyle w:val="CodeSnippet"/>
        </w:rPr>
      </w:pPr>
      <w:r w:rsidRPr="00FD50FB">
        <w:rPr>
          <w:rStyle w:val="CodeSnippet"/>
        </w:rPr>
        <w:t>tosca_definitions_version: tosca_simple_yaml_1_0</w:t>
      </w:r>
    </w:p>
    <w:p w:rsidR="005A757C" w:rsidRPr="00FD50FB" w:rsidRDefault="005A757C" w:rsidP="00546E13">
      <w:pPr>
        <w:rPr>
          <w:rStyle w:val="CodeSnippet"/>
        </w:rPr>
      </w:pPr>
      <w:r w:rsidRPr="00FD50FB">
        <w:rPr>
          <w:rStyle w:val="CodeSnippet"/>
        </w:rPr>
        <w:t>metadata:</w:t>
      </w:r>
    </w:p>
    <w:p w:rsidR="005A757C" w:rsidRPr="00FD50FB" w:rsidRDefault="005A757C" w:rsidP="00546E13">
      <w:pPr>
        <w:rPr>
          <w:rStyle w:val="CodeSnippet"/>
        </w:rPr>
      </w:pPr>
      <w:r w:rsidRPr="00FD50FB">
        <w:rPr>
          <w:rStyle w:val="CodeSnippet"/>
        </w:rPr>
        <w:t xml:space="preserve">  invariantUUID: 27d034aa-fbe9-4f53-a6d6-40c3886ca177</w:t>
      </w:r>
    </w:p>
    <w:p w:rsidR="005A757C" w:rsidRPr="00FD50FB" w:rsidRDefault="005A757C" w:rsidP="00546E13">
      <w:pPr>
        <w:rPr>
          <w:rStyle w:val="CodeSnippet"/>
        </w:rPr>
      </w:pPr>
      <w:r w:rsidRPr="00FD50FB">
        <w:rPr>
          <w:rStyle w:val="CodeSnippet"/>
        </w:rPr>
        <w:t xml:space="preserve">  UUID: 9ea91475-411b-48c0-8ef8-b9a31109eb3b</w:t>
      </w:r>
    </w:p>
    <w:p w:rsidR="005A757C" w:rsidRPr="00FD50FB" w:rsidRDefault="005A757C" w:rsidP="00546E13">
      <w:pPr>
        <w:rPr>
          <w:rStyle w:val="CodeSnippet"/>
        </w:rPr>
      </w:pPr>
      <w:r w:rsidRPr="00FD50FB">
        <w:rPr>
          <w:rStyle w:val="CodeSnippet"/>
        </w:rPr>
        <w:t xml:space="preserve">  name: Service with update VSP</w:t>
      </w:r>
    </w:p>
    <w:p w:rsidR="005A757C" w:rsidRPr="00FD50FB" w:rsidRDefault="005A757C" w:rsidP="00546E13">
      <w:pPr>
        <w:rPr>
          <w:rStyle w:val="CodeSnippet"/>
        </w:rPr>
      </w:pPr>
      <w:r w:rsidRPr="00FD50FB">
        <w:rPr>
          <w:rStyle w:val="CodeSnippet"/>
        </w:rPr>
        <w:t xml:space="preserve">  description: sdf</w:t>
      </w:r>
    </w:p>
    <w:p w:rsidR="005A757C" w:rsidRPr="00FD50FB" w:rsidRDefault="005A757C" w:rsidP="00546E13">
      <w:pPr>
        <w:rPr>
          <w:rStyle w:val="CodeSnippet"/>
        </w:rPr>
      </w:pPr>
      <w:r w:rsidRPr="00FD50FB">
        <w:rPr>
          <w:rStyle w:val="CodeSnippet"/>
        </w:rPr>
        <w:t xml:space="preserve">  type: Service</w:t>
      </w:r>
    </w:p>
    <w:p w:rsidR="005A757C" w:rsidRPr="00FD50FB" w:rsidRDefault="005A757C" w:rsidP="00546E13">
      <w:pPr>
        <w:rPr>
          <w:rStyle w:val="CodeSnippet"/>
        </w:rPr>
      </w:pPr>
      <w:r w:rsidRPr="00FD50FB">
        <w:rPr>
          <w:rStyle w:val="CodeSnippet"/>
        </w:rPr>
        <w:t xml:space="preserve">  category: Mobility</w:t>
      </w:r>
    </w:p>
    <w:p w:rsidR="005A757C" w:rsidRPr="00FD50FB" w:rsidRDefault="005A757C" w:rsidP="00546E13">
      <w:pPr>
        <w:rPr>
          <w:rStyle w:val="CodeSnippet"/>
        </w:rPr>
      </w:pPr>
      <w:r w:rsidRPr="00FD50FB">
        <w:rPr>
          <w:rStyle w:val="CodeSnippet"/>
        </w:rPr>
        <w:t xml:space="preserve">  serviceEcompNaming: false</w:t>
      </w:r>
    </w:p>
    <w:p w:rsidR="005A757C" w:rsidRPr="00FD50FB" w:rsidRDefault="005A757C" w:rsidP="00546E13">
      <w:pPr>
        <w:rPr>
          <w:rStyle w:val="CodeSnippet"/>
        </w:rPr>
      </w:pPr>
      <w:r w:rsidRPr="00FD50FB">
        <w:rPr>
          <w:rStyle w:val="CodeSnippet"/>
        </w:rPr>
        <w:t xml:space="preserve">  serviceHoming: false</w:t>
      </w:r>
    </w:p>
    <w:p w:rsidR="005A757C" w:rsidRPr="00FD50FB" w:rsidRDefault="005A757C" w:rsidP="00546E13">
      <w:pPr>
        <w:rPr>
          <w:rStyle w:val="CodeSnippet"/>
        </w:rPr>
      </w:pPr>
      <w:r w:rsidRPr="00FD50FB">
        <w:rPr>
          <w:rStyle w:val="CodeSnippet"/>
        </w:rPr>
        <w:t>imports:</w:t>
      </w:r>
    </w:p>
    <w:p w:rsidR="005A757C" w:rsidRPr="00FD50FB" w:rsidRDefault="005A757C" w:rsidP="00546E13">
      <w:pPr>
        <w:rPr>
          <w:rStyle w:val="CodeSnippet"/>
        </w:rPr>
      </w:pPr>
      <w:r w:rsidRPr="00FD50FB">
        <w:rPr>
          <w:rStyle w:val="CodeSnippet"/>
        </w:rPr>
        <w:t xml:space="preserve">  Demo E2E:</w:t>
      </w:r>
    </w:p>
    <w:p w:rsidR="005A757C" w:rsidRPr="00FD50FB" w:rsidRDefault="005A757C" w:rsidP="00546E13">
      <w:pPr>
        <w:rPr>
          <w:rStyle w:val="CodeSnippet"/>
        </w:rPr>
      </w:pPr>
      <w:r w:rsidRPr="00FD50FB">
        <w:rPr>
          <w:rStyle w:val="CodeSnippet"/>
        </w:rPr>
        <w:t xml:space="preserve">    file: DemoE2e-template.yml</w:t>
      </w:r>
    </w:p>
    <w:p w:rsidR="005A757C" w:rsidRPr="00FD50FB" w:rsidRDefault="005A757C" w:rsidP="00546E13">
      <w:pPr>
        <w:rPr>
          <w:rStyle w:val="CodeSnippet"/>
        </w:rPr>
      </w:pPr>
      <w:r w:rsidRPr="00FD50FB">
        <w:rPr>
          <w:rStyle w:val="CodeSnippet"/>
        </w:rPr>
        <w:t>topology_template:</w:t>
      </w:r>
    </w:p>
    <w:p w:rsidR="005A757C" w:rsidRPr="00FD50FB" w:rsidRDefault="005A757C" w:rsidP="00546E13">
      <w:pPr>
        <w:rPr>
          <w:rStyle w:val="CodeSnippet"/>
          <w:highlight w:val="yellow"/>
        </w:rPr>
      </w:pPr>
      <w:r w:rsidRPr="00FD50FB">
        <w:rPr>
          <w:rStyle w:val="CodeSnippet"/>
        </w:rPr>
        <w:t xml:space="preserve">  </w:t>
      </w:r>
      <w:r w:rsidRPr="00FD50FB">
        <w:rPr>
          <w:rStyle w:val="CodeSnippet"/>
          <w:highlight w:val="yellow"/>
        </w:rPr>
        <w:t>inputs:</w:t>
      </w:r>
    </w:p>
    <w:p w:rsidR="005A757C" w:rsidRPr="00FD50FB" w:rsidRDefault="005A757C" w:rsidP="00546E13">
      <w:pPr>
        <w:rPr>
          <w:rStyle w:val="CodeSnippet"/>
          <w:highlight w:val="yellow"/>
        </w:rPr>
      </w:pPr>
      <w:r w:rsidRPr="00FD50FB">
        <w:rPr>
          <w:rStyle w:val="CodeSnippet"/>
          <w:highlight w:val="yellow"/>
        </w:rPr>
        <w:t xml:space="preserve">    demoe2e1_domain:</w:t>
      </w:r>
    </w:p>
    <w:p w:rsidR="005A757C" w:rsidRPr="00FD50FB" w:rsidRDefault="005A757C" w:rsidP="00546E13">
      <w:pPr>
        <w:rPr>
          <w:rStyle w:val="CodeSnippet"/>
          <w:highlight w:val="yellow"/>
        </w:rPr>
      </w:pPr>
      <w:r w:rsidRPr="00FD50FB">
        <w:rPr>
          <w:rStyle w:val="CodeSnippet"/>
          <w:highlight w:val="yellow"/>
        </w:rPr>
        <w:t xml:space="preserve">      type: string</w:t>
      </w:r>
    </w:p>
    <w:p w:rsidR="005A757C" w:rsidRPr="00FD50FB" w:rsidRDefault="005A757C" w:rsidP="00546E13">
      <w:pPr>
        <w:rPr>
          <w:rStyle w:val="CodeSnippet"/>
        </w:rPr>
      </w:pPr>
      <w:r w:rsidRPr="00FD50FB">
        <w:rPr>
          <w:rStyle w:val="CodeSnippet"/>
          <w:highlight w:val="yellow"/>
        </w:rPr>
        <w:t xml:space="preserve">      description: domain for the ServiceTemplate</w:t>
      </w:r>
    </w:p>
    <w:p w:rsidR="005A757C" w:rsidRPr="00FD50FB" w:rsidRDefault="005A757C" w:rsidP="00546E13">
      <w:pPr>
        <w:rPr>
          <w:rStyle w:val="CodeSnippet"/>
        </w:rPr>
      </w:pPr>
      <w:r w:rsidRPr="00FD50FB">
        <w:rPr>
          <w:rStyle w:val="CodeSnippet"/>
        </w:rPr>
        <w:t xml:space="preserve">  node_templates:</w:t>
      </w:r>
    </w:p>
    <w:p w:rsidR="005A757C" w:rsidRPr="00FD50FB" w:rsidRDefault="005A757C" w:rsidP="00546E13">
      <w:pPr>
        <w:rPr>
          <w:rStyle w:val="CodeSnippet"/>
        </w:rPr>
      </w:pPr>
      <w:r w:rsidRPr="00FD50FB">
        <w:rPr>
          <w:rStyle w:val="CodeSnippet"/>
        </w:rPr>
        <w:t xml:space="preserve">     Demo E2E 1:</w:t>
      </w:r>
    </w:p>
    <w:p w:rsidR="005A757C" w:rsidRPr="00FD50FB" w:rsidRDefault="005A757C" w:rsidP="00546E13">
      <w:pPr>
        <w:rPr>
          <w:rStyle w:val="CodeSnippet"/>
        </w:rPr>
      </w:pPr>
      <w:r w:rsidRPr="00FD50FB">
        <w:rPr>
          <w:rStyle w:val="CodeSnippet"/>
        </w:rPr>
        <w:lastRenderedPageBreak/>
        <w:t xml:space="preserve">      type: </w:t>
      </w:r>
      <w:r w:rsidR="003E7D98">
        <w:rPr>
          <w:rStyle w:val="CodeSnippet"/>
        </w:rPr>
        <w:t>org.openecomp</w:t>
      </w:r>
      <w:r w:rsidRPr="00FD50FB">
        <w:rPr>
          <w:rStyle w:val="CodeSnippet"/>
        </w:rPr>
        <w:t>.resource.vf.DemoE2e</w:t>
      </w:r>
    </w:p>
    <w:p w:rsidR="005A757C" w:rsidRPr="00FD50FB" w:rsidRDefault="005A757C" w:rsidP="00546E13">
      <w:pPr>
        <w:rPr>
          <w:rStyle w:val="CodeSnippet"/>
        </w:rPr>
      </w:pPr>
      <w:r w:rsidRPr="00FD50FB">
        <w:rPr>
          <w:rStyle w:val="CodeSnippet"/>
        </w:rPr>
        <w:t xml:space="preserve">      metadata:</w:t>
      </w:r>
    </w:p>
    <w:p w:rsidR="005A757C" w:rsidRPr="00FD50FB" w:rsidRDefault="005A757C" w:rsidP="00546E13">
      <w:pPr>
        <w:rPr>
          <w:rStyle w:val="CodeSnippet"/>
        </w:rPr>
      </w:pPr>
      <w:r w:rsidRPr="00FD50FB">
        <w:rPr>
          <w:rStyle w:val="CodeSnippet"/>
        </w:rPr>
        <w:t xml:space="preserve">        invariantUUID: 71beed62-64bc-4c09-a781-3030912d5f52</w:t>
      </w:r>
    </w:p>
    <w:p w:rsidR="005A757C" w:rsidRPr="00FD50FB" w:rsidRDefault="005A757C" w:rsidP="00546E13">
      <w:pPr>
        <w:rPr>
          <w:rStyle w:val="CodeSnippet"/>
        </w:rPr>
      </w:pPr>
      <w:r w:rsidRPr="00FD50FB">
        <w:rPr>
          <w:rStyle w:val="CodeSnippet"/>
        </w:rPr>
        <w:t xml:space="preserve">        UUID: de3a227f-2455-4c82-a2e5-16351852c3ac</w:t>
      </w:r>
    </w:p>
    <w:p w:rsidR="005A757C" w:rsidRPr="00FD50FB" w:rsidRDefault="005A757C" w:rsidP="00546E13">
      <w:pPr>
        <w:rPr>
          <w:rStyle w:val="CodeSnippet"/>
        </w:rPr>
      </w:pPr>
      <w:r w:rsidRPr="00FD50FB">
        <w:rPr>
          <w:rStyle w:val="CodeSnippet"/>
        </w:rPr>
        <w:t xml:space="preserve">        version: '0.1'</w:t>
      </w:r>
    </w:p>
    <w:p w:rsidR="005A757C" w:rsidRPr="00FD50FB" w:rsidRDefault="005A757C" w:rsidP="00546E13">
      <w:pPr>
        <w:rPr>
          <w:rStyle w:val="CodeSnippet"/>
        </w:rPr>
      </w:pPr>
      <w:r w:rsidRPr="00FD50FB">
        <w:rPr>
          <w:rStyle w:val="CodeSnippet"/>
        </w:rPr>
        <w:t xml:space="preserve">        name: Demo E2E </w:t>
      </w:r>
    </w:p>
    <w:p w:rsidR="005A757C" w:rsidRPr="00FD50FB" w:rsidRDefault="005A757C" w:rsidP="00546E13">
      <w:pPr>
        <w:rPr>
          <w:rStyle w:val="CodeSnippet"/>
        </w:rPr>
      </w:pPr>
      <w:r w:rsidRPr="00FD50FB">
        <w:rPr>
          <w:rStyle w:val="CodeSnippet"/>
        </w:rPr>
        <w:t xml:space="preserve">        description: desc</w:t>
      </w:r>
    </w:p>
    <w:p w:rsidR="005A757C" w:rsidRPr="00FD50FB" w:rsidRDefault="005A757C" w:rsidP="00546E13">
      <w:pPr>
        <w:rPr>
          <w:rStyle w:val="CodeSnippet"/>
        </w:rPr>
      </w:pPr>
      <w:r w:rsidRPr="00FD50FB">
        <w:rPr>
          <w:rStyle w:val="CodeSnippet"/>
        </w:rPr>
        <w:t xml:space="preserve">        type: VF</w:t>
      </w:r>
    </w:p>
    <w:p w:rsidR="005A757C" w:rsidRPr="00FD50FB" w:rsidRDefault="005A757C" w:rsidP="00546E13">
      <w:pPr>
        <w:rPr>
          <w:rStyle w:val="CodeSnippet"/>
        </w:rPr>
      </w:pPr>
      <w:r w:rsidRPr="00FD50FB">
        <w:rPr>
          <w:rStyle w:val="CodeSnippet"/>
        </w:rPr>
        <w:t xml:space="preserve">        category: Network L2-3</w:t>
      </w:r>
    </w:p>
    <w:p w:rsidR="005A757C" w:rsidRPr="00FD50FB" w:rsidRDefault="005A757C" w:rsidP="00546E13">
      <w:pPr>
        <w:rPr>
          <w:rStyle w:val="CodeSnippet"/>
        </w:rPr>
      </w:pPr>
      <w:r w:rsidRPr="00FD50FB">
        <w:rPr>
          <w:rStyle w:val="CodeSnippet"/>
        </w:rPr>
        <w:t xml:space="preserve">        subcategory: Router</w:t>
      </w:r>
    </w:p>
    <w:p w:rsidR="005A757C" w:rsidRPr="00FD50FB" w:rsidRDefault="005A757C" w:rsidP="00546E13">
      <w:pPr>
        <w:rPr>
          <w:rStyle w:val="CodeSnippet"/>
          <w:highlight w:val="yellow"/>
        </w:rPr>
      </w:pPr>
      <w:r w:rsidRPr="00FD50FB">
        <w:rPr>
          <w:rStyle w:val="CodeSnippet"/>
        </w:rPr>
        <w:t xml:space="preserve">     </w:t>
      </w:r>
      <w:r w:rsidRPr="00FD50FB">
        <w:rPr>
          <w:rStyle w:val="CodeSnippet"/>
          <w:highlight w:val="yellow"/>
        </w:rPr>
        <w:t>properties:</w:t>
      </w:r>
    </w:p>
    <w:p w:rsidR="005A757C" w:rsidRPr="00FD50FB" w:rsidRDefault="005A757C" w:rsidP="00546E13">
      <w:pPr>
        <w:rPr>
          <w:rStyle w:val="CodeSnippet"/>
          <w:highlight w:val="yellow"/>
        </w:rPr>
      </w:pPr>
      <w:r w:rsidRPr="00FD50FB">
        <w:rPr>
          <w:rStyle w:val="CodeSnippet"/>
          <w:highlight w:val="yellow"/>
        </w:rPr>
        <w:t xml:space="preserve">        domain: </w:t>
      </w:r>
    </w:p>
    <w:p w:rsidR="005A757C" w:rsidRDefault="005A757C" w:rsidP="00546E13">
      <w:pPr>
        <w:rPr>
          <w:rFonts w:ascii="Consolas" w:hAnsi="Consolas"/>
        </w:rPr>
      </w:pPr>
      <w:r w:rsidRPr="00FD50FB">
        <w:rPr>
          <w:rStyle w:val="CodeSnippet"/>
          <w:highlight w:val="yellow"/>
        </w:rPr>
        <w:t xml:space="preserve">             get_input: demoe2e1_domain</w:t>
      </w:r>
    </w:p>
    <w:p w:rsidR="00C02329" w:rsidRDefault="00C02329" w:rsidP="00C02329">
      <w:pPr>
        <w:pStyle w:val="Heading3"/>
      </w:pPr>
      <w:bookmarkStart w:id="198" w:name="_Toc513395733"/>
      <w:r>
        <w:t>Usage</w:t>
      </w:r>
      <w:bookmarkEnd w:id="198"/>
    </w:p>
    <w:p w:rsidR="00C02329" w:rsidRDefault="00A57204" w:rsidP="00E85682">
      <w:pPr>
        <w:pStyle w:val="Body"/>
        <w:ind w:left="0"/>
        <w:rPr>
          <w:rFonts w:asciiTheme="minorHAnsi" w:hAnsiTheme="minorHAnsi"/>
          <w:sz w:val="22"/>
          <w:szCs w:val="22"/>
        </w:rPr>
      </w:pPr>
      <w:r>
        <w:rPr>
          <w:rFonts w:asciiTheme="minorHAnsi" w:hAnsiTheme="minorHAnsi"/>
          <w:sz w:val="22"/>
          <w:szCs w:val="22"/>
        </w:rPr>
        <w:t xml:space="preserve">The get_input in service level will be part of the TOSCA when an ASDC </w:t>
      </w:r>
      <w:r w:rsidR="0045553B">
        <w:rPr>
          <w:rFonts w:asciiTheme="minorHAnsi" w:hAnsiTheme="minorHAnsi"/>
          <w:sz w:val="22"/>
          <w:szCs w:val="22"/>
        </w:rPr>
        <w:t xml:space="preserve">Service </w:t>
      </w:r>
      <w:r>
        <w:rPr>
          <w:rFonts w:asciiTheme="minorHAnsi" w:hAnsiTheme="minorHAnsi"/>
          <w:sz w:val="22"/>
          <w:szCs w:val="22"/>
        </w:rPr>
        <w:t xml:space="preserve">designer is adding an input </w:t>
      </w:r>
      <w:r w:rsidR="00E85682">
        <w:rPr>
          <w:rFonts w:asciiTheme="minorHAnsi" w:hAnsiTheme="minorHAnsi"/>
          <w:sz w:val="22"/>
          <w:szCs w:val="22"/>
        </w:rPr>
        <w:t>to</w:t>
      </w:r>
      <w:r>
        <w:rPr>
          <w:rFonts w:asciiTheme="minorHAnsi" w:hAnsiTheme="minorHAnsi"/>
          <w:sz w:val="22"/>
          <w:szCs w:val="22"/>
        </w:rPr>
        <w:t xml:space="preserve"> service</w:t>
      </w:r>
      <w:r w:rsidR="007F1C07">
        <w:rPr>
          <w:rFonts w:asciiTheme="minorHAnsi" w:hAnsiTheme="minorHAnsi"/>
          <w:sz w:val="22"/>
          <w:szCs w:val="22"/>
        </w:rPr>
        <w:t xml:space="preserve"> level.</w:t>
      </w:r>
    </w:p>
    <w:p w:rsidR="007F1C07" w:rsidRPr="0033499E" w:rsidRDefault="00E85682" w:rsidP="00E85682">
      <w:pPr>
        <w:pStyle w:val="Body"/>
        <w:ind w:left="0"/>
        <w:rPr>
          <w:rFonts w:asciiTheme="minorHAnsi" w:hAnsiTheme="minorHAnsi"/>
          <w:sz w:val="22"/>
          <w:szCs w:val="22"/>
        </w:rPr>
      </w:pPr>
      <w:r>
        <w:rPr>
          <w:rFonts w:asciiTheme="minorHAnsi" w:hAnsiTheme="minorHAnsi"/>
          <w:sz w:val="22"/>
          <w:szCs w:val="22"/>
        </w:rPr>
        <w:t>Adding an input to</w:t>
      </w:r>
      <w:r w:rsidR="007F1C07">
        <w:rPr>
          <w:rFonts w:asciiTheme="minorHAnsi" w:hAnsiTheme="minorHAnsi"/>
          <w:sz w:val="22"/>
          <w:szCs w:val="22"/>
        </w:rPr>
        <w:t xml:space="preserve"> service level is done by opening the Inputs tab and dragging an input from VF instance to Service. As a consequence, the TOSCA will identify the VF instance </w:t>
      </w:r>
      <w:r>
        <w:rPr>
          <w:rFonts w:asciiTheme="minorHAnsi" w:hAnsiTheme="minorHAnsi"/>
          <w:sz w:val="22"/>
          <w:szCs w:val="22"/>
        </w:rPr>
        <w:t>from w</w:t>
      </w:r>
      <w:r w:rsidR="007F1C07">
        <w:rPr>
          <w:rFonts w:asciiTheme="minorHAnsi" w:hAnsiTheme="minorHAnsi"/>
          <w:sz w:val="22"/>
          <w:szCs w:val="22"/>
        </w:rPr>
        <w:t>hich the input was dragged and correlate it with the service input.</w:t>
      </w:r>
    </w:p>
    <w:p w:rsidR="00C02329" w:rsidRPr="0033499E" w:rsidRDefault="00C02329" w:rsidP="007020DD">
      <w:pPr>
        <w:pStyle w:val="Body"/>
        <w:ind w:left="0"/>
        <w:rPr>
          <w:rFonts w:ascii="Consolas" w:hAnsi="Consolas"/>
        </w:rPr>
      </w:pPr>
    </w:p>
    <w:p w:rsidR="00276028" w:rsidRDefault="00276028" w:rsidP="00546E13">
      <w:bookmarkStart w:id="199" w:name="_Get_Distribution_U-EB"/>
      <w:bookmarkStart w:id="200" w:name="_Get_List_of"/>
      <w:bookmarkStart w:id="201" w:name="_Get_Filtered_List"/>
      <w:bookmarkStart w:id="202" w:name="_Toc454922066"/>
      <w:bookmarkStart w:id="203" w:name="_Toc454976412"/>
      <w:bookmarkStart w:id="204" w:name="_Toc454922067"/>
      <w:bookmarkStart w:id="205" w:name="_Toc454976413"/>
      <w:bookmarkStart w:id="206" w:name="_Toc454922068"/>
      <w:bookmarkStart w:id="207" w:name="_Toc454976414"/>
      <w:bookmarkStart w:id="208" w:name="_Toc454922069"/>
      <w:bookmarkStart w:id="209" w:name="_Toc454976415"/>
      <w:bookmarkStart w:id="210" w:name="_Toc454922070"/>
      <w:bookmarkStart w:id="211" w:name="_Toc454976416"/>
      <w:bookmarkStart w:id="212" w:name="_Toc454922071"/>
      <w:bookmarkStart w:id="213" w:name="_Toc454976417"/>
      <w:bookmarkStart w:id="214" w:name="_Toc454922092"/>
      <w:bookmarkStart w:id="215" w:name="_Toc454976438"/>
      <w:bookmarkStart w:id="216" w:name="_Toc454922093"/>
      <w:bookmarkStart w:id="217" w:name="_Toc454976439"/>
      <w:bookmarkStart w:id="218" w:name="_Toc454922115"/>
      <w:bookmarkStart w:id="219" w:name="_Toc454976461"/>
      <w:bookmarkStart w:id="220" w:name="_Toc454922116"/>
      <w:bookmarkStart w:id="221" w:name="_Toc454976462"/>
      <w:bookmarkStart w:id="222" w:name="_Toc454922117"/>
      <w:bookmarkStart w:id="223" w:name="_Toc454976463"/>
      <w:bookmarkStart w:id="224" w:name="_Toc454922127"/>
      <w:bookmarkStart w:id="225" w:name="_Toc454976473"/>
      <w:bookmarkStart w:id="226" w:name="_Toc454922128"/>
      <w:bookmarkStart w:id="227" w:name="_Toc454976474"/>
      <w:bookmarkStart w:id="228" w:name="_Toc454922129"/>
      <w:bookmarkStart w:id="229" w:name="_Toc454976475"/>
      <w:bookmarkStart w:id="230" w:name="_Toc454922130"/>
      <w:bookmarkStart w:id="231" w:name="_Toc454976476"/>
      <w:bookmarkStart w:id="232" w:name="_Toc454922131"/>
      <w:bookmarkStart w:id="233" w:name="_Toc454976477"/>
      <w:bookmarkStart w:id="234" w:name="_Toc454922132"/>
      <w:bookmarkStart w:id="235" w:name="_Toc454976478"/>
      <w:bookmarkStart w:id="236" w:name="_Toc454922133"/>
      <w:bookmarkStart w:id="237" w:name="_Toc454976479"/>
      <w:bookmarkStart w:id="238" w:name="_Toc454922134"/>
      <w:bookmarkStart w:id="239" w:name="_Toc454976480"/>
      <w:bookmarkStart w:id="240" w:name="_Get_Specific_Model"/>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br w:type="page"/>
      </w:r>
    </w:p>
    <w:p w:rsidR="00B81C01" w:rsidRDefault="00E86B7F" w:rsidP="00B56A86">
      <w:pPr>
        <w:pStyle w:val="Heading2"/>
      </w:pPr>
      <w:bookmarkStart w:id="241" w:name="_Toc513395734"/>
      <w:r>
        <w:lastRenderedPageBreak/>
        <w:t>costumizationUUID</w:t>
      </w:r>
      <w:r w:rsidR="007B72BD">
        <w:t xml:space="preserve"> – New M</w:t>
      </w:r>
      <w:r w:rsidR="002B68D7">
        <w:t xml:space="preserve">etadata </w:t>
      </w:r>
      <w:r w:rsidR="007B72BD">
        <w:t>P</w:t>
      </w:r>
      <w:r w:rsidR="00B56A86">
        <w:t>roperty</w:t>
      </w:r>
      <w:r w:rsidR="007B72BD">
        <w:t xml:space="preserve"> for Node T</w:t>
      </w:r>
      <w:r w:rsidR="002B68D7">
        <w:t>emplate</w:t>
      </w:r>
      <w:bookmarkEnd w:id="241"/>
    </w:p>
    <w:p w:rsidR="00B81C01" w:rsidRDefault="00B81C01" w:rsidP="00B81C01">
      <w:pPr>
        <w:pStyle w:val="Heading3"/>
      </w:pPr>
      <w:bookmarkStart w:id="242" w:name="_Toc513395735"/>
      <w:r>
        <w:t>Overview</w:t>
      </w:r>
      <w:bookmarkEnd w:id="242"/>
    </w:p>
    <w:p w:rsidR="00A42191" w:rsidRDefault="00B81C01" w:rsidP="00A42191">
      <w:pPr>
        <w:pStyle w:val="Body"/>
        <w:ind w:left="0"/>
        <w:rPr>
          <w:rFonts w:asciiTheme="minorHAnsi" w:hAnsiTheme="minorHAnsi"/>
          <w:color w:val="auto"/>
          <w:sz w:val="22"/>
          <w:szCs w:val="22"/>
        </w:rPr>
      </w:pPr>
      <w:r>
        <w:rPr>
          <w:rFonts w:asciiTheme="minorHAnsi" w:hAnsiTheme="minorHAnsi"/>
          <w:sz w:val="22"/>
          <w:szCs w:val="22"/>
        </w:rPr>
        <w:t>Each node template in the ASDC TOSCA represents an instance of resource in the container (VF / Service) represented in this TOSCA template</w:t>
      </w:r>
      <w:r w:rsidRPr="007B0584">
        <w:rPr>
          <w:rFonts w:asciiTheme="minorHAnsi" w:hAnsiTheme="minorHAnsi"/>
          <w:color w:val="auto"/>
          <w:sz w:val="22"/>
          <w:szCs w:val="22"/>
        </w:rPr>
        <w:t>.</w:t>
      </w:r>
      <w:r>
        <w:rPr>
          <w:rFonts w:asciiTheme="minorHAnsi" w:hAnsiTheme="minorHAnsi"/>
          <w:color w:val="auto"/>
          <w:sz w:val="22"/>
          <w:szCs w:val="22"/>
        </w:rPr>
        <w:t xml:space="preserve"> </w:t>
      </w:r>
    </w:p>
    <w:p w:rsidR="00E86B7F" w:rsidRDefault="00A42191" w:rsidP="00A42191">
      <w:pPr>
        <w:pStyle w:val="Body"/>
        <w:ind w:left="0"/>
        <w:rPr>
          <w:rFonts w:asciiTheme="minorHAnsi" w:hAnsiTheme="minorHAnsi"/>
          <w:color w:val="auto"/>
          <w:sz w:val="22"/>
          <w:szCs w:val="22"/>
        </w:rPr>
      </w:pPr>
      <w:r>
        <w:rPr>
          <w:rFonts w:asciiTheme="minorHAnsi" w:hAnsiTheme="minorHAnsi"/>
          <w:color w:val="auto"/>
          <w:sz w:val="22"/>
          <w:szCs w:val="22"/>
        </w:rPr>
        <w:t>In 1610, the metadata for the node template gave information about the resource and not about the instance of the resource. The differentiation between the resource instances of the same model (i.e. 2 instances of compute) was only by name of the instance (key of the node template)</w:t>
      </w:r>
      <w:r w:rsidR="00E86B7F">
        <w:rPr>
          <w:rFonts w:asciiTheme="minorHAnsi" w:hAnsiTheme="minorHAnsi"/>
          <w:color w:val="auto"/>
          <w:sz w:val="22"/>
          <w:szCs w:val="22"/>
        </w:rPr>
        <w:t xml:space="preserve">. In 1702, we add customizationUUID for every node template. </w:t>
      </w:r>
    </w:p>
    <w:p w:rsidR="00A42191" w:rsidRDefault="00E86B7F" w:rsidP="00A42191">
      <w:pPr>
        <w:pStyle w:val="Body"/>
        <w:ind w:left="0"/>
        <w:rPr>
          <w:rFonts w:asciiTheme="minorHAnsi" w:hAnsiTheme="minorHAnsi"/>
          <w:color w:val="auto"/>
          <w:sz w:val="22"/>
          <w:szCs w:val="22"/>
        </w:rPr>
      </w:pPr>
      <w:r>
        <w:rPr>
          <w:rFonts w:asciiTheme="minorHAnsi" w:hAnsiTheme="minorHAnsi"/>
          <w:color w:val="auto"/>
          <w:sz w:val="22"/>
          <w:szCs w:val="22"/>
        </w:rPr>
        <w:t>This customizationUUID is unique per resource instance in the container.</w:t>
      </w:r>
      <w:r w:rsidR="00A42191">
        <w:rPr>
          <w:rFonts w:asciiTheme="minorHAnsi" w:hAnsiTheme="minorHAnsi"/>
          <w:color w:val="auto"/>
          <w:sz w:val="22"/>
          <w:szCs w:val="22"/>
        </w:rPr>
        <w:t xml:space="preserve"> </w:t>
      </w:r>
    </w:p>
    <w:p w:rsidR="00E86B7F" w:rsidRDefault="00E86B7F" w:rsidP="00E86B7F">
      <w:pPr>
        <w:pStyle w:val="Body"/>
        <w:ind w:left="0"/>
        <w:rPr>
          <w:rFonts w:asciiTheme="minorHAnsi" w:hAnsiTheme="minorHAnsi"/>
          <w:color w:val="auto"/>
          <w:sz w:val="22"/>
          <w:szCs w:val="22"/>
        </w:rPr>
      </w:pPr>
      <w:r>
        <w:rPr>
          <w:rFonts w:asciiTheme="minorHAnsi" w:hAnsiTheme="minorHAnsi"/>
          <w:color w:val="auto"/>
          <w:sz w:val="22"/>
          <w:szCs w:val="22"/>
        </w:rPr>
        <w:t>The customizationUUID is re-generated as a result of any change in the resource instance (name change, resource version change, properties update, artifact uploaded to this resource instance)</w:t>
      </w:r>
    </w:p>
    <w:p w:rsidR="00B81C01" w:rsidRDefault="00B81C01" w:rsidP="00E86B7F">
      <w:pPr>
        <w:pStyle w:val="Body"/>
        <w:ind w:left="0"/>
        <w:rPr>
          <w:rFonts w:asciiTheme="minorHAnsi" w:hAnsiTheme="minorHAnsi"/>
          <w:color w:val="auto"/>
          <w:sz w:val="22"/>
          <w:szCs w:val="22"/>
        </w:rPr>
      </w:pPr>
      <w:r>
        <w:rPr>
          <w:rFonts w:asciiTheme="minorHAnsi" w:hAnsiTheme="minorHAnsi"/>
          <w:color w:val="auto"/>
          <w:sz w:val="22"/>
          <w:szCs w:val="22"/>
        </w:rPr>
        <w:t xml:space="preserve">The </w:t>
      </w:r>
      <w:r w:rsidR="00E86B7F">
        <w:rPr>
          <w:rFonts w:asciiTheme="minorHAnsi" w:hAnsiTheme="minorHAnsi"/>
          <w:color w:val="auto"/>
          <w:sz w:val="22"/>
          <w:szCs w:val="22"/>
        </w:rPr>
        <w:t xml:space="preserve">new list of the </w:t>
      </w:r>
      <w:r>
        <w:rPr>
          <w:rFonts w:asciiTheme="minorHAnsi" w:hAnsiTheme="minorHAnsi"/>
          <w:color w:val="auto"/>
          <w:sz w:val="22"/>
          <w:szCs w:val="22"/>
        </w:rPr>
        <w:t xml:space="preserve">metadata fields for each of the </w:t>
      </w:r>
      <w:r w:rsidR="00E86B7F">
        <w:rPr>
          <w:rFonts w:asciiTheme="minorHAnsi" w:hAnsiTheme="minorHAnsi"/>
          <w:color w:val="auto"/>
          <w:sz w:val="22"/>
          <w:szCs w:val="22"/>
        </w:rPr>
        <w:t>node template</w:t>
      </w:r>
      <w:r>
        <w:rPr>
          <w:rFonts w:asciiTheme="minorHAnsi" w:hAnsiTheme="minorHAnsi"/>
          <w:color w:val="auto"/>
          <w:sz w:val="22"/>
          <w:szCs w:val="22"/>
        </w:rPr>
        <w:t>:</w:t>
      </w:r>
    </w:p>
    <w:tbl>
      <w:tblPr>
        <w:tblStyle w:val="GridTable4-Accent11"/>
        <w:tblW w:w="9270" w:type="dxa"/>
        <w:tblInd w:w="-275" w:type="dxa"/>
        <w:tblLayout w:type="fixed"/>
        <w:tblLook w:val="06A0" w:firstRow="1" w:lastRow="0" w:firstColumn="1" w:lastColumn="0" w:noHBand="1" w:noVBand="1"/>
      </w:tblPr>
      <w:tblGrid>
        <w:gridCol w:w="2160"/>
        <w:gridCol w:w="1350"/>
        <w:gridCol w:w="5760"/>
      </w:tblGrid>
      <w:tr w:rsidR="00A42191" w:rsidRPr="00E61CAD" w:rsidTr="00A421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rsidR="00A42191" w:rsidRPr="00E61CAD" w:rsidRDefault="00A42191" w:rsidP="00546E13">
            <w:r w:rsidRPr="00E61CAD">
              <w:t xml:space="preserve">Parameter Name </w:t>
            </w:r>
          </w:p>
        </w:tc>
        <w:tc>
          <w:tcPr>
            <w:tcW w:w="1350" w:type="dxa"/>
          </w:tcPr>
          <w:p w:rsidR="00A42191" w:rsidRPr="00E61CAD" w:rsidRDefault="00A42191" w:rsidP="00546E13">
            <w:pPr>
              <w:cnfStyle w:val="100000000000" w:firstRow="1" w:lastRow="0" w:firstColumn="0" w:lastColumn="0" w:oddVBand="0" w:evenVBand="0" w:oddHBand="0" w:evenHBand="0" w:firstRowFirstColumn="0" w:firstRowLastColumn="0" w:lastRowFirstColumn="0" w:lastRowLastColumn="0"/>
            </w:pPr>
            <w:r w:rsidRPr="00E61CAD">
              <w:t xml:space="preserve">Parameter Type </w:t>
            </w:r>
          </w:p>
        </w:tc>
        <w:tc>
          <w:tcPr>
            <w:tcW w:w="5760" w:type="dxa"/>
          </w:tcPr>
          <w:p w:rsidR="00A42191" w:rsidRPr="00E61CAD" w:rsidRDefault="00A42191" w:rsidP="00546E13">
            <w:pPr>
              <w:cnfStyle w:val="100000000000" w:firstRow="1" w:lastRow="0" w:firstColumn="0" w:lastColumn="0" w:oddVBand="0" w:evenVBand="0" w:oddHBand="0" w:evenHBand="0" w:firstRowFirstColumn="0" w:firstRowLastColumn="0" w:lastRowFirstColumn="0" w:lastRowLastColumn="0"/>
            </w:pPr>
            <w:r w:rsidRPr="00E61CAD">
              <w:t xml:space="preserve">Description </w:t>
            </w:r>
          </w:p>
        </w:tc>
      </w:tr>
      <w:tr w:rsidR="00A42191" w:rsidRPr="00A42191"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A42191" w:rsidRDefault="00A42191" w:rsidP="00546E13">
            <w:r w:rsidRPr="00A42191">
              <w:t>invariantUUID</w:t>
            </w:r>
          </w:p>
        </w:tc>
        <w:tc>
          <w:tcPr>
            <w:tcW w:w="135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t>String</w:t>
            </w:r>
          </w:p>
        </w:tc>
        <w:tc>
          <w:tcPr>
            <w:tcW w:w="576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t>Constant identifier of the resource</w:t>
            </w:r>
            <w:r w:rsidR="0045553B">
              <w:t xml:space="preserve"> model</w:t>
            </w:r>
            <w:r>
              <w:t xml:space="preserve">. </w:t>
            </w:r>
          </w:p>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rPr>
                <w:highlight w:val="lightGray"/>
              </w:rPr>
              <w:t xml:space="preserve">Ex.: </w:t>
            </w:r>
            <w:r w:rsidRPr="00A42191">
              <w:rPr>
                <w:rStyle w:val="rally-rte-class-08048362"/>
                <w:rFonts w:ascii="Calibri" w:hAnsi="Calibri"/>
                <w:color w:val="auto"/>
                <w:highlight w:val="lightGray"/>
              </w:rPr>
              <w:t>AA97B177-9383-4934-8543-0F91A7A02836</w:t>
            </w:r>
          </w:p>
        </w:tc>
      </w:tr>
      <w:tr w:rsidR="00A42191" w:rsidRPr="00A42191"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A42191" w:rsidRDefault="00A42191" w:rsidP="00546E13">
            <w:r w:rsidRPr="00A42191">
              <w:t>uuid</w:t>
            </w:r>
          </w:p>
        </w:tc>
        <w:tc>
          <w:tcPr>
            <w:tcW w:w="135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t>String</w:t>
            </w:r>
          </w:p>
        </w:tc>
        <w:tc>
          <w:tcPr>
            <w:tcW w:w="576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t xml:space="preserve">Versioned identifier of the resource </w:t>
            </w:r>
            <w:r w:rsidR="0045553B">
              <w:t xml:space="preserve">model </w:t>
            </w:r>
            <w:r>
              <w:t>(this uuid is changed for every major version of the resource)</w:t>
            </w:r>
          </w:p>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rPr>
                <w:highlight w:val="lightGray"/>
              </w:rPr>
              <w:t>Ex</w:t>
            </w:r>
            <w:r w:rsidRPr="00E86B7F">
              <w:rPr>
                <w:rStyle w:val="rally-rte-class-08048362"/>
                <w:highlight w:val="lightGray"/>
              </w:rPr>
              <w:t xml:space="preserve">.: </w:t>
            </w:r>
            <w:r w:rsidR="00E86B7F" w:rsidRPr="00E86B7F">
              <w:rPr>
                <w:rStyle w:val="rally-rte-class-08048362"/>
                <w:rFonts w:ascii="Calibri" w:hAnsi="Calibri"/>
                <w:color w:val="auto"/>
                <w:highlight w:val="lightGray"/>
              </w:rPr>
              <w:t>b8ff69ca-786d-479e-9f9c-217a90ee0ebc</w:t>
            </w:r>
          </w:p>
        </w:tc>
      </w:tr>
      <w:tr w:rsidR="00E86B7F" w:rsidRPr="00A42191" w:rsidTr="00A42191">
        <w:tc>
          <w:tcPr>
            <w:cnfStyle w:val="001000000000" w:firstRow="0" w:lastRow="0" w:firstColumn="1" w:lastColumn="0" w:oddVBand="0" w:evenVBand="0" w:oddHBand="0" w:evenHBand="0" w:firstRowFirstColumn="0" w:firstRowLastColumn="0" w:lastRowFirstColumn="0" w:lastRowLastColumn="0"/>
            <w:tcW w:w="2160" w:type="dxa"/>
          </w:tcPr>
          <w:p w:rsidR="00E86B7F" w:rsidRPr="00A42191" w:rsidRDefault="00E86B7F" w:rsidP="00546E13">
            <w:r>
              <w:t>customizationUUID</w:t>
            </w:r>
          </w:p>
        </w:tc>
        <w:tc>
          <w:tcPr>
            <w:tcW w:w="1350" w:type="dxa"/>
          </w:tcPr>
          <w:p w:rsidR="00E86B7F" w:rsidRPr="00A42191" w:rsidRDefault="00E86B7F" w:rsidP="00546E13">
            <w:pPr>
              <w:cnfStyle w:val="000000000000" w:firstRow="0" w:lastRow="0" w:firstColumn="0" w:lastColumn="0" w:oddVBand="0" w:evenVBand="0" w:oddHBand="0" w:evenHBand="0" w:firstRowFirstColumn="0" w:firstRowLastColumn="0" w:lastRowFirstColumn="0" w:lastRowLastColumn="0"/>
            </w:pPr>
            <w:r>
              <w:t>String</w:t>
            </w:r>
          </w:p>
        </w:tc>
        <w:tc>
          <w:tcPr>
            <w:tcW w:w="5760" w:type="dxa"/>
          </w:tcPr>
          <w:p w:rsidR="00E86B7F" w:rsidRDefault="00E86B7F" w:rsidP="00546E13">
            <w:pPr>
              <w:cnfStyle w:val="000000000000" w:firstRow="0" w:lastRow="0" w:firstColumn="0" w:lastColumn="0" w:oddVBand="0" w:evenVBand="0" w:oddHBand="0" w:evenHBand="0" w:firstRowFirstColumn="0" w:firstRowLastColumn="0" w:lastRowFirstColumn="0" w:lastRowLastColumn="0"/>
            </w:pPr>
            <w:r>
              <w:t>Identifier of the resource instance</w:t>
            </w:r>
            <w:r w:rsidR="0045553B">
              <w:t xml:space="preserve"> (uuid of the specific use of the resource model in this service)</w:t>
            </w:r>
            <w:r>
              <w:t>. This identifier is regenerated whenever a user makes a change on the resource instance.</w:t>
            </w:r>
          </w:p>
          <w:p w:rsidR="00E86B7F" w:rsidRDefault="00E86B7F" w:rsidP="00546E13">
            <w:pPr>
              <w:cnfStyle w:val="000000000000" w:firstRow="0" w:lastRow="0" w:firstColumn="0" w:lastColumn="0" w:oddVBand="0" w:evenVBand="0" w:oddHBand="0" w:evenHBand="0" w:firstRowFirstColumn="0" w:firstRowLastColumn="0" w:lastRowFirstColumn="0" w:lastRowLastColumn="0"/>
            </w:pPr>
            <w:r w:rsidRPr="00E86B7F">
              <w:rPr>
                <w:rStyle w:val="rally-rte-class-08048362"/>
                <w:rFonts w:ascii="Calibri" w:hAnsi="Calibri"/>
                <w:color w:val="auto"/>
                <w:highlight w:val="lightGray"/>
              </w:rPr>
              <w:t>Ex.: 38e5fb81-5e8c-479b-9140-38786db19967</w:t>
            </w:r>
          </w:p>
        </w:tc>
      </w:tr>
      <w:tr w:rsidR="00A42191" w:rsidRPr="00A42191"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A42191" w:rsidRDefault="00A42191" w:rsidP="00546E13">
            <w:r w:rsidRPr="00A42191">
              <w:t>version</w:t>
            </w:r>
          </w:p>
        </w:tc>
        <w:tc>
          <w:tcPr>
            <w:tcW w:w="135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t>String</w:t>
            </w:r>
          </w:p>
        </w:tc>
        <w:tc>
          <w:tcPr>
            <w:tcW w:w="5760" w:type="dxa"/>
          </w:tcPr>
          <w:p w:rsidR="00A42191" w:rsidRPr="00A42191" w:rsidRDefault="00A42191">
            <w:pPr>
              <w:cnfStyle w:val="000000000000" w:firstRow="0" w:lastRow="0" w:firstColumn="0" w:lastColumn="0" w:oddVBand="0" w:evenVBand="0" w:oddHBand="0" w:evenHBand="0" w:firstRowFirstColumn="0" w:firstRowLastColumn="0" w:lastRowFirstColumn="0" w:lastRowLastColumn="0"/>
            </w:pPr>
            <w:r w:rsidRPr="00A42191">
              <w:t xml:space="preserve">The </w:t>
            </w:r>
            <w:r>
              <w:t>resource</w:t>
            </w:r>
            <w:r w:rsidRPr="00A42191">
              <w:t xml:space="preserve"> version in ASDC catalog. Two </w:t>
            </w:r>
            <w:r w:rsidR="0045553B">
              <w:t xml:space="preserve">digit blocks separated by a </w:t>
            </w:r>
            <w:r w:rsidRPr="00A42191">
              <w:t>dot (“.”).</w:t>
            </w:r>
          </w:p>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rPr>
                <w:highlight w:val="lightGray"/>
              </w:rPr>
              <w:t>Ex. : “2.0”</w:t>
            </w:r>
          </w:p>
        </w:tc>
      </w:tr>
      <w:tr w:rsidR="00A42191" w:rsidRPr="00A42191"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A42191" w:rsidRDefault="00A42191" w:rsidP="00546E13">
            <w:r w:rsidRPr="00A42191">
              <w:t>name</w:t>
            </w:r>
          </w:p>
        </w:tc>
        <w:tc>
          <w:tcPr>
            <w:tcW w:w="135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t>String</w:t>
            </w:r>
          </w:p>
        </w:tc>
        <w:tc>
          <w:tcPr>
            <w:tcW w:w="5760" w:type="dxa"/>
          </w:tcPr>
          <w:p w:rsidR="00A42191" w:rsidRPr="00A42191" w:rsidRDefault="00A42191">
            <w:pPr>
              <w:cnfStyle w:val="000000000000" w:firstRow="0" w:lastRow="0" w:firstColumn="0" w:lastColumn="0" w:oddVBand="0" w:evenVBand="0" w:oddHBand="0" w:evenHBand="0" w:firstRowFirstColumn="0" w:firstRowLastColumn="0" w:lastRowFirstColumn="0" w:lastRowLastColumn="0"/>
            </w:pPr>
            <w:r w:rsidRPr="00A42191">
              <w:t xml:space="preserve">The name of the </w:t>
            </w:r>
            <w:r>
              <w:t>resource</w:t>
            </w:r>
            <w:r w:rsidRPr="00A42191">
              <w:t xml:space="preserve">. </w:t>
            </w:r>
          </w:p>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rPr>
                <w:highlight w:val="lightGray"/>
              </w:rPr>
              <w:t>Ex. “vMME”</w:t>
            </w:r>
          </w:p>
        </w:tc>
      </w:tr>
      <w:tr w:rsidR="00A42191" w:rsidRPr="00A42191"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A42191" w:rsidRDefault="00A42191" w:rsidP="00546E13">
            <w:r w:rsidRPr="00A42191">
              <w:t>description</w:t>
            </w:r>
          </w:p>
        </w:tc>
        <w:tc>
          <w:tcPr>
            <w:tcW w:w="135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t>String</w:t>
            </w:r>
          </w:p>
        </w:tc>
        <w:tc>
          <w:tcPr>
            <w:tcW w:w="5760" w:type="dxa"/>
          </w:tcPr>
          <w:p w:rsidR="00A42191" w:rsidRPr="00A42191" w:rsidRDefault="00A42191" w:rsidP="00546E13">
            <w:pPr>
              <w:cnfStyle w:val="000000000000" w:firstRow="0" w:lastRow="0" w:firstColumn="0" w:lastColumn="0" w:oddVBand="0" w:evenVBand="0" w:oddHBand="0" w:evenHBand="0" w:firstRowFirstColumn="0" w:firstRowLastColumn="0" w:lastRowFirstColumn="0" w:lastRowLastColumn="0"/>
            </w:pPr>
            <w:r w:rsidRPr="00A42191">
              <w:t>Description of the resource</w:t>
            </w:r>
          </w:p>
        </w:tc>
      </w:tr>
      <w:tr w:rsidR="00A42191" w:rsidRPr="00E61CAD"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020881" w:rsidRDefault="00A42191" w:rsidP="00546E13">
            <w:r>
              <w:t>type</w:t>
            </w:r>
          </w:p>
        </w:tc>
        <w:tc>
          <w:tcPr>
            <w:tcW w:w="1350" w:type="dxa"/>
          </w:tcPr>
          <w:p w:rsidR="00A42191" w:rsidRDefault="00A42191" w:rsidP="00546E13">
            <w:pPr>
              <w:cnfStyle w:val="000000000000" w:firstRow="0" w:lastRow="0" w:firstColumn="0" w:lastColumn="0" w:oddVBand="0" w:evenVBand="0" w:oddHBand="0" w:evenHBand="0" w:firstRowFirstColumn="0" w:firstRowLastColumn="0" w:lastRowFirstColumn="0" w:lastRowLastColumn="0"/>
            </w:pPr>
            <w:r>
              <w:t>String</w:t>
            </w:r>
          </w:p>
        </w:tc>
        <w:tc>
          <w:tcPr>
            <w:tcW w:w="5760" w:type="dxa"/>
          </w:tcPr>
          <w:p w:rsidR="00A42191" w:rsidRDefault="00A42191" w:rsidP="00546E13">
            <w:pPr>
              <w:cnfStyle w:val="000000000000" w:firstRow="0" w:lastRow="0" w:firstColumn="0" w:lastColumn="0" w:oddVBand="0" w:evenVBand="0" w:oddHBand="0" w:evenHBand="0" w:firstRowFirstColumn="0" w:firstRowLastColumn="0" w:lastRowFirstColumn="0" w:lastRowLastColumn="0"/>
            </w:pPr>
            <w:r>
              <w:t>The type of resource. Resource type can be either VF, VFC, VFCMT, CP or VL.</w:t>
            </w:r>
          </w:p>
          <w:p w:rsidR="00A42191" w:rsidRDefault="00A42191" w:rsidP="00546E13">
            <w:pPr>
              <w:cnfStyle w:val="000000000000" w:firstRow="0" w:lastRow="0" w:firstColumn="0" w:lastColumn="0" w:oddVBand="0" w:evenVBand="0" w:oddHBand="0" w:evenHBand="0" w:firstRowFirstColumn="0" w:firstRowLastColumn="0" w:lastRowFirstColumn="0" w:lastRowLastColumn="0"/>
            </w:pPr>
            <w:r w:rsidRPr="003A0C6E">
              <w:rPr>
                <w:highlight w:val="lightGray"/>
              </w:rPr>
              <w:t>E</w:t>
            </w:r>
            <w:r>
              <w:rPr>
                <w:highlight w:val="lightGray"/>
              </w:rPr>
              <w:t>x</w:t>
            </w:r>
            <w:r w:rsidRPr="003A0C6E">
              <w:rPr>
                <w:highlight w:val="lightGray"/>
              </w:rPr>
              <w:t>. “VF”</w:t>
            </w:r>
          </w:p>
        </w:tc>
      </w:tr>
      <w:tr w:rsidR="00A42191" w:rsidRPr="00E61CAD"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E61CAD" w:rsidRDefault="00A42191" w:rsidP="00546E13">
            <w:r>
              <w:lastRenderedPageBreak/>
              <w:t>category</w:t>
            </w:r>
          </w:p>
        </w:tc>
        <w:tc>
          <w:tcPr>
            <w:tcW w:w="1350" w:type="dxa"/>
          </w:tcPr>
          <w:p w:rsidR="00A42191" w:rsidRPr="00E61CAD" w:rsidRDefault="00A42191" w:rsidP="00546E13">
            <w:pPr>
              <w:cnfStyle w:val="000000000000" w:firstRow="0" w:lastRow="0" w:firstColumn="0" w:lastColumn="0" w:oddVBand="0" w:evenVBand="0" w:oddHBand="0" w:evenHBand="0" w:firstRowFirstColumn="0" w:firstRowLastColumn="0" w:lastRowFirstColumn="0" w:lastRowLastColumn="0"/>
            </w:pPr>
            <w:r w:rsidRPr="00E61CAD">
              <w:t xml:space="preserve">String </w:t>
            </w:r>
          </w:p>
        </w:tc>
        <w:tc>
          <w:tcPr>
            <w:tcW w:w="5760" w:type="dxa"/>
          </w:tcPr>
          <w:p w:rsidR="00A42191" w:rsidRDefault="00A42191" w:rsidP="00546E13">
            <w:pPr>
              <w:cnfStyle w:val="000000000000" w:firstRow="0" w:lastRow="0" w:firstColumn="0" w:lastColumn="0" w:oddVBand="0" w:evenVBand="0" w:oddHBand="0" w:evenHBand="0" w:firstRowFirstColumn="0" w:firstRowLastColumn="0" w:lastRowFirstColumn="0" w:lastRowLastColumn="0"/>
            </w:pPr>
            <w:r>
              <w:t xml:space="preserve">Category of the resource. </w:t>
            </w:r>
          </w:p>
          <w:p w:rsidR="00A42191" w:rsidRPr="00020881" w:rsidRDefault="00A42191" w:rsidP="00546E13">
            <w:pPr>
              <w:cnfStyle w:val="000000000000" w:firstRow="0" w:lastRow="0" w:firstColumn="0" w:lastColumn="0" w:oddVBand="0" w:evenVBand="0" w:oddHBand="0" w:evenHBand="0" w:firstRowFirstColumn="0" w:firstRowLastColumn="0" w:lastRowFirstColumn="0" w:lastRowLastColumn="0"/>
            </w:pPr>
            <w:r w:rsidRPr="00691533">
              <w:rPr>
                <w:highlight w:val="lightGray"/>
              </w:rPr>
              <w:t>Ex. “Application L4+”</w:t>
            </w:r>
          </w:p>
        </w:tc>
      </w:tr>
      <w:tr w:rsidR="00A42191" w:rsidRPr="00E61CAD" w:rsidTr="00A42191">
        <w:tc>
          <w:tcPr>
            <w:cnfStyle w:val="001000000000" w:firstRow="0" w:lastRow="0" w:firstColumn="1" w:lastColumn="0" w:oddVBand="0" w:evenVBand="0" w:oddHBand="0" w:evenHBand="0" w:firstRowFirstColumn="0" w:firstRowLastColumn="0" w:lastRowFirstColumn="0" w:lastRowLastColumn="0"/>
            <w:tcW w:w="2160" w:type="dxa"/>
          </w:tcPr>
          <w:p w:rsidR="00A42191" w:rsidRPr="00E61CAD" w:rsidRDefault="00A42191" w:rsidP="00546E13">
            <w:r>
              <w:t>sub</w:t>
            </w:r>
            <w:r w:rsidR="0045553B">
              <w:t>c</w:t>
            </w:r>
            <w:r>
              <w:t>ategory</w:t>
            </w:r>
          </w:p>
        </w:tc>
        <w:tc>
          <w:tcPr>
            <w:tcW w:w="1350" w:type="dxa"/>
          </w:tcPr>
          <w:p w:rsidR="00A42191" w:rsidRPr="00E61CAD" w:rsidRDefault="00A42191" w:rsidP="00546E13">
            <w:pPr>
              <w:cnfStyle w:val="000000000000" w:firstRow="0" w:lastRow="0" w:firstColumn="0" w:lastColumn="0" w:oddVBand="0" w:evenVBand="0" w:oddHBand="0" w:evenHBand="0" w:firstRowFirstColumn="0" w:firstRowLastColumn="0" w:lastRowFirstColumn="0" w:lastRowLastColumn="0"/>
            </w:pPr>
            <w:r>
              <w:t>String</w:t>
            </w:r>
          </w:p>
        </w:tc>
        <w:tc>
          <w:tcPr>
            <w:tcW w:w="5760" w:type="dxa"/>
          </w:tcPr>
          <w:p w:rsidR="00A42191" w:rsidRDefault="00A42191" w:rsidP="00546E13">
            <w:pPr>
              <w:cnfStyle w:val="000000000000" w:firstRow="0" w:lastRow="0" w:firstColumn="0" w:lastColumn="0" w:oddVBand="0" w:evenVBand="0" w:oddHBand="0" w:evenHBand="0" w:firstRowFirstColumn="0" w:firstRowLastColumn="0" w:lastRowFirstColumn="0" w:lastRowLastColumn="0"/>
            </w:pPr>
            <w:r>
              <w:t xml:space="preserve">Sub-category of the resource. </w:t>
            </w:r>
          </w:p>
          <w:p w:rsidR="00A42191" w:rsidRPr="00E61CAD" w:rsidRDefault="00A42191" w:rsidP="00546E13">
            <w:pPr>
              <w:cnfStyle w:val="000000000000" w:firstRow="0" w:lastRow="0" w:firstColumn="0" w:lastColumn="0" w:oddVBand="0" w:evenVBand="0" w:oddHBand="0" w:evenHBand="0" w:firstRowFirstColumn="0" w:firstRowLastColumn="0" w:lastRowFirstColumn="0" w:lastRowLastColumn="0"/>
            </w:pPr>
            <w:r w:rsidRPr="00691533">
              <w:rPr>
                <w:highlight w:val="lightGray"/>
              </w:rPr>
              <w:t>E</w:t>
            </w:r>
            <w:r>
              <w:rPr>
                <w:highlight w:val="lightGray"/>
              </w:rPr>
              <w:t>x</w:t>
            </w:r>
            <w:r w:rsidRPr="00691533">
              <w:rPr>
                <w:highlight w:val="lightGray"/>
              </w:rPr>
              <w:t>. “Load Balancer”</w:t>
            </w:r>
          </w:p>
        </w:tc>
      </w:tr>
    </w:tbl>
    <w:p w:rsidR="00B81C01" w:rsidRDefault="00B81C01" w:rsidP="00B81C01">
      <w:pPr>
        <w:pStyle w:val="Heading3"/>
      </w:pPr>
      <w:bookmarkStart w:id="243" w:name="_Toc513395736"/>
      <w:r>
        <w:t>Syntax</w:t>
      </w:r>
      <w:bookmarkEnd w:id="243"/>
    </w:p>
    <w:p w:rsidR="00E86B7F" w:rsidRPr="00AF24A8" w:rsidRDefault="00E86B7F" w:rsidP="00E86B7F">
      <w:pPr>
        <w:pStyle w:val="Body"/>
        <w:ind w:left="0"/>
        <w:rPr>
          <w:rFonts w:asciiTheme="minorHAnsi" w:hAnsiTheme="minorHAnsi"/>
          <w:color w:val="auto"/>
          <w:sz w:val="22"/>
          <w:szCs w:val="22"/>
        </w:rPr>
      </w:pPr>
      <w:r w:rsidRPr="00AF24A8">
        <w:rPr>
          <w:rFonts w:asciiTheme="minorHAnsi" w:hAnsiTheme="minorHAnsi"/>
          <w:color w:val="auto"/>
          <w:sz w:val="22"/>
          <w:szCs w:val="22"/>
        </w:rPr>
        <w:t>In the example below you can find 2 node templates which represents 2 instances of same VF in the service b</w:t>
      </w:r>
      <w:r w:rsidR="00AF24A8" w:rsidRPr="00AF24A8">
        <w:rPr>
          <w:rFonts w:asciiTheme="minorHAnsi" w:hAnsiTheme="minorHAnsi"/>
          <w:color w:val="auto"/>
          <w:sz w:val="22"/>
          <w:szCs w:val="22"/>
        </w:rPr>
        <w:t>ut were customized differently (different ENV artifact per each of them). Most of metadata fields that are derived from the resource are the same, the customizationUUID is different.</w:t>
      </w:r>
    </w:p>
    <w:p w:rsidR="00B81C01" w:rsidRPr="00FD50FB" w:rsidRDefault="00B81C01" w:rsidP="00546E13">
      <w:pPr>
        <w:rPr>
          <w:rStyle w:val="CodeSnippet"/>
        </w:rPr>
      </w:pPr>
      <w:r w:rsidRPr="00FD50FB">
        <w:rPr>
          <w:rStyle w:val="CodeSnippet"/>
        </w:rPr>
        <w:t>node_templates:</w:t>
      </w:r>
    </w:p>
    <w:p w:rsidR="00B81C01" w:rsidRPr="00FD50FB" w:rsidRDefault="00FD50FB" w:rsidP="00FD50FB">
      <w:pPr>
        <w:ind w:left="5" w:firstLine="1"/>
        <w:rPr>
          <w:rStyle w:val="CodeSnippet"/>
        </w:rPr>
      </w:pPr>
      <w:r>
        <w:rPr>
          <w:rStyle w:val="CodeSnippet"/>
        </w:rPr>
        <w:t xml:space="preserve">   </w:t>
      </w:r>
      <w:r w:rsidR="00B81C01" w:rsidRPr="00FD50FB">
        <w:rPr>
          <w:rStyle w:val="CodeSnippet"/>
        </w:rPr>
        <w:t>Demo E2E 1:</w:t>
      </w:r>
    </w:p>
    <w:p w:rsidR="00B81C01" w:rsidRPr="00FD50FB" w:rsidRDefault="00B81C01" w:rsidP="00546E13">
      <w:pPr>
        <w:rPr>
          <w:rStyle w:val="CodeSnippet"/>
        </w:rPr>
      </w:pPr>
      <w:r w:rsidRPr="00FD50FB">
        <w:rPr>
          <w:rStyle w:val="CodeSnippet"/>
        </w:rPr>
        <w:t xml:space="preserve">      type: </w:t>
      </w:r>
      <w:r w:rsidR="003E7D98">
        <w:rPr>
          <w:rStyle w:val="CodeSnippet"/>
        </w:rPr>
        <w:t>org.openecomp</w:t>
      </w:r>
      <w:r w:rsidRPr="00FD50FB">
        <w:rPr>
          <w:rStyle w:val="CodeSnippet"/>
        </w:rPr>
        <w:t>.resource.vf.DemoE2e</w:t>
      </w:r>
    </w:p>
    <w:p w:rsidR="00B81C01" w:rsidRPr="00FD50FB" w:rsidRDefault="00B81C01" w:rsidP="00546E13">
      <w:pPr>
        <w:rPr>
          <w:rStyle w:val="CodeSnippet"/>
        </w:rPr>
      </w:pPr>
      <w:r w:rsidRPr="00FD50FB">
        <w:rPr>
          <w:rStyle w:val="CodeSnippet"/>
        </w:rPr>
        <w:t xml:space="preserve">      metadata:</w:t>
      </w:r>
    </w:p>
    <w:p w:rsidR="00B81C01" w:rsidRPr="00FD50FB" w:rsidRDefault="00B81C01" w:rsidP="00546E13">
      <w:pPr>
        <w:rPr>
          <w:rStyle w:val="CodeSnippet"/>
        </w:rPr>
      </w:pPr>
      <w:r w:rsidRPr="00FD50FB">
        <w:rPr>
          <w:rStyle w:val="CodeSnippet"/>
        </w:rPr>
        <w:t xml:space="preserve">        invariantUUID: 71beed62-64bc-4c09-a781-3030912d5f52</w:t>
      </w:r>
    </w:p>
    <w:p w:rsidR="00B81C01" w:rsidRPr="00FD50FB" w:rsidRDefault="00B81C01" w:rsidP="00546E13">
      <w:pPr>
        <w:rPr>
          <w:rStyle w:val="CodeSnippet"/>
        </w:rPr>
      </w:pPr>
      <w:r w:rsidRPr="00FD50FB">
        <w:rPr>
          <w:rStyle w:val="CodeSnippet"/>
        </w:rPr>
        <w:t xml:space="preserve">        UUID: de3a227f-2455-4c82-a2e5-16351852c3ac</w:t>
      </w:r>
    </w:p>
    <w:p w:rsidR="00A42191" w:rsidRPr="00FD50FB" w:rsidRDefault="00A42191" w:rsidP="00546E13">
      <w:pPr>
        <w:rPr>
          <w:rStyle w:val="CodeSnippet"/>
        </w:rPr>
      </w:pPr>
      <w:r w:rsidRPr="00FD50FB">
        <w:rPr>
          <w:rStyle w:val="CodeSnippet"/>
        </w:rPr>
        <w:t xml:space="preserve">        </w:t>
      </w:r>
      <w:r w:rsidRPr="00FD50FB">
        <w:rPr>
          <w:rStyle w:val="CodeSnippet"/>
          <w:highlight w:val="yellow"/>
        </w:rPr>
        <w:t>customizationUUID: 6402d92d-0050-46a9-8202-623a46680ba7</w:t>
      </w:r>
    </w:p>
    <w:p w:rsidR="00B81C01" w:rsidRPr="00FD50FB" w:rsidRDefault="00B81C01" w:rsidP="00546E13">
      <w:pPr>
        <w:rPr>
          <w:rStyle w:val="CodeSnippet"/>
        </w:rPr>
      </w:pPr>
      <w:r w:rsidRPr="00FD50FB">
        <w:rPr>
          <w:rStyle w:val="CodeSnippet"/>
        </w:rPr>
        <w:t xml:space="preserve">        version: '0.1'</w:t>
      </w:r>
    </w:p>
    <w:p w:rsidR="00B81C01" w:rsidRPr="00FD50FB" w:rsidRDefault="00B81C01" w:rsidP="00546E13">
      <w:pPr>
        <w:rPr>
          <w:rStyle w:val="CodeSnippet"/>
        </w:rPr>
      </w:pPr>
      <w:r w:rsidRPr="00FD50FB">
        <w:rPr>
          <w:rStyle w:val="CodeSnippet"/>
        </w:rPr>
        <w:t xml:space="preserve">        name: Demo E2E </w:t>
      </w:r>
    </w:p>
    <w:p w:rsidR="00B81C01" w:rsidRPr="00FD50FB" w:rsidRDefault="00B81C01" w:rsidP="00546E13">
      <w:pPr>
        <w:rPr>
          <w:rStyle w:val="CodeSnippet"/>
        </w:rPr>
      </w:pPr>
      <w:r w:rsidRPr="00FD50FB">
        <w:rPr>
          <w:rStyle w:val="CodeSnippet"/>
        </w:rPr>
        <w:t xml:space="preserve">        description: desc</w:t>
      </w:r>
    </w:p>
    <w:p w:rsidR="00B81C01" w:rsidRPr="00FD50FB" w:rsidRDefault="00B81C01" w:rsidP="00546E13">
      <w:pPr>
        <w:rPr>
          <w:rStyle w:val="CodeSnippet"/>
        </w:rPr>
      </w:pPr>
      <w:r w:rsidRPr="00FD50FB">
        <w:rPr>
          <w:rStyle w:val="CodeSnippet"/>
        </w:rPr>
        <w:t xml:space="preserve">        type: VF</w:t>
      </w:r>
    </w:p>
    <w:p w:rsidR="00B81C01" w:rsidRPr="00FD50FB" w:rsidRDefault="00B81C01" w:rsidP="00546E13">
      <w:pPr>
        <w:rPr>
          <w:rStyle w:val="CodeSnippet"/>
        </w:rPr>
      </w:pPr>
      <w:r w:rsidRPr="00FD50FB">
        <w:rPr>
          <w:rStyle w:val="CodeSnippet"/>
        </w:rPr>
        <w:t xml:space="preserve">        category: Network L2-3</w:t>
      </w:r>
    </w:p>
    <w:p w:rsidR="00B81C01" w:rsidRPr="00FD50FB" w:rsidRDefault="00B81C01" w:rsidP="00546E13">
      <w:pPr>
        <w:rPr>
          <w:rStyle w:val="CodeSnippet"/>
        </w:rPr>
      </w:pPr>
      <w:r w:rsidRPr="00FD50FB">
        <w:rPr>
          <w:rStyle w:val="CodeSnippet"/>
        </w:rPr>
        <w:t xml:space="preserve">        subcategory: Router</w:t>
      </w:r>
    </w:p>
    <w:p w:rsidR="00E86B7F" w:rsidRPr="00FD50FB" w:rsidRDefault="00E86B7F" w:rsidP="00546E13">
      <w:pPr>
        <w:rPr>
          <w:rStyle w:val="CodeSnippet"/>
        </w:rPr>
      </w:pPr>
      <w:r w:rsidRPr="00FD50FB">
        <w:rPr>
          <w:rStyle w:val="CodeSnippet"/>
        </w:rPr>
        <w:t xml:space="preserve">    Demo E2E 2:</w:t>
      </w:r>
    </w:p>
    <w:p w:rsidR="00E86B7F" w:rsidRPr="00FD50FB" w:rsidRDefault="00E86B7F" w:rsidP="00546E13">
      <w:pPr>
        <w:rPr>
          <w:rStyle w:val="CodeSnippet"/>
        </w:rPr>
      </w:pPr>
      <w:r w:rsidRPr="00FD50FB">
        <w:rPr>
          <w:rStyle w:val="CodeSnippet"/>
        </w:rPr>
        <w:t xml:space="preserve">      type: </w:t>
      </w:r>
      <w:r w:rsidR="003E7D98">
        <w:rPr>
          <w:rStyle w:val="CodeSnippet"/>
        </w:rPr>
        <w:t>org.openecomp</w:t>
      </w:r>
      <w:r w:rsidRPr="00FD50FB">
        <w:rPr>
          <w:rStyle w:val="CodeSnippet"/>
        </w:rPr>
        <w:t>.resource.vf.DemoE2e</w:t>
      </w:r>
    </w:p>
    <w:p w:rsidR="00E86B7F" w:rsidRPr="00FD50FB" w:rsidRDefault="00E86B7F" w:rsidP="00546E13">
      <w:pPr>
        <w:rPr>
          <w:rStyle w:val="CodeSnippet"/>
        </w:rPr>
      </w:pPr>
      <w:r w:rsidRPr="00FD50FB">
        <w:rPr>
          <w:rStyle w:val="CodeSnippet"/>
        </w:rPr>
        <w:t xml:space="preserve">      metadata:</w:t>
      </w:r>
    </w:p>
    <w:p w:rsidR="00E86B7F" w:rsidRPr="00FD50FB" w:rsidRDefault="00E86B7F" w:rsidP="00546E13">
      <w:pPr>
        <w:rPr>
          <w:rStyle w:val="CodeSnippet"/>
        </w:rPr>
      </w:pPr>
      <w:r w:rsidRPr="00FD50FB">
        <w:rPr>
          <w:rStyle w:val="CodeSnippet"/>
        </w:rPr>
        <w:t xml:space="preserve">        invariantUUID: 71beed62-64bc-4c09-a781-3030912d5f52</w:t>
      </w:r>
    </w:p>
    <w:p w:rsidR="00E86B7F" w:rsidRPr="00FD50FB" w:rsidRDefault="00E86B7F" w:rsidP="00546E13">
      <w:pPr>
        <w:rPr>
          <w:rStyle w:val="CodeSnippet"/>
        </w:rPr>
      </w:pPr>
      <w:r w:rsidRPr="00FD50FB">
        <w:rPr>
          <w:rStyle w:val="CodeSnippet"/>
        </w:rPr>
        <w:t xml:space="preserve">        UUID: de3a227f-2455-4c82-a2e5-16351852c3ac</w:t>
      </w:r>
    </w:p>
    <w:p w:rsidR="00E86B7F" w:rsidRPr="00FD50FB" w:rsidRDefault="00E86B7F" w:rsidP="00546E13">
      <w:pPr>
        <w:rPr>
          <w:rStyle w:val="CodeSnippet"/>
        </w:rPr>
      </w:pPr>
      <w:r w:rsidRPr="00FD50FB">
        <w:rPr>
          <w:rStyle w:val="CodeSnippet"/>
        </w:rPr>
        <w:t xml:space="preserve">        </w:t>
      </w:r>
      <w:r w:rsidRPr="00FD50FB">
        <w:rPr>
          <w:rStyle w:val="CodeSnippet"/>
          <w:highlight w:val="yellow"/>
        </w:rPr>
        <w:t>customizationUUID: 5791d7b0-1a20-4066-90d0-ef13bbf01c95</w:t>
      </w:r>
    </w:p>
    <w:p w:rsidR="00E86B7F" w:rsidRPr="00FD50FB" w:rsidRDefault="00E86B7F" w:rsidP="00546E13">
      <w:pPr>
        <w:rPr>
          <w:rStyle w:val="CodeSnippet"/>
        </w:rPr>
      </w:pPr>
      <w:r w:rsidRPr="00FD50FB">
        <w:rPr>
          <w:rStyle w:val="CodeSnippet"/>
        </w:rPr>
        <w:t xml:space="preserve">        version: '0.1'</w:t>
      </w:r>
    </w:p>
    <w:p w:rsidR="00E86B7F" w:rsidRPr="00FD50FB" w:rsidRDefault="00E86B7F" w:rsidP="00546E13">
      <w:pPr>
        <w:rPr>
          <w:rStyle w:val="CodeSnippet"/>
        </w:rPr>
      </w:pPr>
      <w:r w:rsidRPr="00FD50FB">
        <w:rPr>
          <w:rStyle w:val="CodeSnippet"/>
        </w:rPr>
        <w:t xml:space="preserve">        name: Demo E2E </w:t>
      </w:r>
    </w:p>
    <w:p w:rsidR="00E86B7F" w:rsidRPr="00FD50FB" w:rsidRDefault="00E86B7F" w:rsidP="00546E13">
      <w:pPr>
        <w:rPr>
          <w:rStyle w:val="CodeSnippet"/>
        </w:rPr>
      </w:pPr>
      <w:r w:rsidRPr="00FD50FB">
        <w:rPr>
          <w:rStyle w:val="CodeSnippet"/>
        </w:rPr>
        <w:lastRenderedPageBreak/>
        <w:t xml:space="preserve">        description: desc</w:t>
      </w:r>
    </w:p>
    <w:p w:rsidR="00E86B7F" w:rsidRPr="00FD50FB" w:rsidRDefault="00E86B7F" w:rsidP="00546E13">
      <w:pPr>
        <w:rPr>
          <w:rStyle w:val="CodeSnippet"/>
        </w:rPr>
      </w:pPr>
      <w:r w:rsidRPr="00FD50FB">
        <w:rPr>
          <w:rStyle w:val="CodeSnippet"/>
        </w:rPr>
        <w:t xml:space="preserve">        type: VF</w:t>
      </w:r>
    </w:p>
    <w:p w:rsidR="00E86B7F" w:rsidRPr="00FD50FB" w:rsidRDefault="00E86B7F" w:rsidP="00546E13">
      <w:pPr>
        <w:rPr>
          <w:rStyle w:val="CodeSnippet"/>
        </w:rPr>
      </w:pPr>
      <w:r w:rsidRPr="00FD50FB">
        <w:rPr>
          <w:rStyle w:val="CodeSnippet"/>
        </w:rPr>
        <w:t xml:space="preserve">        category: Network L2-3</w:t>
      </w:r>
    </w:p>
    <w:p w:rsidR="00E86B7F" w:rsidRDefault="00E86B7F" w:rsidP="00546E13">
      <w:r w:rsidRPr="00FD50FB">
        <w:rPr>
          <w:rStyle w:val="CodeSnippet"/>
        </w:rPr>
        <w:t xml:space="preserve">        subcategory: Router</w:t>
      </w:r>
    </w:p>
    <w:p w:rsidR="00B81C01" w:rsidRDefault="00B81C01" w:rsidP="00B81C01">
      <w:pPr>
        <w:pStyle w:val="Heading3"/>
      </w:pPr>
      <w:bookmarkStart w:id="244" w:name="_Toc513395737"/>
      <w:r>
        <w:t>Usage</w:t>
      </w:r>
      <w:bookmarkEnd w:id="244"/>
    </w:p>
    <w:p w:rsidR="00B81C01" w:rsidRDefault="00AF24A8" w:rsidP="00B81C01">
      <w:pPr>
        <w:pStyle w:val="Body"/>
        <w:ind w:left="0"/>
        <w:rPr>
          <w:rFonts w:asciiTheme="minorHAnsi" w:hAnsiTheme="minorHAnsi"/>
          <w:sz w:val="22"/>
          <w:szCs w:val="22"/>
        </w:rPr>
      </w:pPr>
      <w:r>
        <w:rPr>
          <w:rFonts w:asciiTheme="minorHAnsi" w:hAnsiTheme="minorHAnsi"/>
          <w:sz w:val="22"/>
          <w:szCs w:val="22"/>
        </w:rPr>
        <w:t>The customizationUUID allows to differentiate between the instances and identify them by id.</w:t>
      </w:r>
    </w:p>
    <w:p w:rsidR="00AF24A8" w:rsidRPr="0033499E" w:rsidRDefault="00AF24A8" w:rsidP="00B81C01">
      <w:pPr>
        <w:pStyle w:val="Body"/>
        <w:ind w:left="0"/>
        <w:rPr>
          <w:rFonts w:asciiTheme="minorHAnsi" w:hAnsiTheme="minorHAnsi"/>
          <w:sz w:val="22"/>
          <w:szCs w:val="22"/>
        </w:rPr>
      </w:pPr>
      <w:r>
        <w:rPr>
          <w:rFonts w:asciiTheme="minorHAnsi" w:hAnsiTheme="minorHAnsi"/>
          <w:sz w:val="22"/>
          <w:szCs w:val="22"/>
        </w:rPr>
        <w:t>It is expected to be used by MSO, VID, A&amp;AI to instantiate and identify a specific part of the service.</w:t>
      </w:r>
    </w:p>
    <w:p w:rsidR="00353144" w:rsidRDefault="00353144" w:rsidP="00546E13">
      <w:pPr>
        <w:rPr>
          <w:sz w:val="24"/>
        </w:rPr>
      </w:pPr>
      <w:r>
        <w:br w:type="page"/>
      </w:r>
    </w:p>
    <w:p w:rsidR="00353144" w:rsidRDefault="00353144" w:rsidP="00B56A86">
      <w:pPr>
        <w:pStyle w:val="Heading2"/>
      </w:pPr>
      <w:bookmarkStart w:id="245" w:name="_Toc513395738"/>
      <w:r>
        <w:lastRenderedPageBreak/>
        <w:t>VF Module</w:t>
      </w:r>
      <w:r w:rsidR="00B56A86">
        <w:t xml:space="preserve"> Group</w:t>
      </w:r>
      <w:r>
        <w:t xml:space="preserve"> – </w:t>
      </w:r>
      <w:r w:rsidR="00B56A86">
        <w:t>New P</w:t>
      </w:r>
      <w:r>
        <w:t>roperties</w:t>
      </w:r>
      <w:bookmarkEnd w:id="245"/>
    </w:p>
    <w:p w:rsidR="00353144" w:rsidRDefault="00353144" w:rsidP="00353144">
      <w:pPr>
        <w:pStyle w:val="Heading3"/>
      </w:pPr>
      <w:bookmarkStart w:id="246" w:name="_Toc513395739"/>
      <w:r>
        <w:t>Overview</w:t>
      </w:r>
      <w:bookmarkEnd w:id="246"/>
    </w:p>
    <w:p w:rsidR="00353144" w:rsidRDefault="00353144">
      <w:pPr>
        <w:pStyle w:val="Body"/>
        <w:ind w:left="0"/>
        <w:rPr>
          <w:rFonts w:asciiTheme="minorHAnsi" w:hAnsiTheme="minorHAnsi"/>
          <w:sz w:val="22"/>
          <w:szCs w:val="22"/>
        </w:rPr>
      </w:pPr>
      <w:r>
        <w:rPr>
          <w:rFonts w:asciiTheme="minorHAnsi" w:hAnsiTheme="minorHAnsi"/>
          <w:sz w:val="22"/>
          <w:szCs w:val="22"/>
        </w:rPr>
        <w:t>A VF can be divided to several modules. There will be a base module, which consists the essential part of the VF</w:t>
      </w:r>
      <w:r w:rsidR="00D06AE7">
        <w:rPr>
          <w:rFonts w:asciiTheme="minorHAnsi" w:hAnsiTheme="minorHAnsi"/>
          <w:sz w:val="22"/>
          <w:szCs w:val="22"/>
        </w:rPr>
        <w:t>. T</w:t>
      </w:r>
      <w:r>
        <w:rPr>
          <w:rFonts w:asciiTheme="minorHAnsi" w:hAnsiTheme="minorHAnsi"/>
          <w:sz w:val="22"/>
          <w:szCs w:val="22"/>
        </w:rPr>
        <w:t xml:space="preserve">here might </w:t>
      </w:r>
      <w:r w:rsidR="00D06AE7">
        <w:rPr>
          <w:rFonts w:asciiTheme="minorHAnsi" w:hAnsiTheme="minorHAnsi"/>
          <w:sz w:val="22"/>
          <w:szCs w:val="22"/>
        </w:rPr>
        <w:t xml:space="preserve">also </w:t>
      </w:r>
      <w:r>
        <w:rPr>
          <w:rFonts w:asciiTheme="minorHAnsi" w:hAnsiTheme="minorHAnsi"/>
          <w:sz w:val="22"/>
          <w:szCs w:val="22"/>
        </w:rPr>
        <w:t xml:space="preserve">be expansion modules </w:t>
      </w:r>
      <w:r w:rsidR="00D06AE7">
        <w:rPr>
          <w:rFonts w:asciiTheme="minorHAnsi" w:hAnsiTheme="minorHAnsi"/>
          <w:sz w:val="22"/>
          <w:szCs w:val="22"/>
        </w:rPr>
        <w:t>associated with that base module</w:t>
      </w:r>
      <w:r w:rsidR="00D06AE7" w:rsidDel="00D06AE7">
        <w:rPr>
          <w:rFonts w:asciiTheme="minorHAnsi" w:hAnsiTheme="minorHAnsi"/>
          <w:sz w:val="22"/>
          <w:szCs w:val="22"/>
        </w:rPr>
        <w:t xml:space="preserve"> </w:t>
      </w:r>
      <w:r>
        <w:rPr>
          <w:rFonts w:asciiTheme="minorHAnsi" w:hAnsiTheme="minorHAnsi"/>
          <w:sz w:val="22"/>
          <w:szCs w:val="22"/>
        </w:rPr>
        <w:t>.</w:t>
      </w:r>
    </w:p>
    <w:p w:rsidR="00353144" w:rsidRDefault="00353144" w:rsidP="00353144">
      <w:pPr>
        <w:pStyle w:val="Body"/>
        <w:ind w:left="0"/>
        <w:rPr>
          <w:rFonts w:asciiTheme="minorHAnsi" w:hAnsiTheme="minorHAnsi"/>
          <w:sz w:val="22"/>
          <w:szCs w:val="22"/>
        </w:rPr>
      </w:pPr>
      <w:r>
        <w:rPr>
          <w:rFonts w:asciiTheme="minorHAnsi" w:hAnsiTheme="minorHAnsi"/>
          <w:sz w:val="22"/>
          <w:szCs w:val="22"/>
        </w:rPr>
        <w:t>The Expansion modules can give additional functionality that can be deployed or not.</w:t>
      </w:r>
    </w:p>
    <w:p w:rsidR="00353144" w:rsidRDefault="00D06AE7">
      <w:pPr>
        <w:pStyle w:val="Body"/>
        <w:ind w:left="0"/>
        <w:rPr>
          <w:rFonts w:asciiTheme="minorHAnsi" w:hAnsiTheme="minorHAnsi"/>
          <w:sz w:val="22"/>
          <w:szCs w:val="22"/>
        </w:rPr>
      </w:pPr>
      <w:r>
        <w:rPr>
          <w:rFonts w:asciiTheme="minorHAnsi" w:hAnsiTheme="minorHAnsi"/>
          <w:sz w:val="22"/>
          <w:szCs w:val="22"/>
        </w:rPr>
        <w:t>The VF or Service Designer defines the module by assigning values to its properties</w:t>
      </w:r>
      <w:r w:rsidR="00353144">
        <w:rPr>
          <w:rFonts w:asciiTheme="minorHAnsi" w:hAnsiTheme="minorHAnsi"/>
          <w:sz w:val="22"/>
          <w:szCs w:val="22"/>
        </w:rPr>
        <w:t>.</w:t>
      </w:r>
    </w:p>
    <w:p w:rsidR="00353144" w:rsidRDefault="00353144" w:rsidP="00353144">
      <w:pPr>
        <w:pStyle w:val="Body"/>
        <w:ind w:left="0"/>
        <w:rPr>
          <w:rFonts w:asciiTheme="minorHAnsi" w:hAnsiTheme="minorHAnsi"/>
          <w:sz w:val="22"/>
          <w:szCs w:val="22"/>
        </w:rPr>
      </w:pPr>
      <w:r>
        <w:rPr>
          <w:rFonts w:asciiTheme="minorHAnsi" w:hAnsiTheme="minorHAnsi"/>
          <w:sz w:val="22"/>
          <w:szCs w:val="22"/>
        </w:rPr>
        <w:t>The module properties are</w:t>
      </w:r>
      <w:r w:rsidR="00D06AE7">
        <w:rPr>
          <w:rFonts w:asciiTheme="minorHAnsi" w:hAnsiTheme="minorHAnsi"/>
          <w:sz w:val="22"/>
          <w:szCs w:val="22"/>
        </w:rPr>
        <w:t xml:space="preserve"> (</w:t>
      </w:r>
      <w:r w:rsidR="00D06AE7" w:rsidRPr="005F2E0E">
        <w:rPr>
          <w:rFonts w:asciiTheme="minorHAnsi" w:hAnsiTheme="minorHAnsi"/>
          <w:b/>
          <w:bCs/>
          <w:sz w:val="22"/>
          <w:szCs w:val="22"/>
        </w:rPr>
        <w:t>note that these properties will be available only for VFs / Services creaed / modified in ASDC 1702 and above</w:t>
      </w:r>
      <w:r w:rsidR="00D06AE7">
        <w:rPr>
          <w:rFonts w:asciiTheme="minorHAnsi" w:hAnsiTheme="minorHAnsi"/>
          <w:sz w:val="22"/>
          <w:szCs w:val="22"/>
        </w:rPr>
        <w:t>)</w:t>
      </w:r>
      <w:r>
        <w:rPr>
          <w:rFonts w:asciiTheme="minorHAnsi" w:hAnsiTheme="minorHAnsi"/>
          <w:sz w:val="22"/>
          <w:szCs w:val="22"/>
        </w:rPr>
        <w:t>:</w:t>
      </w:r>
    </w:p>
    <w:tbl>
      <w:tblPr>
        <w:tblStyle w:val="TableGrid"/>
        <w:tblW w:w="0" w:type="auto"/>
        <w:tblLook w:val="04A0" w:firstRow="1" w:lastRow="0" w:firstColumn="1" w:lastColumn="0" w:noHBand="0" w:noVBand="1"/>
      </w:tblPr>
      <w:tblGrid>
        <w:gridCol w:w="2485"/>
        <w:gridCol w:w="3165"/>
        <w:gridCol w:w="1162"/>
        <w:gridCol w:w="2538"/>
      </w:tblGrid>
      <w:tr w:rsidR="00D06AE7" w:rsidRPr="00D21941" w:rsidTr="005F2E0E">
        <w:tc>
          <w:tcPr>
            <w:tcW w:w="2907" w:type="dxa"/>
            <w:tcBorders>
              <w:top w:val="single" w:sz="4" w:space="0" w:color="auto"/>
              <w:left w:val="single" w:sz="4" w:space="0" w:color="auto"/>
              <w:bottom w:val="single" w:sz="4" w:space="0" w:color="auto"/>
              <w:right w:val="single" w:sz="4" w:space="0" w:color="auto"/>
            </w:tcBorders>
            <w:shd w:val="clear" w:color="auto" w:fill="E7E6E6"/>
            <w:hideMark/>
          </w:tcPr>
          <w:p w:rsidR="00D06AE7" w:rsidRPr="00A771B9" w:rsidRDefault="00D06AE7" w:rsidP="00546E13">
            <w:pPr>
              <w:rPr>
                <w:lang w:bidi="he-IL"/>
              </w:rPr>
            </w:pPr>
            <w:r w:rsidRPr="00A771B9">
              <w:rPr>
                <w:lang w:bidi="he-IL"/>
              </w:rPr>
              <w:t>Field name</w:t>
            </w:r>
          </w:p>
        </w:tc>
        <w:tc>
          <w:tcPr>
            <w:tcW w:w="1373" w:type="dxa"/>
            <w:tcBorders>
              <w:top w:val="single" w:sz="4" w:space="0" w:color="auto"/>
              <w:left w:val="single" w:sz="4" w:space="0" w:color="auto"/>
              <w:bottom w:val="single" w:sz="4" w:space="0" w:color="auto"/>
              <w:right w:val="single" w:sz="4" w:space="0" w:color="auto"/>
            </w:tcBorders>
            <w:shd w:val="clear" w:color="auto" w:fill="E7E6E6"/>
            <w:hideMark/>
          </w:tcPr>
          <w:p w:rsidR="00D06AE7" w:rsidRPr="00A771B9" w:rsidRDefault="00D06AE7" w:rsidP="00546E13">
            <w:pPr>
              <w:rPr>
                <w:lang w:bidi="he-IL"/>
              </w:rPr>
            </w:pPr>
            <w:r w:rsidRPr="00A771B9">
              <w:rPr>
                <w:lang w:bidi="he-IL"/>
              </w:rPr>
              <w:t>Type</w:t>
            </w:r>
          </w:p>
        </w:tc>
        <w:tc>
          <w:tcPr>
            <w:tcW w:w="1721" w:type="dxa"/>
            <w:tcBorders>
              <w:top w:val="single" w:sz="4" w:space="0" w:color="auto"/>
              <w:left w:val="single" w:sz="4" w:space="0" w:color="auto"/>
              <w:bottom w:val="single" w:sz="4" w:space="0" w:color="auto"/>
              <w:right w:val="single" w:sz="4" w:space="0" w:color="auto"/>
            </w:tcBorders>
            <w:shd w:val="clear" w:color="auto" w:fill="E7E6E6"/>
          </w:tcPr>
          <w:p w:rsidR="00D06AE7" w:rsidRPr="00A771B9" w:rsidRDefault="00D06AE7" w:rsidP="00546E13">
            <w:pPr>
              <w:rPr>
                <w:lang w:bidi="he-IL"/>
              </w:rPr>
            </w:pPr>
            <w:r>
              <w:rPr>
                <w:lang w:bidi="he-IL"/>
              </w:rPr>
              <w:t>Mandatory</w:t>
            </w:r>
          </w:p>
        </w:tc>
        <w:tc>
          <w:tcPr>
            <w:tcW w:w="3349" w:type="dxa"/>
            <w:tcBorders>
              <w:top w:val="single" w:sz="4" w:space="0" w:color="auto"/>
              <w:left w:val="single" w:sz="4" w:space="0" w:color="auto"/>
              <w:bottom w:val="single" w:sz="4" w:space="0" w:color="auto"/>
              <w:right w:val="single" w:sz="4" w:space="0" w:color="auto"/>
            </w:tcBorders>
            <w:shd w:val="clear" w:color="auto" w:fill="E7E6E6"/>
            <w:hideMark/>
          </w:tcPr>
          <w:p w:rsidR="00D06AE7" w:rsidRPr="00A771B9" w:rsidRDefault="00D06AE7" w:rsidP="00546E13">
            <w:pPr>
              <w:rPr>
                <w:lang w:bidi="he-IL"/>
              </w:rPr>
            </w:pPr>
            <w:r w:rsidRPr="00A771B9">
              <w:rPr>
                <w:lang w:bidi="he-IL"/>
              </w:rPr>
              <w:t>Description</w:t>
            </w:r>
          </w:p>
        </w:tc>
      </w:tr>
      <w:tr w:rsidR="00D06AE7" w:rsidRPr="00D21941" w:rsidTr="005F2E0E">
        <w:tc>
          <w:tcPr>
            <w:tcW w:w="2907"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vf_module_type</w:t>
            </w:r>
          </w:p>
        </w:tc>
        <w:tc>
          <w:tcPr>
            <w:tcW w:w="1373"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String</w:t>
            </w:r>
          </w:p>
        </w:tc>
        <w:tc>
          <w:tcPr>
            <w:tcW w:w="1721" w:type="dxa"/>
            <w:tcBorders>
              <w:top w:val="single" w:sz="4" w:space="0" w:color="auto"/>
              <w:left w:val="single" w:sz="4" w:space="0" w:color="auto"/>
              <w:bottom w:val="single" w:sz="4" w:space="0" w:color="auto"/>
              <w:right w:val="single" w:sz="4" w:space="0" w:color="auto"/>
            </w:tcBorders>
          </w:tcPr>
          <w:p w:rsidR="00D06AE7" w:rsidRPr="00A771B9" w:rsidRDefault="00D06AE7" w:rsidP="00546E13">
            <w:pPr>
              <w:rPr>
                <w:lang w:bidi="he-IL"/>
              </w:rPr>
            </w:pPr>
            <w:r>
              <w:rPr>
                <w:lang w:bidi="he-IL"/>
              </w:rPr>
              <w:t>Yes</w:t>
            </w:r>
          </w:p>
        </w:tc>
        <w:tc>
          <w:tcPr>
            <w:tcW w:w="3349"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Whether this is base module or expansion.</w:t>
            </w:r>
          </w:p>
          <w:p w:rsidR="00D06AE7" w:rsidRDefault="00D06AE7" w:rsidP="00546E13">
            <w:pPr>
              <w:rPr>
                <w:lang w:bidi="he-IL"/>
              </w:rPr>
            </w:pPr>
            <w:r w:rsidRPr="00A771B9">
              <w:rPr>
                <w:lang w:bidi="he-IL"/>
              </w:rPr>
              <w:t xml:space="preserve">Valid values: [Base, Expansion] </w:t>
            </w:r>
          </w:p>
          <w:p w:rsidR="00D06AE7" w:rsidRPr="00A771B9" w:rsidRDefault="00D06AE7" w:rsidP="00546E13">
            <w:pPr>
              <w:rPr>
                <w:lang w:bidi="he-IL"/>
              </w:rPr>
            </w:pPr>
            <w:r w:rsidRPr="00A771B9">
              <w:rPr>
                <w:highlight w:val="lightGray"/>
                <w:lang w:bidi="he-IL"/>
              </w:rPr>
              <w:t>Ex: “Base”</w:t>
            </w:r>
          </w:p>
        </w:tc>
      </w:tr>
      <w:tr w:rsidR="00D06AE7" w:rsidRPr="00D21941" w:rsidTr="005F2E0E">
        <w:tc>
          <w:tcPr>
            <w:tcW w:w="2907"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vf_module_label</w:t>
            </w:r>
          </w:p>
        </w:tc>
        <w:tc>
          <w:tcPr>
            <w:tcW w:w="1373"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String</w:t>
            </w:r>
          </w:p>
        </w:tc>
        <w:tc>
          <w:tcPr>
            <w:tcW w:w="1721" w:type="dxa"/>
            <w:tcBorders>
              <w:top w:val="single" w:sz="4" w:space="0" w:color="auto"/>
              <w:left w:val="single" w:sz="4" w:space="0" w:color="auto"/>
              <w:bottom w:val="single" w:sz="4" w:space="0" w:color="auto"/>
              <w:right w:val="single" w:sz="4" w:space="0" w:color="auto"/>
            </w:tcBorders>
          </w:tcPr>
          <w:p w:rsidR="00D06AE7" w:rsidRPr="00A771B9" w:rsidRDefault="00D06AE7" w:rsidP="00546E13">
            <w:pPr>
              <w:rPr>
                <w:lang w:bidi="he-IL"/>
              </w:rPr>
            </w:pPr>
            <w:r>
              <w:rPr>
                <w:lang w:bidi="he-IL"/>
              </w:rPr>
              <w:t>Yes</w:t>
            </w:r>
          </w:p>
        </w:tc>
        <w:tc>
          <w:tcPr>
            <w:tcW w:w="3349" w:type="dxa"/>
            <w:tcBorders>
              <w:top w:val="single" w:sz="4" w:space="0" w:color="auto"/>
              <w:left w:val="single" w:sz="4" w:space="0" w:color="auto"/>
              <w:bottom w:val="single" w:sz="4" w:space="0" w:color="auto"/>
              <w:right w:val="single" w:sz="4" w:space="0" w:color="auto"/>
            </w:tcBorders>
            <w:hideMark/>
          </w:tcPr>
          <w:p w:rsidR="00D06AE7" w:rsidRDefault="00D06AE7" w:rsidP="00546E13">
            <w:pPr>
              <w:rPr>
                <w:lang w:bidi="he-IL"/>
              </w:rPr>
            </w:pPr>
            <w:r w:rsidRPr="00A771B9">
              <w:rPr>
                <w:lang w:bidi="he-IL"/>
              </w:rPr>
              <w:t>The label is the middle part (the free text) of the module name</w:t>
            </w:r>
            <w:r>
              <w:rPr>
                <w:lang w:bidi="he-IL"/>
              </w:rPr>
              <w:t>. the default value for this field is the HEAT filename of theVF Module’s HeatStack</w:t>
            </w:r>
          </w:p>
          <w:p w:rsidR="00D06AE7" w:rsidRPr="00A771B9" w:rsidRDefault="00D06AE7" w:rsidP="00546E13">
            <w:pPr>
              <w:rPr>
                <w:lang w:bidi="he-IL"/>
              </w:rPr>
            </w:pPr>
            <w:r w:rsidRPr="00A771B9">
              <w:rPr>
                <w:highlight w:val="lightGray"/>
                <w:lang w:bidi="he-IL"/>
              </w:rPr>
              <w:t>Ex: “</w:t>
            </w:r>
            <w:r w:rsidRPr="00D21941">
              <w:rPr>
                <w:highlight w:val="lightGray"/>
                <w:lang w:bidi="he-IL"/>
              </w:rPr>
              <w:t>base_</w:t>
            </w:r>
            <w:r w:rsidR="00593D61">
              <w:rPr>
                <w:highlight w:val="lightGray"/>
                <w:lang w:bidi="he-IL"/>
              </w:rPr>
              <w:t xml:space="preserve"> </w:t>
            </w:r>
            <w:r w:rsidRPr="00D21941">
              <w:rPr>
                <w:highlight w:val="lightGray"/>
                <w:lang w:bidi="he-IL"/>
              </w:rPr>
              <w:t>adtran_pmaa_heat_04</w:t>
            </w:r>
            <w:r w:rsidRPr="00A771B9">
              <w:rPr>
                <w:highlight w:val="lightGray"/>
                <w:lang w:bidi="he-IL"/>
              </w:rPr>
              <w:t>”</w:t>
            </w:r>
          </w:p>
        </w:tc>
      </w:tr>
      <w:tr w:rsidR="00D06AE7" w:rsidRPr="00D21941" w:rsidTr="005F2E0E">
        <w:tc>
          <w:tcPr>
            <w:tcW w:w="2907"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min_vf_module_instances</w:t>
            </w:r>
          </w:p>
        </w:tc>
        <w:tc>
          <w:tcPr>
            <w:tcW w:w="1373"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Pr>
                <w:lang w:bidi="he-IL"/>
              </w:rPr>
              <w:t>integer</w:t>
            </w:r>
          </w:p>
        </w:tc>
        <w:tc>
          <w:tcPr>
            <w:tcW w:w="1721" w:type="dxa"/>
            <w:tcBorders>
              <w:top w:val="single" w:sz="4" w:space="0" w:color="auto"/>
              <w:left w:val="single" w:sz="4" w:space="0" w:color="auto"/>
              <w:bottom w:val="single" w:sz="4" w:space="0" w:color="auto"/>
              <w:right w:val="single" w:sz="4" w:space="0" w:color="auto"/>
            </w:tcBorders>
          </w:tcPr>
          <w:p w:rsidR="00D06AE7" w:rsidRPr="00A771B9" w:rsidRDefault="00D06AE7" w:rsidP="00546E13">
            <w:pPr>
              <w:rPr>
                <w:lang w:bidi="he-IL"/>
              </w:rPr>
            </w:pPr>
            <w:r>
              <w:rPr>
                <w:lang w:bidi="he-IL"/>
              </w:rPr>
              <w:t>Yes</w:t>
            </w:r>
          </w:p>
        </w:tc>
        <w:tc>
          <w:tcPr>
            <w:tcW w:w="3349" w:type="dxa"/>
            <w:tcBorders>
              <w:top w:val="single" w:sz="4" w:space="0" w:color="auto"/>
              <w:left w:val="single" w:sz="4" w:space="0" w:color="auto"/>
              <w:bottom w:val="single" w:sz="4" w:space="0" w:color="auto"/>
              <w:right w:val="single" w:sz="4" w:space="0" w:color="auto"/>
            </w:tcBorders>
            <w:hideMark/>
          </w:tcPr>
          <w:p w:rsidR="00D06AE7" w:rsidRDefault="00D06AE7" w:rsidP="00546E13">
            <w:pPr>
              <w:rPr>
                <w:lang w:bidi="he-IL"/>
              </w:rPr>
            </w:pPr>
            <w:r w:rsidRPr="00A771B9">
              <w:rPr>
                <w:lang w:bidi="he-IL"/>
              </w:rPr>
              <w:t>The minimum number of orchestrated instances allowed of this VF-Module.</w:t>
            </w:r>
          </w:p>
          <w:p w:rsidR="00D06AE7" w:rsidRDefault="00D06AE7">
            <w:pPr>
              <w:rPr>
                <w:lang w:bidi="he-IL"/>
              </w:rPr>
            </w:pPr>
            <w:r>
              <w:rPr>
                <w:lang w:bidi="he-IL"/>
              </w:rPr>
              <w:t>Default value: for base is 1, for non-base is 0</w:t>
            </w:r>
          </w:p>
          <w:p w:rsidR="00D06AE7" w:rsidRPr="00A771B9" w:rsidRDefault="00D06AE7" w:rsidP="00546E13">
            <w:pPr>
              <w:rPr>
                <w:lang w:bidi="he-IL"/>
              </w:rPr>
            </w:pPr>
            <w:r w:rsidRPr="00A771B9">
              <w:rPr>
                <w:highlight w:val="lightGray"/>
                <w:lang w:bidi="he-IL"/>
              </w:rPr>
              <w:t>Ex. “2”</w:t>
            </w:r>
          </w:p>
        </w:tc>
      </w:tr>
      <w:tr w:rsidR="00D06AE7" w:rsidRPr="00D21941" w:rsidTr="005F2E0E">
        <w:tc>
          <w:tcPr>
            <w:tcW w:w="2907"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max_vf_module_instances</w:t>
            </w:r>
          </w:p>
        </w:tc>
        <w:tc>
          <w:tcPr>
            <w:tcW w:w="1373"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Pr>
                <w:lang w:bidi="he-IL"/>
              </w:rPr>
              <w:t>integer</w:t>
            </w:r>
          </w:p>
        </w:tc>
        <w:tc>
          <w:tcPr>
            <w:tcW w:w="1721" w:type="dxa"/>
            <w:tcBorders>
              <w:top w:val="single" w:sz="4" w:space="0" w:color="auto"/>
              <w:left w:val="single" w:sz="4" w:space="0" w:color="auto"/>
              <w:bottom w:val="single" w:sz="4" w:space="0" w:color="auto"/>
              <w:right w:val="single" w:sz="4" w:space="0" w:color="auto"/>
            </w:tcBorders>
          </w:tcPr>
          <w:p w:rsidR="00D06AE7" w:rsidRPr="00A771B9" w:rsidRDefault="00D06AE7">
            <w:pPr>
              <w:rPr>
                <w:lang w:bidi="he-IL"/>
              </w:rPr>
            </w:pPr>
            <w:r>
              <w:rPr>
                <w:lang w:bidi="he-IL"/>
              </w:rPr>
              <w:t xml:space="preserve">No </w:t>
            </w:r>
          </w:p>
        </w:tc>
        <w:tc>
          <w:tcPr>
            <w:tcW w:w="3349" w:type="dxa"/>
            <w:tcBorders>
              <w:top w:val="single" w:sz="4" w:space="0" w:color="auto"/>
              <w:left w:val="single" w:sz="4" w:space="0" w:color="auto"/>
              <w:bottom w:val="single" w:sz="4" w:space="0" w:color="auto"/>
              <w:right w:val="single" w:sz="4" w:space="0" w:color="auto"/>
            </w:tcBorders>
            <w:hideMark/>
          </w:tcPr>
          <w:p w:rsidR="00D06AE7" w:rsidRDefault="00D06AE7" w:rsidP="00546E13">
            <w:pPr>
              <w:rPr>
                <w:lang w:bidi="he-IL"/>
              </w:rPr>
            </w:pPr>
            <w:r w:rsidRPr="00A771B9">
              <w:rPr>
                <w:lang w:bidi="he-IL"/>
              </w:rPr>
              <w:t>The maximum number of orchestrated instances allowed of this VF-Module</w:t>
            </w:r>
            <w:r>
              <w:rPr>
                <w:lang w:bidi="he-IL"/>
              </w:rPr>
              <w:t>.</w:t>
            </w:r>
          </w:p>
          <w:p w:rsidR="00D06AE7" w:rsidRDefault="00D06AE7">
            <w:pPr>
              <w:rPr>
                <w:lang w:bidi="he-IL"/>
              </w:rPr>
            </w:pPr>
            <w:r>
              <w:rPr>
                <w:lang w:bidi="he-IL"/>
              </w:rPr>
              <w:lastRenderedPageBreak/>
              <w:t>Default value: for base is 1</w:t>
            </w:r>
          </w:p>
          <w:p w:rsidR="00D06AE7" w:rsidRPr="00A771B9" w:rsidRDefault="00D06AE7" w:rsidP="00546E13">
            <w:pPr>
              <w:rPr>
                <w:lang w:bidi="he-IL"/>
              </w:rPr>
            </w:pPr>
            <w:r w:rsidRPr="00A771B9">
              <w:rPr>
                <w:highlight w:val="lightGray"/>
                <w:lang w:bidi="he-IL"/>
              </w:rPr>
              <w:t>Ex. “3”</w:t>
            </w:r>
          </w:p>
        </w:tc>
      </w:tr>
      <w:tr w:rsidR="00D06AE7" w:rsidRPr="00D21941" w:rsidTr="005F2E0E">
        <w:tc>
          <w:tcPr>
            <w:tcW w:w="2907"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lastRenderedPageBreak/>
              <w:t>initial_count</w:t>
            </w:r>
          </w:p>
        </w:tc>
        <w:tc>
          <w:tcPr>
            <w:tcW w:w="1373"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Pr>
                <w:lang w:bidi="he-IL"/>
              </w:rPr>
              <w:t>integer</w:t>
            </w:r>
          </w:p>
        </w:tc>
        <w:tc>
          <w:tcPr>
            <w:tcW w:w="1721" w:type="dxa"/>
            <w:tcBorders>
              <w:top w:val="single" w:sz="4" w:space="0" w:color="auto"/>
              <w:left w:val="single" w:sz="4" w:space="0" w:color="auto"/>
              <w:bottom w:val="single" w:sz="4" w:space="0" w:color="auto"/>
              <w:right w:val="single" w:sz="4" w:space="0" w:color="auto"/>
            </w:tcBorders>
          </w:tcPr>
          <w:p w:rsidR="00D06AE7" w:rsidRPr="00A771B9" w:rsidRDefault="00D06AE7" w:rsidP="00546E13">
            <w:pPr>
              <w:rPr>
                <w:lang w:bidi="he-IL"/>
              </w:rPr>
            </w:pPr>
            <w:r>
              <w:rPr>
                <w:lang w:bidi="he-IL"/>
              </w:rPr>
              <w:t>Yes</w:t>
            </w:r>
          </w:p>
        </w:tc>
        <w:tc>
          <w:tcPr>
            <w:tcW w:w="3349"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 xml:space="preserve">The initial count of orchestrated instances of the VF-Module. The value must be in the </w:t>
            </w:r>
          </w:p>
          <w:p w:rsidR="00D06AE7" w:rsidRDefault="00D06AE7" w:rsidP="00546E13">
            <w:pPr>
              <w:rPr>
                <w:lang w:bidi="he-IL"/>
              </w:rPr>
            </w:pPr>
            <w:r w:rsidRPr="00A771B9">
              <w:rPr>
                <w:lang w:bidi="he-IL"/>
              </w:rPr>
              <w:t xml:space="preserve">        range between min_vf_module_instances and max_vf_module_instances.</w:t>
            </w:r>
          </w:p>
          <w:p w:rsidR="00D06AE7" w:rsidRDefault="00D06AE7">
            <w:pPr>
              <w:rPr>
                <w:lang w:bidi="he-IL"/>
              </w:rPr>
            </w:pPr>
            <w:r>
              <w:rPr>
                <w:lang w:bidi="he-IL"/>
              </w:rPr>
              <w:t>Default value: for base is 1, for non-base is 0</w:t>
            </w:r>
          </w:p>
          <w:p w:rsidR="00D06AE7" w:rsidRPr="00A771B9" w:rsidRDefault="00D06AE7" w:rsidP="00546E13">
            <w:pPr>
              <w:rPr>
                <w:lang w:bidi="he-IL"/>
              </w:rPr>
            </w:pPr>
            <w:r w:rsidRPr="00A771B9">
              <w:rPr>
                <w:highlight w:val="lightGray"/>
                <w:lang w:bidi="he-IL"/>
              </w:rPr>
              <w:t>Ex. “1”</w:t>
            </w:r>
          </w:p>
        </w:tc>
      </w:tr>
      <w:tr w:rsidR="00D06AE7" w:rsidRPr="00D21941" w:rsidTr="005F2E0E">
        <w:tc>
          <w:tcPr>
            <w:tcW w:w="2907"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vf_module_description</w:t>
            </w:r>
          </w:p>
        </w:tc>
        <w:tc>
          <w:tcPr>
            <w:tcW w:w="1373"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String</w:t>
            </w:r>
          </w:p>
        </w:tc>
        <w:tc>
          <w:tcPr>
            <w:tcW w:w="1721" w:type="dxa"/>
            <w:tcBorders>
              <w:top w:val="single" w:sz="4" w:space="0" w:color="auto"/>
              <w:left w:val="single" w:sz="4" w:space="0" w:color="auto"/>
              <w:bottom w:val="single" w:sz="4" w:space="0" w:color="auto"/>
              <w:right w:val="single" w:sz="4" w:space="0" w:color="auto"/>
            </w:tcBorders>
          </w:tcPr>
          <w:p w:rsidR="00D06AE7" w:rsidRPr="00A771B9" w:rsidRDefault="00D06AE7" w:rsidP="00546E13">
            <w:pPr>
              <w:rPr>
                <w:lang w:bidi="he-IL"/>
              </w:rPr>
            </w:pPr>
            <w:r>
              <w:rPr>
                <w:lang w:bidi="he-IL"/>
              </w:rPr>
              <w:t>No</w:t>
            </w:r>
          </w:p>
        </w:tc>
        <w:tc>
          <w:tcPr>
            <w:tcW w:w="3349" w:type="dxa"/>
            <w:tcBorders>
              <w:top w:val="single" w:sz="4" w:space="0" w:color="auto"/>
              <w:left w:val="single" w:sz="4" w:space="0" w:color="auto"/>
              <w:bottom w:val="single" w:sz="4" w:space="0" w:color="auto"/>
              <w:right w:val="single" w:sz="4" w:space="0" w:color="auto"/>
            </w:tcBorders>
            <w:hideMark/>
          </w:tcPr>
          <w:p w:rsidR="00D06AE7" w:rsidRPr="00A771B9" w:rsidRDefault="00D06AE7" w:rsidP="00546E13">
            <w:pPr>
              <w:rPr>
                <w:lang w:bidi="he-IL"/>
              </w:rPr>
            </w:pPr>
            <w:r w:rsidRPr="00A771B9">
              <w:rPr>
                <w:lang w:bidi="he-IL"/>
              </w:rPr>
              <w:t xml:space="preserve">Description of the VF-modules contents and purpose </w:t>
            </w:r>
          </w:p>
          <w:p w:rsidR="00D06AE7" w:rsidRDefault="00D06AE7" w:rsidP="00546E13">
            <w:pPr>
              <w:rPr>
                <w:lang w:bidi="he-IL"/>
              </w:rPr>
            </w:pPr>
            <w:r w:rsidRPr="00A771B9">
              <w:rPr>
                <w:lang w:bidi="he-IL"/>
              </w:rPr>
              <w:t>This value is provided by user. Might be empty.</w:t>
            </w:r>
          </w:p>
          <w:p w:rsidR="00D06AE7" w:rsidRPr="00A771B9" w:rsidRDefault="00D06AE7" w:rsidP="00546E13">
            <w:pPr>
              <w:rPr>
                <w:lang w:bidi="he-IL"/>
              </w:rPr>
            </w:pPr>
            <w:r w:rsidRPr="00A771B9">
              <w:rPr>
                <w:highlight w:val="lightGray"/>
                <w:lang w:bidi="he-IL"/>
              </w:rPr>
              <w:t>Ex. “Base module for vADTRAN”</w:t>
            </w:r>
          </w:p>
        </w:tc>
      </w:tr>
      <w:tr w:rsidR="005C4B67" w:rsidRPr="00D21941" w:rsidTr="00D06AE7">
        <w:tc>
          <w:tcPr>
            <w:tcW w:w="2907" w:type="dxa"/>
            <w:tcBorders>
              <w:top w:val="single" w:sz="4" w:space="0" w:color="auto"/>
              <w:left w:val="single" w:sz="4" w:space="0" w:color="auto"/>
              <w:bottom w:val="single" w:sz="4" w:space="0" w:color="auto"/>
              <w:right w:val="single" w:sz="4" w:space="0" w:color="auto"/>
            </w:tcBorders>
          </w:tcPr>
          <w:p w:rsidR="005C4B67" w:rsidRPr="00A771B9" w:rsidRDefault="005C4B67" w:rsidP="00546E13">
            <w:pPr>
              <w:rPr>
                <w:lang w:bidi="he-IL"/>
              </w:rPr>
            </w:pPr>
            <w:r w:rsidRPr="003B7B44">
              <w:rPr>
                <w:rStyle w:val="CodeSnippet"/>
              </w:rPr>
              <w:t>volume_group</w:t>
            </w:r>
          </w:p>
        </w:tc>
        <w:tc>
          <w:tcPr>
            <w:tcW w:w="1373" w:type="dxa"/>
            <w:tcBorders>
              <w:top w:val="single" w:sz="4" w:space="0" w:color="auto"/>
              <w:left w:val="single" w:sz="4" w:space="0" w:color="auto"/>
              <w:bottom w:val="single" w:sz="4" w:space="0" w:color="auto"/>
              <w:right w:val="single" w:sz="4" w:space="0" w:color="auto"/>
            </w:tcBorders>
          </w:tcPr>
          <w:p w:rsidR="005C4B67" w:rsidRPr="00A771B9" w:rsidRDefault="005C4B67" w:rsidP="00546E13">
            <w:pPr>
              <w:rPr>
                <w:lang w:bidi="he-IL"/>
              </w:rPr>
            </w:pPr>
            <w:r>
              <w:rPr>
                <w:lang w:bidi="he-IL"/>
              </w:rPr>
              <w:t>Boolean</w:t>
            </w:r>
          </w:p>
        </w:tc>
        <w:tc>
          <w:tcPr>
            <w:tcW w:w="1721" w:type="dxa"/>
            <w:tcBorders>
              <w:top w:val="single" w:sz="4" w:space="0" w:color="auto"/>
              <w:left w:val="single" w:sz="4" w:space="0" w:color="auto"/>
              <w:bottom w:val="single" w:sz="4" w:space="0" w:color="auto"/>
              <w:right w:val="single" w:sz="4" w:space="0" w:color="auto"/>
            </w:tcBorders>
          </w:tcPr>
          <w:p w:rsidR="005C4B67" w:rsidRDefault="005C4B67" w:rsidP="00546E13">
            <w:pPr>
              <w:rPr>
                <w:lang w:bidi="he-IL"/>
              </w:rPr>
            </w:pPr>
            <w:r>
              <w:rPr>
                <w:lang w:bidi="he-IL"/>
              </w:rPr>
              <w:t xml:space="preserve">Yes </w:t>
            </w:r>
          </w:p>
        </w:tc>
        <w:tc>
          <w:tcPr>
            <w:tcW w:w="3349" w:type="dxa"/>
            <w:tcBorders>
              <w:top w:val="single" w:sz="4" w:space="0" w:color="auto"/>
              <w:left w:val="single" w:sz="4" w:space="0" w:color="auto"/>
              <w:bottom w:val="single" w:sz="4" w:space="0" w:color="auto"/>
              <w:right w:val="single" w:sz="4" w:space="0" w:color="auto"/>
            </w:tcBorders>
          </w:tcPr>
          <w:p w:rsidR="005C4B67" w:rsidRPr="00A771B9" w:rsidRDefault="005C4B67">
            <w:pPr>
              <w:rPr>
                <w:lang w:bidi="he-IL"/>
              </w:rPr>
            </w:pPr>
            <w:r>
              <w:rPr>
                <w:lang w:bidi="he-IL"/>
              </w:rPr>
              <w:t>An indication whether this VF Module includes a volume definition</w:t>
            </w:r>
          </w:p>
        </w:tc>
      </w:tr>
      <w:tr w:rsidR="00F43F4E" w:rsidRPr="00D21941" w:rsidTr="00D06AE7">
        <w:tc>
          <w:tcPr>
            <w:tcW w:w="2907" w:type="dxa"/>
            <w:tcBorders>
              <w:top w:val="single" w:sz="4" w:space="0" w:color="auto"/>
              <w:left w:val="single" w:sz="4" w:space="0" w:color="auto"/>
              <w:bottom w:val="single" w:sz="4" w:space="0" w:color="auto"/>
              <w:right w:val="single" w:sz="4" w:space="0" w:color="auto"/>
            </w:tcBorders>
          </w:tcPr>
          <w:p w:rsidR="00F43F4E" w:rsidRPr="003B7B44" w:rsidRDefault="00F43F4E" w:rsidP="00F43F4E">
            <w:pPr>
              <w:rPr>
                <w:rStyle w:val="CodeSnippet"/>
              </w:rPr>
            </w:pPr>
            <w:r>
              <w:rPr>
                <w:rStyle w:val="CodeSnippet"/>
              </w:rPr>
              <w:t>group_naming</w:t>
            </w:r>
          </w:p>
        </w:tc>
        <w:tc>
          <w:tcPr>
            <w:tcW w:w="1373" w:type="dxa"/>
            <w:tcBorders>
              <w:top w:val="single" w:sz="4" w:space="0" w:color="auto"/>
              <w:left w:val="single" w:sz="4" w:space="0" w:color="auto"/>
              <w:bottom w:val="single" w:sz="4" w:space="0" w:color="auto"/>
              <w:right w:val="single" w:sz="4" w:space="0" w:color="auto"/>
            </w:tcBorders>
          </w:tcPr>
          <w:p w:rsidR="00F43F4E" w:rsidRDefault="00F43F4E" w:rsidP="00F43F4E">
            <w:pPr>
              <w:rPr>
                <w:lang w:bidi="he-IL"/>
              </w:rPr>
            </w:pPr>
            <w:r w:rsidRPr="00B85282">
              <w:rPr>
                <w:lang w:bidi="he-IL"/>
              </w:rPr>
              <w:t>org.openecomp.datatypes.Naming</w:t>
            </w:r>
          </w:p>
        </w:tc>
        <w:tc>
          <w:tcPr>
            <w:tcW w:w="1721" w:type="dxa"/>
            <w:tcBorders>
              <w:top w:val="single" w:sz="4" w:space="0" w:color="auto"/>
              <w:left w:val="single" w:sz="4" w:space="0" w:color="auto"/>
              <w:bottom w:val="single" w:sz="4" w:space="0" w:color="auto"/>
              <w:right w:val="single" w:sz="4" w:space="0" w:color="auto"/>
            </w:tcBorders>
          </w:tcPr>
          <w:p w:rsidR="00F43F4E" w:rsidRDefault="00F43F4E" w:rsidP="00F43F4E">
            <w:pPr>
              <w:rPr>
                <w:lang w:bidi="he-IL"/>
              </w:rPr>
            </w:pPr>
            <w:r>
              <w:rPr>
                <w:lang w:bidi="he-IL"/>
              </w:rPr>
              <w:t>No</w:t>
            </w:r>
          </w:p>
        </w:tc>
        <w:tc>
          <w:tcPr>
            <w:tcW w:w="3349" w:type="dxa"/>
            <w:tcBorders>
              <w:top w:val="single" w:sz="4" w:space="0" w:color="auto"/>
              <w:left w:val="single" w:sz="4" w:space="0" w:color="auto"/>
              <w:bottom w:val="single" w:sz="4" w:space="0" w:color="auto"/>
              <w:right w:val="single" w:sz="4" w:space="0" w:color="auto"/>
            </w:tcBorders>
          </w:tcPr>
          <w:p w:rsidR="00F43F4E" w:rsidRDefault="00F43F4E" w:rsidP="00F43F4E">
            <w:pPr>
              <w:rPr>
                <w:lang w:bidi="he-IL"/>
              </w:rPr>
            </w:pPr>
            <w:r>
              <w:rPr>
                <w:lang w:bidi="he-IL"/>
              </w:rPr>
              <w:t>The naming policy (name in policy engine) to be used in runtime for generating the instance name of the vf_module</w:t>
            </w:r>
          </w:p>
          <w:p w:rsidR="00F43F4E" w:rsidRDefault="00F43F4E" w:rsidP="00F43F4E">
            <w:pPr>
              <w:rPr>
                <w:lang w:bidi="he-IL"/>
              </w:rPr>
            </w:pPr>
          </w:p>
          <w:p w:rsidR="00F43F4E" w:rsidRDefault="00F43F4E" w:rsidP="00F43F4E">
            <w:pPr>
              <w:rPr>
                <w:b/>
                <w:bCs/>
                <w:lang w:bidi="he-IL"/>
              </w:rPr>
            </w:pPr>
            <w:r w:rsidRPr="00BA1586">
              <w:rPr>
                <w:b/>
                <w:bCs/>
                <w:lang w:bidi="he-IL"/>
              </w:rPr>
              <w:t xml:space="preserve">Note: This property is supported </w:t>
            </w:r>
            <w:r>
              <w:rPr>
                <w:b/>
                <w:bCs/>
                <w:lang w:bidi="he-IL"/>
              </w:rPr>
              <w:t xml:space="preserve">only </w:t>
            </w:r>
            <w:r w:rsidRPr="00BA1586">
              <w:rPr>
                <w:b/>
                <w:bCs/>
                <w:lang w:bidi="he-IL"/>
              </w:rPr>
              <w:t>from conformance level 8.0</w:t>
            </w:r>
          </w:p>
          <w:p w:rsidR="00F43F4E" w:rsidRDefault="00F43F4E" w:rsidP="00F43F4E">
            <w:pPr>
              <w:rPr>
                <w:lang w:bidi="he-IL"/>
              </w:rPr>
            </w:pPr>
            <w:r>
              <w:rPr>
                <w:b/>
                <w:bCs/>
                <w:lang w:bidi="he-IL"/>
              </w:rPr>
              <w:t>(Release 1806)</w:t>
            </w:r>
          </w:p>
        </w:tc>
      </w:tr>
    </w:tbl>
    <w:p w:rsidR="00E439D1" w:rsidRDefault="00E439D1" w:rsidP="00E439D1">
      <w:pPr>
        <w:pStyle w:val="Heading3"/>
      </w:pPr>
      <w:bookmarkStart w:id="247" w:name="_Toc513395740"/>
      <w:r>
        <w:lastRenderedPageBreak/>
        <w:t>Syntax</w:t>
      </w:r>
      <w:bookmarkEnd w:id="247"/>
    </w:p>
    <w:p w:rsidR="00E439D1" w:rsidRDefault="00E439D1" w:rsidP="00E439D1">
      <w:pPr>
        <w:pStyle w:val="Body"/>
        <w:ind w:left="0"/>
        <w:rPr>
          <w:rFonts w:asciiTheme="minorHAnsi" w:hAnsiTheme="minorHAnsi"/>
          <w:sz w:val="22"/>
          <w:szCs w:val="22"/>
        </w:rPr>
      </w:pPr>
      <w:r>
        <w:rPr>
          <w:rFonts w:asciiTheme="minorHAnsi" w:hAnsiTheme="minorHAnsi"/>
          <w:sz w:val="22"/>
          <w:szCs w:val="22"/>
        </w:rPr>
        <w:t>The VF Module information can be found in the “groups” section in the VF TOSCA. The group type of the VF Module is “</w:t>
      </w:r>
      <w:r w:rsidR="003E7D98">
        <w:rPr>
          <w:rFonts w:asciiTheme="minorHAnsi" w:hAnsiTheme="minorHAnsi"/>
          <w:sz w:val="22"/>
          <w:szCs w:val="22"/>
        </w:rPr>
        <w:t>org.openecomp</w:t>
      </w:r>
      <w:r w:rsidRPr="00E439D1">
        <w:rPr>
          <w:rFonts w:asciiTheme="minorHAnsi" w:hAnsiTheme="minorHAnsi"/>
          <w:sz w:val="22"/>
          <w:szCs w:val="22"/>
        </w:rPr>
        <w:t>.groups.VfModule</w:t>
      </w:r>
      <w:r>
        <w:rPr>
          <w:rFonts w:asciiTheme="minorHAnsi" w:hAnsiTheme="minorHAnsi"/>
          <w:sz w:val="22"/>
          <w:szCs w:val="22"/>
        </w:rPr>
        <w:t xml:space="preserve">” </w:t>
      </w:r>
    </w:p>
    <w:p w:rsidR="00E439D1" w:rsidRDefault="00E439D1" w:rsidP="00E439D1">
      <w:pPr>
        <w:pStyle w:val="Body"/>
        <w:ind w:left="0"/>
        <w:rPr>
          <w:rFonts w:asciiTheme="minorHAnsi" w:hAnsiTheme="minorHAnsi"/>
          <w:sz w:val="22"/>
          <w:szCs w:val="22"/>
        </w:rPr>
      </w:pPr>
      <w:r>
        <w:rPr>
          <w:rFonts w:asciiTheme="minorHAnsi" w:hAnsiTheme="minorHAnsi"/>
          <w:sz w:val="22"/>
          <w:szCs w:val="22"/>
        </w:rPr>
        <w:t>Note that in the “groups” section there might be other groups as well that do not represent VF Module.</w:t>
      </w:r>
    </w:p>
    <w:p w:rsidR="00E439D1" w:rsidRDefault="00E439D1" w:rsidP="00E439D1">
      <w:pPr>
        <w:pStyle w:val="Body"/>
        <w:ind w:left="0"/>
        <w:rPr>
          <w:rFonts w:asciiTheme="minorHAnsi" w:hAnsiTheme="minorHAnsi"/>
          <w:sz w:val="22"/>
          <w:szCs w:val="22"/>
        </w:rPr>
      </w:pPr>
      <w:r>
        <w:rPr>
          <w:rFonts w:asciiTheme="minorHAnsi" w:hAnsiTheme="minorHAnsi"/>
          <w:sz w:val="22"/>
          <w:szCs w:val="22"/>
        </w:rPr>
        <w:t>Example:</w:t>
      </w:r>
    </w:p>
    <w:p w:rsidR="00E439D1" w:rsidRPr="003B7B44" w:rsidRDefault="00E439D1" w:rsidP="00F57E7C">
      <w:pPr>
        <w:pStyle w:val="Body"/>
        <w:ind w:left="0"/>
        <w:rPr>
          <w:rStyle w:val="CodeSnippet"/>
        </w:rPr>
      </w:pPr>
      <w:r w:rsidRPr="003B7B44">
        <w:rPr>
          <w:rStyle w:val="CodeSnippet"/>
        </w:rPr>
        <w:t>groups:</w:t>
      </w:r>
      <w:r w:rsidRPr="003B7B44">
        <w:rPr>
          <w:rStyle w:val="CodeSnippet"/>
        </w:rPr>
        <w:br/>
        <w:t>   vadtran_Demo..base_adtran_pmaa_heat_04..module-0:</w:t>
      </w:r>
      <w:r w:rsidRPr="003B7B44">
        <w:rPr>
          <w:rStyle w:val="CodeSnippet"/>
        </w:rPr>
        <w:br/>
        <w:t xml:space="preserve">      type: </w:t>
      </w:r>
      <w:r w:rsidR="003E7D98">
        <w:rPr>
          <w:rStyle w:val="CodeSnippet"/>
        </w:rPr>
        <w:t>org.openecomp</w:t>
      </w:r>
      <w:r w:rsidRPr="003B7B44">
        <w:rPr>
          <w:rStyle w:val="CodeSnippet"/>
        </w:rPr>
        <w:t>.groups.VfModule</w:t>
      </w:r>
      <w:r w:rsidRPr="003B7B44">
        <w:rPr>
          <w:rStyle w:val="CodeSnippet"/>
        </w:rPr>
        <w:br/>
        <w:t>      metadata:</w:t>
      </w:r>
      <w:r w:rsidRPr="003B7B44">
        <w:rPr>
          <w:rStyle w:val="CodeSnippet"/>
        </w:rPr>
        <w:br/>
        <w:t>        vfModuleModelName: vadtran_Demo..base_adtran_pmaa_heat_04..module-0</w:t>
      </w:r>
      <w:r w:rsidRPr="003B7B44">
        <w:rPr>
          <w:rStyle w:val="CodeSnippet"/>
        </w:rPr>
        <w:br/>
        <w:t>        vfModuleModelInvariantUUID: d84f61c9-160a-44b6-a008-6caadbb6c612</w:t>
      </w:r>
      <w:r w:rsidRPr="003B7B44">
        <w:rPr>
          <w:rStyle w:val="CodeSnippet"/>
        </w:rPr>
        <w:br/>
        <w:t>        vfModuleModelUUID: fbf41c77-a7ee-4203-ad6c-eeb8a4ad7178</w:t>
      </w:r>
      <w:r w:rsidRPr="003B7B44">
        <w:rPr>
          <w:rStyle w:val="CodeSnippet"/>
        </w:rPr>
        <w:br/>
        <w:t>        vfModuleModelVersion: '1'</w:t>
      </w:r>
      <w:r w:rsidRPr="003B7B44">
        <w:rPr>
          <w:rStyle w:val="CodeSnippet"/>
        </w:rPr>
        <w:br/>
        <w:t>     properties:</w:t>
      </w:r>
      <w:r w:rsidRPr="003B7B44">
        <w:rPr>
          <w:rStyle w:val="CodeSnippet"/>
        </w:rPr>
        <w:br/>
        <w:t>       vf_module_type: Base</w:t>
      </w:r>
      <w:r w:rsidRPr="003B7B44">
        <w:rPr>
          <w:rStyle w:val="CodeSnippet"/>
        </w:rPr>
        <w:br/>
        <w:t>       vf_module_description: This is a base module for vADTRAN</w:t>
      </w:r>
      <w:r w:rsidRPr="003B7B44">
        <w:rPr>
          <w:rStyle w:val="CodeSnippet"/>
        </w:rPr>
        <w:br/>
        <w:t>      </w:t>
      </w:r>
      <w:r w:rsidR="00C11689" w:rsidRPr="003B7B44">
        <w:rPr>
          <w:rStyle w:val="CodeSnippet"/>
        </w:rPr>
        <w:t> volume_group: false</w:t>
      </w:r>
      <w:r w:rsidR="00C11689" w:rsidRPr="003B7B44">
        <w:rPr>
          <w:rStyle w:val="CodeSnippet"/>
        </w:rPr>
        <w:br/>
        <w:t>       vf_m</w:t>
      </w:r>
      <w:r w:rsidR="00F57E7C" w:rsidRPr="003B7B44">
        <w:rPr>
          <w:rStyle w:val="CodeSnippet"/>
        </w:rPr>
        <w:t>odule_l</w:t>
      </w:r>
      <w:r w:rsidRPr="003B7B44">
        <w:rPr>
          <w:rStyle w:val="CodeSnippet"/>
        </w:rPr>
        <w:t>abel: base_adtran_pmaa_heat_04</w:t>
      </w:r>
      <w:r w:rsidRPr="003B7B44">
        <w:rPr>
          <w:rStyle w:val="CodeSnippet"/>
        </w:rPr>
        <w:br/>
        <w:t>       </w:t>
      </w:r>
      <w:r w:rsidR="00F57E7C" w:rsidRPr="003B7B44">
        <w:rPr>
          <w:rStyle w:val="CodeSnippet"/>
        </w:rPr>
        <w:t>min_vf_module_instances</w:t>
      </w:r>
      <w:r w:rsidR="00C11689" w:rsidRPr="003B7B44">
        <w:rPr>
          <w:rStyle w:val="CodeSnippet"/>
        </w:rPr>
        <w:t>: 1</w:t>
      </w:r>
      <w:r w:rsidR="00C11689" w:rsidRPr="003B7B44">
        <w:rPr>
          <w:rStyle w:val="CodeSnippet"/>
        </w:rPr>
        <w:br/>
        <w:t>       </w:t>
      </w:r>
      <w:r w:rsidR="00F57E7C" w:rsidRPr="003B7B44">
        <w:rPr>
          <w:rStyle w:val="CodeSnippet"/>
        </w:rPr>
        <w:t>max_vf_module_instances</w:t>
      </w:r>
      <w:r w:rsidR="00C11689" w:rsidRPr="003B7B44">
        <w:rPr>
          <w:rStyle w:val="CodeSnippet"/>
        </w:rPr>
        <w:t>: 1</w:t>
      </w:r>
      <w:r w:rsidR="00C11689" w:rsidRPr="003B7B44">
        <w:rPr>
          <w:rStyle w:val="CodeSnippet"/>
        </w:rPr>
        <w:br/>
        <w:t>       initial_c</w:t>
      </w:r>
      <w:r w:rsidRPr="003B7B44">
        <w:rPr>
          <w:rStyle w:val="CodeSnippet"/>
        </w:rPr>
        <w:t>ount: 1</w:t>
      </w:r>
    </w:p>
    <w:p w:rsidR="00626FF9" w:rsidRDefault="00626FF9" w:rsidP="00626FF9">
      <w:pPr>
        <w:pStyle w:val="Heading3"/>
      </w:pPr>
      <w:bookmarkStart w:id="248" w:name="_Toc513395741"/>
      <w:r>
        <w:t>Usage</w:t>
      </w:r>
      <w:bookmarkEnd w:id="248"/>
    </w:p>
    <w:p w:rsidR="00934035" w:rsidRDefault="00934035" w:rsidP="00546E13"/>
    <w:p w:rsidR="00934035" w:rsidRDefault="00582893" w:rsidP="00546E13">
      <w:r>
        <w:t xml:space="preserve">The properties defined above are added by default for every VF Module created. The default values for the properties are defined in the table above. </w:t>
      </w:r>
    </w:p>
    <w:p w:rsidR="00582893" w:rsidRDefault="00582893" w:rsidP="00546E13">
      <w:r>
        <w:t>In the ASDC Catalog, the properties can be viewed in the “Deployment” view. The designer can update the values of these properties.</w:t>
      </w:r>
    </w:p>
    <w:p w:rsidR="00582893" w:rsidRDefault="00582893" w:rsidP="00546E13">
      <w:r>
        <w:t>Once the TOSCA of the VF is generated, the values will be provided in the specific vf module in the “groups” section.</w:t>
      </w:r>
    </w:p>
    <w:p w:rsidR="00C07325" w:rsidRDefault="00C07325" w:rsidP="00546E13">
      <w:r>
        <w:br w:type="page"/>
      </w:r>
    </w:p>
    <w:p w:rsidR="00C07325" w:rsidRDefault="007B72BD" w:rsidP="00AF4A92">
      <w:pPr>
        <w:pStyle w:val="Heading2"/>
      </w:pPr>
      <w:bookmarkStart w:id="249" w:name="_Toc513395742"/>
      <w:r>
        <w:lastRenderedPageBreak/>
        <w:t>VF Module in Service L</w:t>
      </w:r>
      <w:r w:rsidR="00C07325">
        <w:t>evel</w:t>
      </w:r>
      <w:r w:rsidR="00AF4A92">
        <w:t xml:space="preserve"> and </w:t>
      </w:r>
      <w:r w:rsidR="00AF4A92" w:rsidRPr="00AF4A92">
        <w:t>vfModuleCustomizationUUID</w:t>
      </w:r>
      <w:bookmarkEnd w:id="249"/>
    </w:p>
    <w:p w:rsidR="00C07325" w:rsidRDefault="00C07325" w:rsidP="00C07325">
      <w:pPr>
        <w:pStyle w:val="Heading3"/>
      </w:pPr>
      <w:bookmarkStart w:id="250" w:name="_Toc513395743"/>
      <w:r>
        <w:t>Overview</w:t>
      </w:r>
      <w:bookmarkEnd w:id="250"/>
    </w:p>
    <w:p w:rsidR="00606F4D" w:rsidRDefault="00C07325" w:rsidP="00546E13">
      <w:r>
        <w:t>As described in 3.4, a VF can be composed from VF Modules. Those VF Modules have some properties that can also be updated in the service level.</w:t>
      </w:r>
    </w:p>
    <w:p w:rsidR="00C07325" w:rsidRDefault="00C07325" w:rsidP="00546E13">
      <w:r>
        <w:t xml:space="preserve">When making a change to the VF module in the service Level, the changes do not apply on the VF model. The changes apply only in the service level. </w:t>
      </w:r>
    </w:p>
    <w:p w:rsidR="00C07325" w:rsidRDefault="00C07325" w:rsidP="00546E13">
      <w:r>
        <w:t xml:space="preserve">Since the changes apply only in the service level, the VF Modules must be reflected in the service TOSCA (in 1610, the VF Modules were described in the VF TOSCA only). </w:t>
      </w:r>
    </w:p>
    <w:p w:rsidR="00AF4A92" w:rsidRDefault="00AF4A92" w:rsidP="00546E13">
      <w:r>
        <w:t>Since there might be more than one VF of same type in the service, every VF Module in the service level will have vfModuleCustomizatio</w:t>
      </w:r>
      <w:r w:rsidR="00C95A18">
        <w:t>nUUID</w:t>
      </w:r>
      <w:r>
        <w:t>. The vfModuleCustomizationUUID is regenerated for every change in the property values or the ENV file that is attached to it.</w:t>
      </w:r>
    </w:p>
    <w:p w:rsidR="00C95A18" w:rsidRDefault="00C95A18" w:rsidP="00546E13">
      <w:r>
        <w:t xml:space="preserve">The key of the VF Module in the service level will be the VF instance name appended to the VF Module name: </w:t>
      </w:r>
      <w:r w:rsidRPr="00C95A18">
        <w:rPr>
          <w:color w:val="1F497D" w:themeColor="text2"/>
        </w:rPr>
        <w:t>&lt;VF instance name&gt;..&lt;VF Module name&gt;</w:t>
      </w:r>
    </w:p>
    <w:p w:rsidR="00AF4A92" w:rsidRDefault="00AF4A92" w:rsidP="00AF4A92">
      <w:pPr>
        <w:pStyle w:val="Heading3"/>
      </w:pPr>
      <w:bookmarkStart w:id="251" w:name="_Toc513395744"/>
      <w:r>
        <w:t>Syntax</w:t>
      </w:r>
      <w:bookmarkEnd w:id="251"/>
    </w:p>
    <w:p w:rsidR="00AF4A92" w:rsidRDefault="00AF4A92" w:rsidP="00AF4A92">
      <w:pPr>
        <w:pStyle w:val="Body"/>
        <w:ind w:left="0"/>
        <w:rPr>
          <w:rFonts w:asciiTheme="minorHAnsi" w:hAnsiTheme="minorHAnsi"/>
          <w:sz w:val="22"/>
          <w:szCs w:val="22"/>
        </w:rPr>
      </w:pPr>
      <w:r>
        <w:rPr>
          <w:rFonts w:asciiTheme="minorHAnsi" w:hAnsiTheme="minorHAnsi"/>
          <w:sz w:val="22"/>
          <w:szCs w:val="22"/>
        </w:rPr>
        <w:t>The VF Module information can be found in the “groups” section in the Service TOSCA. The group type of the VF Module is “</w:t>
      </w:r>
      <w:r w:rsidR="003E7D98">
        <w:rPr>
          <w:rFonts w:asciiTheme="minorHAnsi" w:hAnsiTheme="minorHAnsi"/>
          <w:sz w:val="22"/>
          <w:szCs w:val="22"/>
        </w:rPr>
        <w:t>org.openecomp</w:t>
      </w:r>
      <w:r w:rsidRPr="00E439D1">
        <w:rPr>
          <w:rFonts w:asciiTheme="minorHAnsi" w:hAnsiTheme="minorHAnsi"/>
          <w:sz w:val="22"/>
          <w:szCs w:val="22"/>
        </w:rPr>
        <w:t>.groups.VfModule</w:t>
      </w:r>
      <w:r>
        <w:rPr>
          <w:rFonts w:asciiTheme="minorHAnsi" w:hAnsiTheme="minorHAnsi"/>
          <w:sz w:val="22"/>
          <w:szCs w:val="22"/>
        </w:rPr>
        <w:t xml:space="preserve">”. The </w:t>
      </w:r>
      <w:r w:rsidRPr="00AF4A92">
        <w:rPr>
          <w:rFonts w:asciiTheme="minorHAnsi" w:hAnsiTheme="minorHAnsi"/>
          <w:sz w:val="22"/>
          <w:szCs w:val="22"/>
        </w:rPr>
        <w:t>vfModuleCustomizationUUID</w:t>
      </w:r>
      <w:r>
        <w:rPr>
          <w:rFonts w:asciiTheme="minorHAnsi" w:hAnsiTheme="minorHAnsi"/>
          <w:sz w:val="22"/>
          <w:szCs w:val="22"/>
        </w:rPr>
        <w:t xml:space="preserve"> is one of the vf module metadata fields.</w:t>
      </w:r>
    </w:p>
    <w:p w:rsidR="00AF4A92" w:rsidRDefault="00AF4A92" w:rsidP="00AF4A92">
      <w:pPr>
        <w:pStyle w:val="Body"/>
        <w:ind w:left="0"/>
        <w:rPr>
          <w:rFonts w:asciiTheme="minorHAnsi" w:hAnsiTheme="minorHAnsi"/>
          <w:sz w:val="22"/>
          <w:szCs w:val="22"/>
        </w:rPr>
      </w:pPr>
      <w:r>
        <w:rPr>
          <w:rFonts w:asciiTheme="minorHAnsi" w:hAnsiTheme="minorHAnsi"/>
          <w:sz w:val="22"/>
          <w:szCs w:val="22"/>
        </w:rPr>
        <w:t>Note that in the “groups” section there might be other groups as well that do not represent VF Module.</w:t>
      </w:r>
    </w:p>
    <w:p w:rsidR="00AF4A92" w:rsidRDefault="00AF4A92" w:rsidP="00AF4A92">
      <w:pPr>
        <w:pStyle w:val="Body"/>
        <w:ind w:left="0"/>
        <w:rPr>
          <w:rFonts w:asciiTheme="minorHAnsi" w:hAnsiTheme="minorHAnsi"/>
          <w:sz w:val="22"/>
          <w:szCs w:val="22"/>
        </w:rPr>
      </w:pPr>
      <w:r>
        <w:rPr>
          <w:rFonts w:asciiTheme="minorHAnsi" w:hAnsiTheme="minorHAnsi"/>
          <w:sz w:val="22"/>
          <w:szCs w:val="22"/>
        </w:rPr>
        <w:t>Example:</w:t>
      </w:r>
    </w:p>
    <w:p w:rsidR="00AF4A92" w:rsidRPr="00C02ADE" w:rsidRDefault="00AF4A92" w:rsidP="00AF4A92">
      <w:pPr>
        <w:pStyle w:val="Body"/>
        <w:ind w:left="0"/>
        <w:rPr>
          <w:rStyle w:val="CodeSnippet"/>
        </w:rPr>
      </w:pPr>
      <w:r w:rsidRPr="00C02ADE">
        <w:rPr>
          <w:rStyle w:val="CodeSnippet"/>
        </w:rPr>
        <w:t>groups:</w:t>
      </w:r>
      <w:r w:rsidRPr="00C02ADE">
        <w:rPr>
          <w:rStyle w:val="CodeSnippet"/>
        </w:rPr>
        <w:br/>
        <w:t>   </w:t>
      </w:r>
      <w:r w:rsidR="00C95A18" w:rsidRPr="00C02ADE">
        <w:rPr>
          <w:rStyle w:val="CodeSnippet"/>
        </w:rPr>
        <w:t>myVadtran..</w:t>
      </w:r>
      <w:r w:rsidRPr="00C02ADE">
        <w:rPr>
          <w:rStyle w:val="CodeSnippet"/>
        </w:rPr>
        <w:t>vadtran_Demo..base_adtran_pmaa_heat_04..module-0:</w:t>
      </w:r>
      <w:r w:rsidRPr="00C02ADE">
        <w:rPr>
          <w:rStyle w:val="CodeSnippet"/>
        </w:rPr>
        <w:br/>
        <w:t xml:space="preserve">      type: </w:t>
      </w:r>
      <w:r w:rsidR="003E7D98">
        <w:rPr>
          <w:rStyle w:val="CodeSnippet"/>
        </w:rPr>
        <w:t>org.openecomp</w:t>
      </w:r>
      <w:r w:rsidRPr="00C02ADE">
        <w:rPr>
          <w:rStyle w:val="CodeSnippet"/>
        </w:rPr>
        <w:t>.groups.VfModule</w:t>
      </w:r>
      <w:r w:rsidRPr="00C02ADE">
        <w:rPr>
          <w:rStyle w:val="CodeSnippet"/>
        </w:rPr>
        <w:br/>
        <w:t>      metadata:</w:t>
      </w:r>
      <w:r w:rsidRPr="00C02ADE">
        <w:rPr>
          <w:rStyle w:val="CodeSnippet"/>
        </w:rPr>
        <w:br/>
        <w:t>        vfModuleModelName: vadtran_Demo..base_adtran_pmaa_heat_04..module-0</w:t>
      </w:r>
      <w:r w:rsidRPr="00C02ADE">
        <w:rPr>
          <w:rStyle w:val="CodeSnippet"/>
        </w:rPr>
        <w:br/>
        <w:t>        vfModuleModelInvariantUUID: d84f61c9-160a-44b6-a008-6caadbb6c612</w:t>
      </w:r>
      <w:r w:rsidRPr="00C02ADE">
        <w:rPr>
          <w:rStyle w:val="CodeSnippet"/>
        </w:rPr>
        <w:br/>
        <w:t xml:space="preserve">        vfModuleCustomizationUUID: b020ed1e-4bc7-4fc0-ba7e-cc7af6da7ffc</w:t>
      </w:r>
      <w:r w:rsidRPr="00C02ADE">
        <w:rPr>
          <w:rStyle w:val="CodeSnippet"/>
        </w:rPr>
        <w:br/>
        <w:t>        vfModuleModelUUID: fbf41c77-a7ee-4203-ad6c-eeb8a4ad7178</w:t>
      </w:r>
      <w:r w:rsidRPr="00C02ADE">
        <w:rPr>
          <w:rStyle w:val="CodeSnippet"/>
        </w:rPr>
        <w:br/>
        <w:t>        vfModuleModelVersion: '1'</w:t>
      </w:r>
      <w:r w:rsidRPr="00C02ADE">
        <w:rPr>
          <w:rStyle w:val="CodeSnippet"/>
        </w:rPr>
        <w:br/>
        <w:t>     properties:</w:t>
      </w:r>
      <w:r w:rsidRPr="00C02ADE">
        <w:rPr>
          <w:rStyle w:val="CodeSnippet"/>
        </w:rPr>
        <w:br/>
        <w:t>       vf_module_type: Base</w:t>
      </w:r>
      <w:r w:rsidRPr="00C02ADE">
        <w:rPr>
          <w:rStyle w:val="CodeSnippet"/>
        </w:rPr>
        <w:br/>
        <w:t>       vf_module_description: This is a base module for vADTRAN</w:t>
      </w:r>
      <w:r w:rsidRPr="00C02ADE">
        <w:rPr>
          <w:rStyle w:val="CodeSnippet"/>
        </w:rPr>
        <w:br/>
        <w:t>       volume_group: false</w:t>
      </w:r>
      <w:r w:rsidRPr="00C02ADE">
        <w:rPr>
          <w:rStyle w:val="CodeSnippet"/>
        </w:rPr>
        <w:br/>
        <w:t>       vf_module_label: base_adtran_pmaa_heat_04</w:t>
      </w:r>
      <w:r w:rsidRPr="00C02ADE">
        <w:rPr>
          <w:rStyle w:val="CodeSnippet"/>
        </w:rPr>
        <w:br/>
        <w:t>       min_vf_module_instances: 1</w:t>
      </w:r>
      <w:r w:rsidRPr="00C02ADE">
        <w:rPr>
          <w:rStyle w:val="CodeSnippet"/>
        </w:rPr>
        <w:br/>
        <w:t>       max_vf_module_instances: 1</w:t>
      </w:r>
      <w:r w:rsidRPr="00C02ADE">
        <w:rPr>
          <w:rStyle w:val="CodeSnippet"/>
        </w:rPr>
        <w:br/>
        <w:t>       initial_count: 1</w:t>
      </w:r>
    </w:p>
    <w:p w:rsidR="00027649" w:rsidRDefault="00027649" w:rsidP="00027649">
      <w:pPr>
        <w:pStyle w:val="Heading3"/>
      </w:pPr>
      <w:bookmarkStart w:id="252" w:name="_Toc513395745"/>
      <w:r>
        <w:lastRenderedPageBreak/>
        <w:t>Usage</w:t>
      </w:r>
      <w:bookmarkEnd w:id="252"/>
    </w:p>
    <w:p w:rsidR="00AF4A92" w:rsidRPr="00C07325" w:rsidRDefault="00027649">
      <w:r>
        <w:t xml:space="preserve">The </w:t>
      </w:r>
      <w:r w:rsidRPr="00027649">
        <w:t>vfModuleCustomizationUUID</w:t>
      </w:r>
      <w:r>
        <w:t xml:space="preserve"> can be used</w:t>
      </w:r>
      <w:r w:rsidR="00F850C3">
        <w:t xml:space="preserve"> </w:t>
      </w:r>
      <w:r>
        <w:t>to identify a specific VF Module in the service and send MSO the specific configuration for it</w:t>
      </w:r>
      <w:r w:rsidR="008E03C3">
        <w:t>.</w:t>
      </w:r>
    </w:p>
    <w:p w:rsidR="00EC6B72" w:rsidRDefault="00EC6B72" w:rsidP="00546E13">
      <w:pPr>
        <w:rPr>
          <w:rFonts w:ascii="Helvetica" w:hAnsi="Helvetica"/>
          <w:kern w:val="28"/>
          <w:sz w:val="26"/>
        </w:rPr>
      </w:pPr>
      <w:r>
        <w:br w:type="page"/>
      </w:r>
    </w:p>
    <w:p w:rsidR="00BE42B8" w:rsidRPr="0033499E" w:rsidRDefault="00BE42B8" w:rsidP="00BE42B8">
      <w:pPr>
        <w:pStyle w:val="Heading2"/>
      </w:pPr>
      <w:bookmarkStart w:id="253" w:name="_Toc468116928"/>
      <w:bookmarkStart w:id="254" w:name="_Toc513395746"/>
      <w:r>
        <w:lastRenderedPageBreak/>
        <w:t>New Data Types to Support Networks</w:t>
      </w:r>
      <w:bookmarkEnd w:id="253"/>
      <w:bookmarkEnd w:id="254"/>
    </w:p>
    <w:p w:rsidR="00BE42B8" w:rsidRDefault="00BE42B8" w:rsidP="00BE42B8">
      <w:pPr>
        <w:pStyle w:val="Heading3"/>
      </w:pPr>
      <w:bookmarkStart w:id="255" w:name="_Toc468116929"/>
      <w:bookmarkStart w:id="256" w:name="_Toc513395747"/>
      <w:r>
        <w:t>Overview</w:t>
      </w:r>
      <w:bookmarkEnd w:id="255"/>
      <w:bookmarkEnd w:id="256"/>
    </w:p>
    <w:p w:rsidR="00C80BD5" w:rsidRDefault="00593D61">
      <w:pPr>
        <w:pStyle w:val="Body"/>
        <w:ind w:left="0"/>
        <w:rPr>
          <w:rFonts w:asciiTheme="minorHAnsi" w:hAnsiTheme="minorHAnsi"/>
          <w:sz w:val="22"/>
          <w:szCs w:val="22"/>
        </w:rPr>
      </w:pPr>
      <w:r>
        <w:rPr>
          <w:rFonts w:asciiTheme="minorHAnsi" w:hAnsiTheme="minorHAnsi"/>
          <w:sz w:val="22"/>
          <w:szCs w:val="22"/>
        </w:rPr>
        <w:t xml:space="preserve">Network services </w:t>
      </w:r>
      <w:r w:rsidR="00C80BD5">
        <w:rPr>
          <w:rFonts w:asciiTheme="minorHAnsi" w:hAnsiTheme="minorHAnsi"/>
          <w:sz w:val="22"/>
          <w:szCs w:val="22"/>
        </w:rPr>
        <w:t>are composed from VLs or VFs that are composed from VLs.</w:t>
      </w:r>
    </w:p>
    <w:p w:rsidR="00BE42B8" w:rsidRDefault="00C80BD5" w:rsidP="00BE42B8">
      <w:pPr>
        <w:pStyle w:val="Body"/>
        <w:ind w:left="0"/>
        <w:rPr>
          <w:rFonts w:asciiTheme="minorHAnsi" w:hAnsiTheme="minorHAnsi"/>
          <w:sz w:val="22"/>
          <w:szCs w:val="22"/>
        </w:rPr>
      </w:pPr>
      <w:r>
        <w:rPr>
          <w:rFonts w:asciiTheme="minorHAnsi" w:hAnsiTheme="minorHAnsi"/>
          <w:sz w:val="22"/>
          <w:szCs w:val="22"/>
        </w:rPr>
        <w:t xml:space="preserve">For example, DHV </w:t>
      </w:r>
      <w:r w:rsidR="00BE42B8">
        <w:rPr>
          <w:rFonts w:asciiTheme="minorHAnsi" w:hAnsiTheme="minorHAnsi"/>
          <w:sz w:val="22"/>
          <w:szCs w:val="22"/>
        </w:rPr>
        <w:t xml:space="preserve">(Dynamic Hybrid VPN) includes 3 new networks that needs to be available in ASDC catalog prior to onboaring/designing the service. The new networks include 2 SR-IOV Provider Networks and a Protected OAM Network. These networks would be defined as VFs </w:t>
      </w:r>
      <w:r w:rsidR="00BE42B8" w:rsidRPr="0021687F">
        <w:rPr>
          <w:rFonts w:asciiTheme="minorHAnsi" w:hAnsiTheme="minorHAnsi"/>
          <w:color w:val="auto"/>
          <w:sz w:val="22"/>
          <w:szCs w:val="22"/>
        </w:rPr>
        <w:t xml:space="preserve">containing external </w:t>
      </w:r>
      <w:r w:rsidR="00BE42B8">
        <w:rPr>
          <w:rFonts w:asciiTheme="minorHAnsi" w:hAnsiTheme="minorHAnsi"/>
          <w:sz w:val="22"/>
          <w:szCs w:val="22"/>
        </w:rPr>
        <w:t>VLs (one or more per network) and require new data types.</w:t>
      </w:r>
    </w:p>
    <w:p w:rsidR="00BE42B8" w:rsidRDefault="00BE42B8" w:rsidP="00BE42B8">
      <w:pPr>
        <w:pStyle w:val="Body"/>
        <w:ind w:left="0"/>
        <w:rPr>
          <w:rFonts w:asciiTheme="minorHAnsi" w:hAnsiTheme="minorHAnsi"/>
          <w:color w:val="auto"/>
          <w:sz w:val="22"/>
          <w:szCs w:val="22"/>
        </w:rPr>
      </w:pPr>
      <w:r w:rsidRPr="00E94AFB">
        <w:rPr>
          <w:rFonts w:asciiTheme="minorHAnsi" w:hAnsiTheme="minorHAnsi"/>
          <w:color w:val="auto"/>
          <w:sz w:val="22"/>
          <w:szCs w:val="22"/>
        </w:rPr>
        <w:t xml:space="preserve">The new </w:t>
      </w:r>
      <w:r>
        <w:rPr>
          <w:rFonts w:asciiTheme="minorHAnsi" w:hAnsiTheme="minorHAnsi"/>
          <w:color w:val="auto"/>
          <w:sz w:val="22"/>
          <w:szCs w:val="22"/>
        </w:rPr>
        <w:t>data types are:</w:t>
      </w:r>
    </w:p>
    <w:p w:rsidR="00BE42B8" w:rsidRDefault="003E7D98" w:rsidP="00BE42B8">
      <w:pPr>
        <w:pStyle w:val="Heading3"/>
      </w:pPr>
      <w:bookmarkStart w:id="257" w:name="_com.att.d2.datatypes.EcompHoming"/>
      <w:bookmarkStart w:id="258" w:name="_Toc513395748"/>
      <w:bookmarkEnd w:id="257"/>
      <w:r>
        <w:t>org.openecomp</w:t>
      </w:r>
      <w:r w:rsidR="00BE42B8">
        <w:t>.datatypes.EcompHoming</w:t>
      </w:r>
      <w:bookmarkEnd w:id="258"/>
    </w:p>
    <w:p w:rsidR="00BE42B8" w:rsidRDefault="00BE42B8" w:rsidP="00BE42B8">
      <w:pPr>
        <w:pStyle w:val="Body"/>
        <w:ind w:left="0"/>
        <w:rPr>
          <w:rStyle w:val="s1"/>
          <w:rFonts w:asciiTheme="minorHAnsi" w:hAnsiTheme="minorHAnsi"/>
          <w:sz w:val="22"/>
          <w:szCs w:val="22"/>
        </w:rPr>
      </w:pPr>
      <w:r w:rsidRPr="00330E0D">
        <w:rPr>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.vl.extVL</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by</w:t>
      </w:r>
      <w:r w:rsidRPr="00E61B8C">
        <w:t xml:space="preserve">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.vfc.VFC</w:t>
      </w:r>
      <w:r>
        <w:rPr>
          <w:rStyle w:val="s1"/>
          <w:rFonts w:asciiTheme="minorHAnsi" w:hAnsiTheme="minorHAnsi"/>
          <w:sz w:val="22"/>
          <w:szCs w:val="22"/>
        </w:rPr>
        <w:t>.</w:t>
      </w:r>
    </w:p>
    <w:p w:rsidR="00BE42B8" w:rsidRPr="00E61B8C"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Pr>
          <w:rStyle w:val="s1"/>
          <w:rFonts w:asciiTheme="minorHAnsi" w:hAnsiTheme="minorHAnsi"/>
          <w:i/>
          <w:iCs/>
          <w:sz w:val="22"/>
          <w:szCs w:val="22"/>
        </w:rPr>
        <w:t>.resource.vfc.AllotedResource</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for describing ECOMP homing policies with the following properties:</w:t>
      </w:r>
    </w:p>
    <w:p w:rsidR="00BE42B8" w:rsidRPr="004C0573" w:rsidRDefault="00BE42B8" w:rsidP="00BE42B8">
      <w:pPr>
        <w:pStyle w:val="Heading4"/>
      </w:pPr>
      <w:r w:rsidRPr="004C0573">
        <w:t>ecomp_selected_instance_node_target</w:t>
      </w:r>
    </w:p>
    <w:p w:rsidR="00BE42B8" w:rsidRDefault="00BE42B8">
      <w:pPr>
        <w:pStyle w:val="Body"/>
        <w:ind w:left="0"/>
        <w:rPr>
          <w:rStyle w:val="s1"/>
          <w:rFonts w:asciiTheme="minorHAnsi" w:hAnsiTheme="minorHAnsi"/>
          <w:b/>
          <w:color w:val="auto"/>
          <w:sz w:val="22"/>
          <w:szCs w:val="22"/>
        </w:rPr>
      </w:pPr>
      <w:r w:rsidRPr="00185B6D">
        <w:rPr>
          <w:rStyle w:val="s1"/>
          <w:rFonts w:asciiTheme="minorHAnsi" w:hAnsiTheme="minorHAnsi"/>
          <w:sz w:val="22"/>
          <w:szCs w:val="22"/>
        </w:rPr>
        <w:t xml:space="preserve">A </w:t>
      </w:r>
      <w:r>
        <w:rPr>
          <w:rStyle w:val="s1"/>
          <w:rFonts w:asciiTheme="minorHAnsi" w:hAnsiTheme="minorHAnsi"/>
          <w:sz w:val="22"/>
          <w:szCs w:val="22"/>
        </w:rPr>
        <w:t>mandatory B</w:t>
      </w:r>
      <w:r w:rsidRPr="00185B6D">
        <w:rPr>
          <w:rStyle w:val="s1"/>
          <w:rFonts w:asciiTheme="minorHAnsi" w:hAnsiTheme="minorHAnsi"/>
          <w:sz w:val="22"/>
          <w:szCs w:val="22"/>
        </w:rPr>
        <w:t xml:space="preserve">oolean indicating whether </w:t>
      </w:r>
      <w:r>
        <w:rPr>
          <w:rStyle w:val="s1"/>
          <w:rFonts w:asciiTheme="minorHAnsi" w:hAnsiTheme="minorHAnsi"/>
          <w:sz w:val="22"/>
          <w:szCs w:val="22"/>
        </w:rPr>
        <w:t>ECOMP should auto-select the target deployment node for this network instance (=true) or let TechOps</w:t>
      </w:r>
      <w:r>
        <w:rPr>
          <w:rStyle w:val="s1"/>
          <w:rFonts w:asciiTheme="minorHAnsi" w:hAnsiTheme="minorHAnsi"/>
          <w:color w:val="FF0000"/>
          <w:sz w:val="22"/>
          <w:szCs w:val="22"/>
        </w:rPr>
        <w:t xml:space="preserve"> </w:t>
      </w:r>
      <w:r>
        <w:rPr>
          <w:rStyle w:val="s1"/>
          <w:rFonts w:asciiTheme="minorHAnsi" w:hAnsiTheme="minorHAnsi"/>
          <w:color w:val="auto"/>
          <w:sz w:val="22"/>
          <w:szCs w:val="22"/>
        </w:rPr>
        <w:t>select it</w:t>
      </w:r>
      <w:r w:rsidR="00F850C3">
        <w:rPr>
          <w:rStyle w:val="s1"/>
          <w:rFonts w:asciiTheme="minorHAnsi" w:hAnsiTheme="minorHAnsi"/>
          <w:color w:val="auto"/>
          <w:sz w:val="22"/>
          <w:szCs w:val="22"/>
        </w:rPr>
        <w:t xml:space="preserve">. E.g. </w:t>
      </w:r>
      <w:r>
        <w:rPr>
          <w:rStyle w:val="s1"/>
          <w:rFonts w:asciiTheme="minorHAnsi" w:hAnsiTheme="minorHAnsi"/>
          <w:color w:val="auto"/>
          <w:sz w:val="22"/>
          <w:szCs w:val="22"/>
        </w:rPr>
        <w:t>thru VID (=false).</w:t>
      </w:r>
    </w:p>
    <w:p w:rsidR="00BE42B8" w:rsidRDefault="00BE42B8" w:rsidP="00BE42B8">
      <w:pPr>
        <w:pStyle w:val="Body"/>
        <w:ind w:left="0"/>
        <w:rPr>
          <w:rStyle w:val="s1"/>
          <w:rFonts w:asciiTheme="minorHAnsi" w:hAnsiTheme="minorHAnsi"/>
          <w:color w:val="auto"/>
          <w:sz w:val="22"/>
          <w:szCs w:val="22"/>
        </w:rPr>
      </w:pPr>
      <w:r>
        <w:rPr>
          <w:rStyle w:val="s1"/>
          <w:rFonts w:asciiTheme="minorHAnsi" w:hAnsiTheme="minorHAnsi"/>
          <w:color w:val="auto"/>
          <w:sz w:val="22"/>
          <w:szCs w:val="22"/>
        </w:rPr>
        <w:t>The default is false.</w:t>
      </w:r>
    </w:p>
    <w:p w:rsidR="00BE42B8" w:rsidRPr="004C0573" w:rsidRDefault="00BE42B8" w:rsidP="00BE42B8">
      <w:pPr>
        <w:pStyle w:val="Heading4"/>
      </w:pPr>
      <w:r w:rsidRPr="004C0573">
        <w:t>homing_policy</w:t>
      </w:r>
    </w:p>
    <w:p w:rsidR="00BE42B8" w:rsidRPr="00185B6D"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An optional String indicating t</w:t>
      </w:r>
      <w:r w:rsidRPr="00185B6D">
        <w:rPr>
          <w:rStyle w:val="s1"/>
          <w:rFonts w:asciiTheme="minorHAnsi" w:hAnsiTheme="minorHAnsi"/>
          <w:sz w:val="22"/>
          <w:szCs w:val="22"/>
        </w:rPr>
        <w:t>he p</w:t>
      </w:r>
      <w:r>
        <w:rPr>
          <w:rStyle w:val="s1"/>
          <w:rFonts w:asciiTheme="minorHAnsi" w:hAnsiTheme="minorHAnsi"/>
          <w:sz w:val="22"/>
          <w:szCs w:val="22"/>
        </w:rPr>
        <w:t>olicy that E</w:t>
      </w:r>
      <w:r w:rsidRPr="00185B6D">
        <w:rPr>
          <w:rStyle w:val="s1"/>
          <w:rFonts w:asciiTheme="minorHAnsi" w:hAnsiTheme="minorHAnsi"/>
          <w:sz w:val="22"/>
          <w:szCs w:val="22"/>
        </w:rPr>
        <w:t>COMP should use when selecting target deployment node.</w:t>
      </w:r>
      <w:r>
        <w:rPr>
          <w:rStyle w:val="s1"/>
          <w:rFonts w:asciiTheme="minorHAnsi" w:hAnsiTheme="minorHAnsi"/>
          <w:sz w:val="22"/>
          <w:szCs w:val="22"/>
        </w:rPr>
        <w:t xml:space="preserve"> Used when </w:t>
      </w:r>
      <w:r>
        <w:rPr>
          <w:rStyle w:val="s1"/>
          <w:rFonts w:asciiTheme="minorHAnsi" w:hAnsiTheme="minorHAnsi"/>
          <w:i/>
          <w:iCs/>
          <w:sz w:val="22"/>
          <w:szCs w:val="22"/>
        </w:rPr>
        <w:t>ecomp_selected_instance_node_target</w:t>
      </w:r>
      <w:r>
        <w:rPr>
          <w:rStyle w:val="s1"/>
          <w:rFonts w:asciiTheme="minorHAnsi" w:hAnsiTheme="minorHAnsi"/>
          <w:sz w:val="22"/>
          <w:szCs w:val="22"/>
        </w:rPr>
        <w:t xml:space="preserve"> is set to true.</w:t>
      </w:r>
    </w:p>
    <w:p w:rsidR="00BE42B8" w:rsidRPr="004C0573" w:rsidRDefault="00BE42B8" w:rsidP="00BE42B8">
      <w:pPr>
        <w:pStyle w:val="Heading4"/>
      </w:pPr>
      <w:r w:rsidRPr="004C0573">
        <w:t>instance_node_target</w:t>
      </w:r>
    </w:p>
    <w:p w:rsidR="00BE42B8" w:rsidRDefault="00BE42B8" w:rsidP="00BE42B8">
      <w:pPr>
        <w:pStyle w:val="Body"/>
        <w:ind w:left="0"/>
        <w:rPr>
          <w:rStyle w:val="s1"/>
          <w:rFonts w:asciiTheme="minorHAnsi" w:hAnsiTheme="minorHAnsi"/>
          <w:sz w:val="22"/>
          <w:szCs w:val="22"/>
        </w:rPr>
      </w:pPr>
      <w:r w:rsidRPr="00185B6D">
        <w:rPr>
          <w:rStyle w:val="s1"/>
          <w:rFonts w:asciiTheme="minorHAnsi" w:hAnsiTheme="minorHAnsi"/>
          <w:sz w:val="22"/>
          <w:szCs w:val="22"/>
        </w:rPr>
        <w:t>A</w:t>
      </w:r>
      <w:r>
        <w:rPr>
          <w:rStyle w:val="s1"/>
          <w:rFonts w:asciiTheme="minorHAnsi" w:hAnsiTheme="minorHAnsi"/>
          <w:sz w:val="22"/>
          <w:szCs w:val="22"/>
        </w:rPr>
        <w:t>n optional</w:t>
      </w:r>
      <w:r w:rsidRPr="00185B6D">
        <w:rPr>
          <w:rStyle w:val="s1"/>
          <w:rFonts w:asciiTheme="minorHAnsi" w:hAnsiTheme="minorHAnsi"/>
          <w:sz w:val="22"/>
          <w:szCs w:val="22"/>
        </w:rPr>
        <w:t xml:space="preserve"> </w:t>
      </w:r>
      <w:r>
        <w:rPr>
          <w:rStyle w:val="s1"/>
          <w:rFonts w:asciiTheme="minorHAnsi" w:hAnsiTheme="minorHAnsi"/>
          <w:sz w:val="22"/>
          <w:szCs w:val="22"/>
        </w:rPr>
        <w:t>S</w:t>
      </w:r>
      <w:r w:rsidRPr="00185B6D">
        <w:rPr>
          <w:rStyle w:val="s1"/>
          <w:rFonts w:asciiTheme="minorHAnsi" w:hAnsiTheme="minorHAnsi"/>
          <w:sz w:val="22"/>
          <w:szCs w:val="22"/>
        </w:rPr>
        <w:t xml:space="preserve">tring indicating the target deployment node. Used </w:t>
      </w:r>
      <w:r>
        <w:rPr>
          <w:rStyle w:val="s1"/>
          <w:rFonts w:asciiTheme="minorHAnsi" w:hAnsiTheme="minorHAnsi"/>
          <w:sz w:val="22"/>
          <w:szCs w:val="22"/>
        </w:rPr>
        <w:t xml:space="preserve">when </w:t>
      </w:r>
      <w:r>
        <w:rPr>
          <w:rStyle w:val="s1"/>
          <w:rFonts w:asciiTheme="minorHAnsi" w:hAnsiTheme="minorHAnsi"/>
          <w:i/>
          <w:iCs/>
          <w:sz w:val="22"/>
          <w:szCs w:val="22"/>
        </w:rPr>
        <w:t>ecomp_selected_instance_node_target</w:t>
      </w:r>
      <w:r>
        <w:rPr>
          <w:rStyle w:val="s1"/>
          <w:rFonts w:asciiTheme="minorHAnsi" w:hAnsiTheme="minorHAnsi"/>
          <w:sz w:val="22"/>
          <w:szCs w:val="22"/>
        </w:rPr>
        <w:t xml:space="preserve"> is set to false.</w:t>
      </w:r>
    </w:p>
    <w:p w:rsidR="00BE42B8" w:rsidRDefault="003E7D98" w:rsidP="00BE42B8">
      <w:pPr>
        <w:pStyle w:val="Heading3"/>
        <w:rPr>
          <w:rStyle w:val="s1"/>
        </w:rPr>
      </w:pPr>
      <w:bookmarkStart w:id="259" w:name="_com.att.d2.datatypes.EcompNaming"/>
      <w:bookmarkStart w:id="260" w:name="_Toc513395749"/>
      <w:bookmarkEnd w:id="259"/>
      <w:r>
        <w:rPr>
          <w:rStyle w:val="s1"/>
        </w:rPr>
        <w:t>org.openecomp</w:t>
      </w:r>
      <w:r w:rsidR="00BE42B8" w:rsidRPr="004C0573">
        <w:rPr>
          <w:rStyle w:val="s1"/>
        </w:rPr>
        <w:t>.datatypes.EcompNaming</w:t>
      </w:r>
      <w:bookmarkEnd w:id="260"/>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.vl.extVL</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by</w:t>
      </w:r>
      <w:r w:rsidRPr="00E61B8C">
        <w:t xml:space="preserve">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.vfc.VFC</w:t>
      </w:r>
      <w:r>
        <w:rPr>
          <w:rStyle w:val="s1"/>
          <w:rFonts w:asciiTheme="minorHAnsi" w:hAnsiTheme="minorHAnsi"/>
          <w:sz w:val="22"/>
          <w:szCs w:val="22"/>
        </w:rPr>
        <w:t>.</w:t>
      </w:r>
    </w:p>
    <w:p w:rsidR="00BE42B8" w:rsidRPr="0094068F"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Pr>
          <w:rStyle w:val="s1"/>
          <w:rFonts w:asciiTheme="minorHAnsi" w:hAnsiTheme="minorHAnsi"/>
          <w:i/>
          <w:iCs/>
          <w:sz w:val="22"/>
          <w:szCs w:val="22"/>
        </w:rPr>
        <w:t>.resource.vfc.AllotedResource</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for describing ECOMP naming policies with the following proprerties:</w:t>
      </w:r>
    </w:p>
    <w:p w:rsidR="00BE42B8" w:rsidRPr="000B6232" w:rsidRDefault="00BE42B8" w:rsidP="00BE42B8">
      <w:pPr>
        <w:pStyle w:val="Heading4"/>
        <w:rPr>
          <w:rStyle w:val="s1"/>
          <w:rFonts w:asciiTheme="minorHAnsi" w:hAnsiTheme="minorHAnsi"/>
          <w:color w:val="auto"/>
          <w:szCs w:val="22"/>
        </w:rPr>
      </w:pPr>
      <w:r w:rsidRPr="000B6232">
        <w:rPr>
          <w:rStyle w:val="s1"/>
          <w:rFonts w:asciiTheme="minorHAnsi" w:hAnsiTheme="minorHAnsi"/>
          <w:color w:val="auto"/>
          <w:szCs w:val="22"/>
        </w:rPr>
        <w:lastRenderedPageBreak/>
        <w:t>ecomp_generated_naming</w:t>
      </w:r>
    </w:p>
    <w:p w:rsidR="00BE42B8" w:rsidRDefault="00BE42B8">
      <w:pPr>
        <w:pStyle w:val="Body"/>
        <w:ind w:left="0"/>
        <w:rPr>
          <w:rStyle w:val="s1"/>
          <w:rFonts w:asciiTheme="minorHAnsi" w:hAnsiTheme="minorHAnsi"/>
          <w:b/>
          <w:sz w:val="22"/>
          <w:szCs w:val="22"/>
        </w:rPr>
      </w:pPr>
      <w:r>
        <w:rPr>
          <w:rStyle w:val="s1"/>
          <w:rFonts w:asciiTheme="minorHAnsi" w:hAnsiTheme="minorHAnsi"/>
          <w:sz w:val="22"/>
          <w:szCs w:val="22"/>
        </w:rPr>
        <w:t xml:space="preserve">A mandatory Boolean indicating whether ECOMP should auto-generate the name for this network instance (=true) or let the </w:t>
      </w:r>
      <w:r w:rsidR="00F850C3">
        <w:rPr>
          <w:rStyle w:val="s1"/>
          <w:rFonts w:asciiTheme="minorHAnsi" w:hAnsiTheme="minorHAnsi"/>
          <w:sz w:val="22"/>
          <w:szCs w:val="22"/>
        </w:rPr>
        <w:t xml:space="preserve">designer </w:t>
      </w:r>
      <w:r>
        <w:rPr>
          <w:rStyle w:val="s1"/>
          <w:rFonts w:asciiTheme="minorHAnsi" w:hAnsiTheme="minorHAnsi"/>
          <w:sz w:val="22"/>
          <w:szCs w:val="22"/>
        </w:rPr>
        <w:t xml:space="preserve">enter it manually </w:t>
      </w:r>
      <w:r w:rsidR="00F850C3">
        <w:rPr>
          <w:rStyle w:val="s1"/>
          <w:rFonts w:asciiTheme="minorHAnsi" w:hAnsiTheme="minorHAnsi"/>
          <w:sz w:val="22"/>
          <w:szCs w:val="22"/>
        </w:rPr>
        <w:t>or define it as input</w:t>
      </w:r>
      <w:r>
        <w:rPr>
          <w:rStyle w:val="s1"/>
          <w:rFonts w:asciiTheme="minorHAnsi" w:hAnsiTheme="minorHAnsi"/>
          <w:sz w:val="22"/>
          <w:szCs w:val="22"/>
        </w:rPr>
        <w:t xml:space="preserve"> (=false).</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The default is true.</w:t>
      </w:r>
    </w:p>
    <w:p w:rsidR="00BE42B8" w:rsidRDefault="00BE42B8" w:rsidP="00BE42B8">
      <w:pPr>
        <w:pStyle w:val="Heading4"/>
        <w:rPr>
          <w:rStyle w:val="s1"/>
          <w:rFonts w:asciiTheme="minorHAnsi" w:hAnsiTheme="minorHAnsi"/>
          <w:color w:val="auto"/>
          <w:szCs w:val="22"/>
        </w:rPr>
      </w:pPr>
      <w:r w:rsidRPr="000B6232">
        <w:rPr>
          <w:rStyle w:val="s1"/>
          <w:rFonts w:asciiTheme="minorHAnsi" w:hAnsiTheme="minorHAnsi"/>
          <w:color w:val="auto"/>
          <w:szCs w:val="22"/>
        </w:rPr>
        <w:t>naming_policy</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An optional S</w:t>
      </w:r>
      <w:r w:rsidRPr="000B6232">
        <w:rPr>
          <w:rStyle w:val="s1"/>
          <w:rFonts w:asciiTheme="minorHAnsi" w:hAnsiTheme="minorHAnsi"/>
          <w:sz w:val="22"/>
          <w:szCs w:val="22"/>
        </w:rPr>
        <w:t xml:space="preserve">tring indicating </w:t>
      </w:r>
      <w:r>
        <w:rPr>
          <w:rStyle w:val="s1"/>
          <w:rFonts w:asciiTheme="minorHAnsi" w:hAnsiTheme="minorHAnsi"/>
          <w:sz w:val="22"/>
          <w:szCs w:val="22"/>
        </w:rPr>
        <w:t xml:space="preserve">the policy ECOMP should use when generating name. Used when </w:t>
      </w:r>
      <w:r>
        <w:rPr>
          <w:rStyle w:val="s1"/>
          <w:rFonts w:asciiTheme="minorHAnsi" w:hAnsiTheme="minorHAnsi"/>
          <w:i/>
          <w:iCs/>
          <w:sz w:val="22"/>
          <w:szCs w:val="22"/>
        </w:rPr>
        <w:t>ecomp_generated_naming</w:t>
      </w:r>
      <w:r>
        <w:rPr>
          <w:rStyle w:val="s1"/>
          <w:rFonts w:asciiTheme="minorHAnsi" w:hAnsiTheme="minorHAnsi"/>
          <w:sz w:val="22"/>
          <w:szCs w:val="22"/>
        </w:rPr>
        <w:t xml:space="preserve"> is set to true.</w:t>
      </w:r>
    </w:p>
    <w:p w:rsidR="00BE42B8" w:rsidRDefault="003E7D98" w:rsidP="00BE42B8">
      <w:pPr>
        <w:pStyle w:val="Heading3"/>
        <w:rPr>
          <w:rStyle w:val="s1"/>
          <w:color w:val="auto"/>
        </w:rPr>
      </w:pPr>
      <w:bookmarkStart w:id="261" w:name="_Toc513395750"/>
      <w:r>
        <w:rPr>
          <w:rStyle w:val="s1"/>
          <w:color w:val="auto"/>
        </w:rPr>
        <w:t>org.openecomp</w:t>
      </w:r>
      <w:r w:rsidR="00BE42B8">
        <w:rPr>
          <w:rStyle w:val="s1"/>
          <w:color w:val="auto"/>
        </w:rPr>
        <w:t>.datatypes.network.SubnetAssignments</w:t>
      </w:r>
      <w:bookmarkEnd w:id="261"/>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 xml:space="preserve">Derived </w:t>
      </w:r>
      <w:r>
        <w:rPr>
          <w:rStyle w:val="s1"/>
          <w:rFonts w:asciiTheme="minorHAnsi" w:hAnsiTheme="minorHAnsi"/>
          <w:sz w:val="22"/>
          <w:szCs w:val="22"/>
        </w:rPr>
        <w:t xml:space="preserve">from </w:t>
      </w:r>
      <w:r w:rsidR="003E7D98">
        <w:rPr>
          <w:rStyle w:val="s1"/>
          <w:rFonts w:asciiTheme="minorHAnsi" w:hAnsiTheme="minorHAnsi"/>
          <w:i/>
          <w:iCs/>
          <w:sz w:val="22"/>
          <w:szCs w:val="22"/>
        </w:rPr>
        <w:t>org.openecomp</w:t>
      </w:r>
      <w:r>
        <w:rPr>
          <w:rStyle w:val="s1"/>
          <w:rFonts w:asciiTheme="minorHAnsi" w:hAnsiTheme="minorHAnsi"/>
          <w:i/>
          <w:iCs/>
          <w:sz w:val="22"/>
          <w:szCs w:val="22"/>
        </w:rPr>
        <w:t>.datatypes.Root</w:t>
      </w:r>
      <w:r>
        <w:rPr>
          <w:rStyle w:val="s1"/>
          <w:rFonts w:asciiTheme="minorHAnsi" w:hAnsiTheme="minorHAnsi"/>
          <w:sz w:val="22"/>
          <w:szCs w:val="22"/>
        </w:rPr>
        <w:t>.</w:t>
      </w:r>
    </w:p>
    <w:p w:rsidR="00BE42B8" w:rsidRDefault="00BE42B8" w:rsidP="00BE42B8">
      <w:pPr>
        <w:pStyle w:val="Body"/>
        <w:ind w:left="0"/>
        <w:rPr>
          <w:rStyle w:val="s1"/>
          <w:color w:val="auto"/>
        </w:rPr>
      </w:pPr>
      <w:r>
        <w:rPr>
          <w:rStyle w:val="s1"/>
          <w:rFonts w:asciiTheme="minorHAnsi" w:hAnsiTheme="minorHAnsi"/>
          <w:sz w:val="22"/>
          <w:szCs w:val="22"/>
        </w:rPr>
        <w:t xml:space="preserve">Extended by </w:t>
      </w:r>
      <w:r w:rsidR="003E7D98">
        <w:rPr>
          <w:rStyle w:val="s1"/>
          <w:rFonts w:asciiTheme="minorHAnsi" w:hAnsiTheme="minorHAnsi"/>
          <w:i/>
          <w:iCs/>
          <w:sz w:val="22"/>
          <w:szCs w:val="22"/>
        </w:rPr>
        <w:t>org.openecomp</w:t>
      </w:r>
      <w:r w:rsidRPr="00EC7801">
        <w:rPr>
          <w:rStyle w:val="s1"/>
          <w:rFonts w:asciiTheme="minorHAnsi" w:hAnsiTheme="minorHAnsi"/>
          <w:i/>
          <w:iCs/>
          <w:sz w:val="22"/>
          <w:szCs w:val="22"/>
        </w:rPr>
        <w:t>.datatypes.network.IPv4SubnetAssignments</w:t>
      </w:r>
      <w:r>
        <w:rPr>
          <w:rStyle w:val="s1"/>
          <w:color w:val="auto"/>
        </w:rPr>
        <w:t>.</w:t>
      </w:r>
    </w:p>
    <w:p w:rsidR="00BE42B8" w:rsidRDefault="00BE42B8" w:rsidP="00BE42B8">
      <w:pPr>
        <w:pStyle w:val="Body"/>
        <w:ind w:left="0"/>
        <w:rPr>
          <w:rStyle w:val="s1"/>
          <w:color w:val="auto"/>
        </w:rPr>
      </w:pPr>
      <w:r>
        <w:rPr>
          <w:rStyle w:val="s1"/>
          <w:rFonts w:asciiTheme="minorHAnsi" w:hAnsiTheme="minorHAnsi"/>
          <w:sz w:val="22"/>
          <w:szCs w:val="22"/>
        </w:rPr>
        <w:t xml:space="preserve">Extended by </w:t>
      </w:r>
      <w:r w:rsidR="003E7D98">
        <w:rPr>
          <w:rStyle w:val="s1"/>
          <w:rFonts w:asciiTheme="minorHAnsi" w:hAnsiTheme="minorHAnsi"/>
          <w:i/>
          <w:iCs/>
          <w:sz w:val="22"/>
          <w:szCs w:val="22"/>
        </w:rPr>
        <w:t>org.openecomp</w:t>
      </w:r>
      <w:r w:rsidRPr="00EC7801">
        <w:rPr>
          <w:rStyle w:val="s1"/>
          <w:rFonts w:asciiTheme="minorHAnsi" w:hAnsiTheme="minorHAnsi"/>
          <w:i/>
          <w:iCs/>
          <w:sz w:val="22"/>
          <w:szCs w:val="22"/>
        </w:rPr>
        <w:t>.datatypes.network.</w:t>
      </w:r>
      <w:r>
        <w:rPr>
          <w:rStyle w:val="s1"/>
          <w:rFonts w:asciiTheme="minorHAnsi" w:hAnsiTheme="minorHAnsi"/>
          <w:i/>
          <w:iCs/>
          <w:sz w:val="22"/>
          <w:szCs w:val="22"/>
        </w:rPr>
        <w:t>IPv6</w:t>
      </w:r>
      <w:r w:rsidRPr="00EC7801">
        <w:rPr>
          <w:rStyle w:val="s1"/>
          <w:rFonts w:asciiTheme="minorHAnsi" w:hAnsiTheme="minorHAnsi"/>
          <w:i/>
          <w:iCs/>
          <w:sz w:val="22"/>
          <w:szCs w:val="22"/>
        </w:rPr>
        <w:t>SubnetAssignments</w:t>
      </w:r>
      <w:r>
        <w:rPr>
          <w:rStyle w:val="s1"/>
          <w:color w:val="auto"/>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for describing subnet assignments with the following properties:</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w:t>
      </w:r>
      <w:r w:rsidRPr="00834148">
        <w:rPr>
          <w:rStyle w:val="s1"/>
          <w:rFonts w:asciiTheme="minorHAnsi" w:hAnsiTheme="minorHAnsi"/>
          <w:color w:val="auto"/>
          <w:szCs w:val="22"/>
        </w:rPr>
        <w:t>p_network_address_plan</w:t>
      </w:r>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An optional String</w:t>
      </w:r>
      <w:r>
        <w:rPr>
          <w:rStyle w:val="s1"/>
          <w:rFonts w:asciiTheme="minorHAnsi" w:hAnsiTheme="minorHAnsi"/>
          <w:sz w:val="22"/>
          <w:szCs w:val="22"/>
        </w:rPr>
        <w:t xml:space="preserve"> indicating the EIPAM, VLAN or any other address plan ID used for assigning subnets to this network.</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d</w:t>
      </w:r>
      <w:r w:rsidRPr="00834148">
        <w:rPr>
          <w:rStyle w:val="s1"/>
          <w:rFonts w:asciiTheme="minorHAnsi" w:hAnsiTheme="minorHAnsi"/>
          <w:color w:val="auto"/>
          <w:szCs w:val="22"/>
        </w:rPr>
        <w:t>hcp_enabled</w:t>
      </w:r>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An optional Boolean</w:t>
      </w:r>
      <w:r>
        <w:rPr>
          <w:rStyle w:val="s1"/>
          <w:rFonts w:asciiTheme="minorHAnsi" w:hAnsiTheme="minorHAnsi"/>
          <w:sz w:val="22"/>
          <w:szCs w:val="22"/>
        </w:rPr>
        <w:t xml:space="preserve"> indicating whether network has one or more policies (=true).</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w:t>
      </w:r>
      <w:r w:rsidRPr="00834148">
        <w:rPr>
          <w:rStyle w:val="s1"/>
          <w:rFonts w:asciiTheme="minorHAnsi" w:hAnsiTheme="minorHAnsi"/>
          <w:color w:val="auto"/>
          <w:szCs w:val="22"/>
        </w:rPr>
        <w:t>p_version</w:t>
      </w:r>
    </w:p>
    <w:p w:rsidR="00BE42B8" w:rsidRPr="0083414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A mandatory I</w:t>
      </w:r>
      <w:r w:rsidRPr="00834148">
        <w:rPr>
          <w:rStyle w:val="s1"/>
          <w:rFonts w:asciiTheme="minorHAnsi" w:hAnsiTheme="minorHAnsi"/>
          <w:sz w:val="22"/>
          <w:szCs w:val="22"/>
        </w:rPr>
        <w:t>nteger indicating the IP version of the requested subnet. Possible values are 4 &amp; 6.</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c</w:t>
      </w:r>
      <w:r w:rsidRPr="00834148">
        <w:rPr>
          <w:rStyle w:val="s1"/>
          <w:rFonts w:asciiTheme="minorHAnsi" w:hAnsiTheme="minorHAnsi"/>
          <w:color w:val="auto"/>
          <w:szCs w:val="22"/>
        </w:rPr>
        <w:t>idr_mask</w:t>
      </w:r>
    </w:p>
    <w:p w:rsidR="00BE42B8" w:rsidRPr="008651B8" w:rsidRDefault="00BE42B8" w:rsidP="00BE42B8">
      <w:pPr>
        <w:pStyle w:val="Body"/>
        <w:ind w:left="0"/>
        <w:rPr>
          <w:rStyle w:val="s1"/>
          <w:rFonts w:asciiTheme="minorHAnsi" w:hAnsiTheme="minorHAnsi"/>
          <w:sz w:val="22"/>
          <w:szCs w:val="22"/>
        </w:rPr>
      </w:pPr>
      <w:r w:rsidRPr="008651B8">
        <w:rPr>
          <w:rStyle w:val="s1"/>
          <w:rFonts w:asciiTheme="minorHAnsi" w:hAnsiTheme="minorHAnsi"/>
          <w:sz w:val="22"/>
          <w:szCs w:val="22"/>
        </w:rPr>
        <w:t>A mandatory Integer indicating the default CIDR mask for this subnet.</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m</w:t>
      </w:r>
      <w:r w:rsidRPr="00834148">
        <w:rPr>
          <w:rStyle w:val="s1"/>
          <w:rFonts w:asciiTheme="minorHAnsi" w:hAnsiTheme="minorHAnsi"/>
          <w:color w:val="auto"/>
          <w:szCs w:val="22"/>
        </w:rPr>
        <w:t>in_subnet_count</w:t>
      </w:r>
    </w:p>
    <w:p w:rsidR="00BE42B8" w:rsidRDefault="00BE42B8" w:rsidP="00BE42B8">
      <w:pPr>
        <w:pStyle w:val="Body"/>
        <w:ind w:left="0"/>
        <w:rPr>
          <w:rStyle w:val="s1"/>
          <w:rFonts w:asciiTheme="minorHAnsi" w:hAnsiTheme="minorHAnsi"/>
          <w:sz w:val="22"/>
          <w:szCs w:val="22"/>
        </w:rPr>
      </w:pPr>
      <w:r w:rsidRPr="008651B8">
        <w:rPr>
          <w:rStyle w:val="s1"/>
          <w:rFonts w:asciiTheme="minorHAnsi" w:hAnsiTheme="minorHAnsi"/>
          <w:sz w:val="22"/>
          <w:szCs w:val="22"/>
        </w:rPr>
        <w:t>A mandatory Integer indicating the number of subnets that has to be assigned initially.</w:t>
      </w:r>
    </w:p>
    <w:p w:rsidR="00BE42B8" w:rsidRDefault="00BE42B8" w:rsidP="00BE42B8">
      <w:pPr>
        <w:pStyle w:val="Body"/>
        <w:ind w:left="0"/>
        <w:rPr>
          <w:rStyle w:val="s1"/>
          <w:rFonts w:asciiTheme="minorHAnsi" w:hAnsiTheme="minorHAnsi"/>
          <w:sz w:val="22"/>
          <w:szCs w:val="22"/>
        </w:rPr>
      </w:pPr>
      <w:r w:rsidRPr="008651B8">
        <w:rPr>
          <w:rStyle w:val="s1"/>
          <w:rFonts w:asciiTheme="minorHAnsi" w:hAnsiTheme="minorHAnsi"/>
          <w:sz w:val="22"/>
          <w:szCs w:val="22"/>
        </w:rPr>
        <w:t>The default is 1.</w:t>
      </w:r>
    </w:p>
    <w:p w:rsidR="00BE42B8" w:rsidRDefault="003E7D98" w:rsidP="00BE42B8">
      <w:pPr>
        <w:pStyle w:val="Heading3"/>
        <w:rPr>
          <w:rStyle w:val="s1"/>
          <w:color w:val="auto"/>
        </w:rPr>
      </w:pPr>
      <w:bookmarkStart w:id="262" w:name="_Toc513395751"/>
      <w:r>
        <w:rPr>
          <w:rStyle w:val="s1"/>
          <w:color w:val="auto"/>
        </w:rPr>
        <w:t>org.openecomp</w:t>
      </w:r>
      <w:r w:rsidR="00BE42B8">
        <w:rPr>
          <w:rStyle w:val="s1"/>
          <w:color w:val="auto"/>
        </w:rPr>
        <w:t>.datatypes.network.IPv4SubnetAssignments</w:t>
      </w:r>
      <w:bookmarkEnd w:id="262"/>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 xml:space="preserve">Derived </w:t>
      </w:r>
      <w:r>
        <w:rPr>
          <w:rStyle w:val="s1"/>
          <w:rFonts w:asciiTheme="minorHAnsi" w:hAnsiTheme="minorHAnsi"/>
          <w:sz w:val="22"/>
          <w:szCs w:val="22"/>
        </w:rPr>
        <w:t xml:space="preserve">from </w:t>
      </w:r>
      <w:r w:rsidR="003E7D98">
        <w:rPr>
          <w:rStyle w:val="s1"/>
          <w:rFonts w:asciiTheme="minorHAnsi" w:hAnsiTheme="minorHAnsi"/>
          <w:i/>
          <w:iCs/>
          <w:sz w:val="22"/>
          <w:szCs w:val="22"/>
        </w:rPr>
        <w:t>org.openecomp</w:t>
      </w:r>
      <w:r>
        <w:rPr>
          <w:rStyle w:val="s1"/>
          <w:rFonts w:asciiTheme="minorHAnsi" w:hAnsiTheme="minorHAnsi"/>
          <w:i/>
          <w:iCs/>
          <w:sz w:val="22"/>
          <w:szCs w:val="22"/>
        </w:rPr>
        <w:t>.datatypes.network.SubnetAssignments</w:t>
      </w:r>
      <w:r>
        <w:rPr>
          <w:rStyle w:val="s1"/>
          <w:rFonts w:asciiTheme="minorHAnsi" w:hAnsiTheme="minorHAnsi"/>
          <w:sz w:val="22"/>
          <w:szCs w:val="22"/>
        </w:rPr>
        <w:t>.</w:t>
      </w:r>
    </w:p>
    <w:p w:rsidR="00BE42B8" w:rsidRPr="00FC2379"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FC2379">
        <w:rPr>
          <w:rStyle w:val="s1"/>
          <w:rFonts w:asciiTheme="minorHAnsi" w:hAnsiTheme="minorHAnsi"/>
          <w:i/>
          <w:iCs/>
          <w:sz w:val="22"/>
          <w:szCs w:val="22"/>
        </w:rPr>
        <w:t>.datatypes.network.NetworkAssignments</w:t>
      </w:r>
      <w:r w:rsidRPr="00FC2379">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for describing IPv4 subnet assignments with the following properties:</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lastRenderedPageBreak/>
        <w:t>use_ipv4</w:t>
      </w:r>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A</w:t>
      </w:r>
      <w:r>
        <w:rPr>
          <w:rStyle w:val="s1"/>
          <w:rFonts w:asciiTheme="minorHAnsi" w:hAnsiTheme="minorHAnsi"/>
          <w:sz w:val="22"/>
          <w:szCs w:val="22"/>
        </w:rPr>
        <w:t xml:space="preserve"> mandatory Boolean indicating whether this subnet assignemt uses the IPv4 protocol or not.</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w:t>
      </w:r>
      <w:r w:rsidRPr="00834148">
        <w:rPr>
          <w:rStyle w:val="s1"/>
          <w:rFonts w:asciiTheme="minorHAnsi" w:hAnsiTheme="minorHAnsi"/>
          <w:color w:val="auto"/>
          <w:szCs w:val="22"/>
        </w:rPr>
        <w:t>p_version</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A mandatory I</w:t>
      </w:r>
      <w:r w:rsidRPr="00834148">
        <w:rPr>
          <w:rStyle w:val="s1"/>
          <w:rFonts w:asciiTheme="minorHAnsi" w:hAnsiTheme="minorHAnsi"/>
          <w:sz w:val="22"/>
          <w:szCs w:val="22"/>
        </w:rPr>
        <w:t xml:space="preserve">nteger indicating the IP version of the requested subnet. </w:t>
      </w:r>
      <w:r>
        <w:rPr>
          <w:rStyle w:val="s1"/>
          <w:rFonts w:asciiTheme="minorHAnsi" w:hAnsiTheme="minorHAnsi"/>
          <w:sz w:val="22"/>
          <w:szCs w:val="22"/>
        </w:rPr>
        <w:t xml:space="preserve">Has to be </w:t>
      </w:r>
      <w:r w:rsidRPr="00834148">
        <w:rPr>
          <w:rStyle w:val="s1"/>
          <w:rFonts w:asciiTheme="minorHAnsi" w:hAnsiTheme="minorHAnsi"/>
          <w:sz w:val="22"/>
          <w:szCs w:val="22"/>
        </w:rPr>
        <w:t>4.</w:t>
      </w:r>
    </w:p>
    <w:p w:rsidR="00BE42B8" w:rsidRDefault="003E7D98" w:rsidP="00BE42B8">
      <w:pPr>
        <w:pStyle w:val="Heading3"/>
        <w:rPr>
          <w:rStyle w:val="s1"/>
          <w:color w:val="auto"/>
        </w:rPr>
      </w:pPr>
      <w:bookmarkStart w:id="263" w:name="_Toc513395752"/>
      <w:r>
        <w:rPr>
          <w:rStyle w:val="s1"/>
          <w:color w:val="auto"/>
        </w:rPr>
        <w:t>org.openecomp</w:t>
      </w:r>
      <w:r w:rsidR="00BE42B8">
        <w:rPr>
          <w:rStyle w:val="s1"/>
          <w:color w:val="auto"/>
        </w:rPr>
        <w:t>.datatypes.network.IPv6SubnetAssignments</w:t>
      </w:r>
      <w:bookmarkEnd w:id="263"/>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 xml:space="preserve">Derived </w:t>
      </w:r>
      <w:r>
        <w:rPr>
          <w:rStyle w:val="s1"/>
          <w:rFonts w:asciiTheme="minorHAnsi" w:hAnsiTheme="minorHAnsi"/>
          <w:sz w:val="22"/>
          <w:szCs w:val="22"/>
        </w:rPr>
        <w:t xml:space="preserve">from </w:t>
      </w:r>
      <w:r w:rsidR="003E7D98">
        <w:rPr>
          <w:rStyle w:val="s1"/>
          <w:rFonts w:asciiTheme="minorHAnsi" w:hAnsiTheme="minorHAnsi"/>
          <w:i/>
          <w:iCs/>
          <w:sz w:val="22"/>
          <w:szCs w:val="22"/>
        </w:rPr>
        <w:t>org.openecomp</w:t>
      </w:r>
      <w:r>
        <w:rPr>
          <w:rStyle w:val="s1"/>
          <w:rFonts w:asciiTheme="minorHAnsi" w:hAnsiTheme="minorHAnsi"/>
          <w:i/>
          <w:iCs/>
          <w:sz w:val="22"/>
          <w:szCs w:val="22"/>
        </w:rPr>
        <w:t>.datatypes.network.SubnetAssignments</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FC2379">
        <w:rPr>
          <w:rStyle w:val="s1"/>
          <w:rFonts w:asciiTheme="minorHAnsi" w:hAnsiTheme="minorHAnsi"/>
          <w:i/>
          <w:iCs/>
          <w:sz w:val="22"/>
          <w:szCs w:val="22"/>
        </w:rPr>
        <w:t>.datatypes.network.NetworkAssignments</w:t>
      </w:r>
      <w:r w:rsidRPr="00FC2379">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Used for describing IPv6 subnet assignments with the following properties:</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use_ipv6</w:t>
      </w:r>
    </w:p>
    <w:p w:rsidR="00BE42B8" w:rsidRDefault="00BE42B8" w:rsidP="00BE42B8">
      <w:pPr>
        <w:pStyle w:val="Body"/>
        <w:ind w:left="0"/>
        <w:rPr>
          <w:rStyle w:val="s1"/>
          <w:rFonts w:asciiTheme="minorHAnsi" w:hAnsiTheme="minorHAnsi"/>
          <w:sz w:val="22"/>
          <w:szCs w:val="22"/>
        </w:rPr>
      </w:pPr>
      <w:r w:rsidRPr="00834148">
        <w:rPr>
          <w:rStyle w:val="s1"/>
          <w:rFonts w:asciiTheme="minorHAnsi" w:hAnsiTheme="minorHAnsi"/>
          <w:sz w:val="22"/>
          <w:szCs w:val="22"/>
        </w:rPr>
        <w:t>A</w:t>
      </w:r>
      <w:r>
        <w:rPr>
          <w:rStyle w:val="s1"/>
          <w:rFonts w:asciiTheme="minorHAnsi" w:hAnsiTheme="minorHAnsi"/>
          <w:sz w:val="22"/>
          <w:szCs w:val="22"/>
        </w:rPr>
        <w:t xml:space="preserve"> mandatory Boolean indicating whether this subnet assignemt uses the IPv6 protocol or not.</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w:t>
      </w:r>
      <w:r w:rsidRPr="00834148">
        <w:rPr>
          <w:rStyle w:val="s1"/>
          <w:rFonts w:asciiTheme="minorHAnsi" w:hAnsiTheme="minorHAnsi"/>
          <w:color w:val="auto"/>
          <w:szCs w:val="22"/>
        </w:rPr>
        <w:t>p_version</w:t>
      </w:r>
    </w:p>
    <w:p w:rsidR="00BE42B8" w:rsidRPr="008651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A mandatory I</w:t>
      </w:r>
      <w:r w:rsidRPr="00834148">
        <w:rPr>
          <w:rStyle w:val="s1"/>
          <w:rFonts w:asciiTheme="minorHAnsi" w:hAnsiTheme="minorHAnsi"/>
          <w:sz w:val="22"/>
          <w:szCs w:val="22"/>
        </w:rPr>
        <w:t xml:space="preserve">nteger indicating the IP version of the requested subnet. </w:t>
      </w:r>
      <w:r>
        <w:rPr>
          <w:rStyle w:val="s1"/>
          <w:rFonts w:asciiTheme="minorHAnsi" w:hAnsiTheme="minorHAnsi"/>
          <w:sz w:val="22"/>
          <w:szCs w:val="22"/>
        </w:rPr>
        <w:t>Has to be 6</w:t>
      </w:r>
      <w:r w:rsidRPr="00834148">
        <w:rPr>
          <w:rStyle w:val="s1"/>
          <w:rFonts w:asciiTheme="minorHAnsi" w:hAnsiTheme="minorHAnsi"/>
          <w:sz w:val="22"/>
          <w:szCs w:val="22"/>
        </w:rPr>
        <w:t>.</w:t>
      </w:r>
    </w:p>
    <w:p w:rsidR="00BE42B8" w:rsidRPr="00B4748F" w:rsidRDefault="003E7D98" w:rsidP="00BE42B8">
      <w:pPr>
        <w:pStyle w:val="Heading3"/>
        <w:rPr>
          <w:rStyle w:val="s1"/>
          <w:color w:val="auto"/>
        </w:rPr>
      </w:pPr>
      <w:bookmarkStart w:id="264" w:name="_com.att.d2.datatypes.network.NetworkAss"/>
      <w:bookmarkStart w:id="265" w:name="com.att.d2.datatypes.network.NetworkAss_"/>
      <w:bookmarkStart w:id="266" w:name="_Toc513395753"/>
      <w:bookmarkEnd w:id="264"/>
      <w:bookmarkEnd w:id="265"/>
      <w:r>
        <w:rPr>
          <w:rStyle w:val="s1"/>
          <w:color w:val="auto"/>
        </w:rPr>
        <w:t>org.openecomp</w:t>
      </w:r>
      <w:r w:rsidR="00BE42B8" w:rsidRPr="00B4748F">
        <w:rPr>
          <w:rStyle w:val="s1"/>
          <w:color w:val="auto"/>
        </w:rPr>
        <w:t>.datatypes.network.NetworkAssignments</w:t>
      </w:r>
      <w:bookmarkEnd w:id="266"/>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.vl.extVL</w:t>
      </w:r>
      <w:r>
        <w:rPr>
          <w:rStyle w:val="s1"/>
          <w:rFonts w:asciiTheme="minorHAnsi" w:hAnsiTheme="minorHAnsi"/>
          <w:sz w:val="22"/>
          <w:szCs w:val="22"/>
        </w:rPr>
        <w:t>.</w:t>
      </w:r>
    </w:p>
    <w:p w:rsidR="00BE42B8" w:rsidRDefault="00BE42B8" w:rsidP="00BE42B8">
      <w:pPr>
        <w:pStyle w:val="Body"/>
        <w:ind w:left="0"/>
      </w:pPr>
      <w:r>
        <w:rPr>
          <w:rStyle w:val="s1"/>
          <w:rFonts w:asciiTheme="minorHAnsi" w:hAnsiTheme="minorHAnsi"/>
          <w:sz w:val="22"/>
          <w:szCs w:val="22"/>
        </w:rPr>
        <w:t xml:space="preserve">Used for describing </w:t>
      </w:r>
      <w:r w:rsidR="001646AA">
        <w:rPr>
          <w:rStyle w:val="s1"/>
          <w:rFonts w:asciiTheme="minorHAnsi" w:hAnsiTheme="minorHAnsi"/>
          <w:sz w:val="22"/>
          <w:szCs w:val="22"/>
        </w:rPr>
        <w:t>ONAP</w:t>
      </w:r>
      <w:r>
        <w:rPr>
          <w:rStyle w:val="s1"/>
          <w:rFonts w:asciiTheme="minorHAnsi" w:hAnsiTheme="minorHAnsi"/>
          <w:sz w:val="22"/>
          <w:szCs w:val="22"/>
        </w:rPr>
        <w:t xml:space="preserve"> network assignments with the following proprerties:</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e</w:t>
      </w:r>
      <w:r w:rsidRPr="00C43E61">
        <w:rPr>
          <w:rStyle w:val="s1"/>
          <w:rFonts w:asciiTheme="minorHAnsi" w:hAnsiTheme="minorHAnsi"/>
          <w:color w:val="auto"/>
          <w:szCs w:val="22"/>
        </w:rPr>
        <w:t>comp_generated_network_assignment</w:t>
      </w:r>
    </w:p>
    <w:p w:rsidR="00BE42B8" w:rsidRDefault="00BE42B8" w:rsidP="00BE42B8">
      <w:pPr>
        <w:pStyle w:val="Body"/>
        <w:ind w:left="0"/>
        <w:rPr>
          <w:rStyle w:val="s1"/>
          <w:rFonts w:asciiTheme="minorHAnsi" w:hAnsiTheme="minorHAnsi"/>
          <w:color w:val="auto"/>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 xml:space="preserve">Boolean indicating whether </w:t>
      </w:r>
      <w:r w:rsidR="001646AA">
        <w:rPr>
          <w:rStyle w:val="s1"/>
          <w:rFonts w:asciiTheme="minorHAnsi" w:hAnsiTheme="minorHAnsi"/>
          <w:sz w:val="22"/>
          <w:szCs w:val="22"/>
        </w:rPr>
        <w:t>ONAP</w:t>
      </w:r>
      <w:r>
        <w:rPr>
          <w:rStyle w:val="s1"/>
          <w:rFonts w:asciiTheme="minorHAnsi" w:hAnsiTheme="minorHAnsi"/>
          <w:sz w:val="22"/>
          <w:szCs w:val="22"/>
        </w:rPr>
        <w:t xml:space="preserve"> should auto-generate the network assignments for this network instance (=true) or let the TechOps</w:t>
      </w:r>
      <w:r>
        <w:rPr>
          <w:rStyle w:val="s1"/>
          <w:rFonts w:asciiTheme="minorHAnsi" w:hAnsiTheme="minorHAnsi"/>
          <w:color w:val="FF0000"/>
          <w:sz w:val="22"/>
          <w:szCs w:val="22"/>
        </w:rPr>
        <w:t xml:space="preserve"> </w:t>
      </w:r>
      <w:r>
        <w:rPr>
          <w:rStyle w:val="s1"/>
          <w:rFonts w:asciiTheme="minorHAnsi" w:hAnsiTheme="minorHAnsi"/>
          <w:color w:val="auto"/>
          <w:sz w:val="22"/>
          <w:szCs w:val="22"/>
        </w:rPr>
        <w:t>upload them manually in a file thru VID (=false).</w:t>
      </w:r>
    </w:p>
    <w:p w:rsidR="00BE42B8" w:rsidRDefault="00BE42B8" w:rsidP="00BE42B8">
      <w:pPr>
        <w:pStyle w:val="Body"/>
        <w:ind w:left="0"/>
        <w:rPr>
          <w:rStyle w:val="s1"/>
          <w:rFonts w:asciiTheme="minorHAnsi" w:hAnsiTheme="minorHAnsi"/>
          <w:color w:val="auto"/>
          <w:sz w:val="22"/>
          <w:szCs w:val="22"/>
        </w:rPr>
      </w:pPr>
      <w:r>
        <w:rPr>
          <w:rStyle w:val="s1"/>
          <w:rFonts w:asciiTheme="minorHAnsi" w:hAnsiTheme="minorHAnsi"/>
          <w:color w:val="auto"/>
          <w:sz w:val="22"/>
          <w:szCs w:val="22"/>
        </w:rPr>
        <w:t>The default is false.</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is_shared_network</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A mandatory Boolean</w:t>
      </w:r>
      <w:r w:rsidRPr="000B6232">
        <w:rPr>
          <w:rStyle w:val="s1"/>
          <w:rFonts w:asciiTheme="minorHAnsi" w:hAnsiTheme="minorHAnsi"/>
          <w:sz w:val="22"/>
          <w:szCs w:val="22"/>
        </w:rPr>
        <w:t xml:space="preserve"> indicating</w:t>
      </w:r>
      <w:r>
        <w:rPr>
          <w:rStyle w:val="s1"/>
          <w:rFonts w:asciiTheme="minorHAnsi" w:hAnsiTheme="minorHAnsi"/>
          <w:sz w:val="22"/>
          <w:szCs w:val="22"/>
        </w:rPr>
        <w:t xml:space="preserve"> whether this network is shared between multiple OpenStack tenants or not.</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is_external_netwrok</w:t>
      </w:r>
    </w:p>
    <w:p w:rsidR="00BE42B8" w:rsidRDefault="00BE42B8" w:rsidP="00BE42B8">
      <w:pPr>
        <w:pStyle w:val="Body"/>
        <w:ind w:left="0"/>
        <w:rPr>
          <w:rStyle w:val="s1"/>
          <w:rFonts w:asciiTheme="minorHAnsi" w:hAnsiTheme="minorHAnsi"/>
          <w:sz w:val="22"/>
          <w:szCs w:val="22"/>
        </w:rPr>
      </w:pPr>
      <w:r w:rsidRPr="0037452C">
        <w:rPr>
          <w:rStyle w:val="s1"/>
          <w:rFonts w:asciiTheme="minorHAnsi" w:hAnsiTheme="minorHAnsi"/>
          <w:sz w:val="22"/>
          <w:szCs w:val="22"/>
        </w:rPr>
        <w:t>A mandatory Boolean</w:t>
      </w:r>
      <w:r>
        <w:rPr>
          <w:rStyle w:val="s1"/>
          <w:rFonts w:asciiTheme="minorHAnsi" w:hAnsiTheme="minorHAnsi"/>
          <w:sz w:val="22"/>
          <w:szCs w:val="22"/>
        </w:rPr>
        <w:t xml:space="preserve"> indicating whether this is an external Contrail network or not.</w:t>
      </w:r>
    </w:p>
    <w:p w:rsidR="00BE42B8" w:rsidRPr="0037452C"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The default is false.</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lastRenderedPageBreak/>
        <w:t>i</w:t>
      </w:r>
      <w:r w:rsidRPr="0037452C">
        <w:rPr>
          <w:rStyle w:val="s1"/>
          <w:rFonts w:asciiTheme="minorHAnsi" w:hAnsiTheme="minorHAnsi"/>
          <w:color w:val="auto"/>
          <w:szCs w:val="22"/>
        </w:rPr>
        <w:t>p</w:t>
      </w:r>
      <w:r>
        <w:rPr>
          <w:rStyle w:val="s1"/>
          <w:rFonts w:asciiTheme="minorHAnsi" w:hAnsiTheme="minorHAnsi"/>
          <w:color w:val="auto"/>
          <w:szCs w:val="22"/>
        </w:rPr>
        <w:t>v4</w:t>
      </w:r>
      <w:r w:rsidRPr="0037452C">
        <w:rPr>
          <w:rStyle w:val="s1"/>
          <w:rFonts w:asciiTheme="minorHAnsi" w:hAnsiTheme="minorHAnsi"/>
          <w:color w:val="auto"/>
          <w:szCs w:val="22"/>
        </w:rPr>
        <w:t>_</w:t>
      </w:r>
      <w:r>
        <w:rPr>
          <w:rStyle w:val="s1"/>
          <w:rFonts w:asciiTheme="minorHAnsi" w:hAnsiTheme="minorHAnsi"/>
          <w:color w:val="auto"/>
          <w:szCs w:val="22"/>
        </w:rPr>
        <w:t>subnet_default_assignment</w:t>
      </w:r>
    </w:p>
    <w:p w:rsidR="00BE42B8" w:rsidRDefault="00BE42B8" w:rsidP="00BE42B8">
      <w:pPr>
        <w:pStyle w:val="Body"/>
        <w:ind w:left="0"/>
        <w:rPr>
          <w:rStyle w:val="s1"/>
          <w:rFonts w:asciiTheme="minorHAnsi" w:hAnsiTheme="minorHAnsi"/>
          <w:sz w:val="22"/>
          <w:szCs w:val="22"/>
        </w:rPr>
      </w:pPr>
      <w:r w:rsidRPr="0037452C">
        <w:rPr>
          <w:rStyle w:val="s1"/>
          <w:rFonts w:asciiTheme="minorHAnsi" w:hAnsiTheme="minorHAnsi"/>
          <w:sz w:val="22"/>
          <w:szCs w:val="22"/>
        </w:rPr>
        <w:t xml:space="preserve">A mandatory </w:t>
      </w:r>
      <w:r>
        <w:rPr>
          <w:rStyle w:val="s1"/>
          <w:rFonts w:asciiTheme="minorHAnsi" w:hAnsiTheme="minorHAnsi"/>
          <w:sz w:val="22"/>
          <w:szCs w:val="22"/>
        </w:rPr>
        <w:t xml:space="preserve">data of type </w:t>
      </w:r>
      <w:r w:rsidR="003E7D98">
        <w:rPr>
          <w:rStyle w:val="s1"/>
          <w:rFonts w:asciiTheme="minorHAnsi" w:hAnsiTheme="minorHAnsi"/>
          <w:i/>
          <w:iCs/>
          <w:sz w:val="22"/>
          <w:szCs w:val="22"/>
        </w:rPr>
        <w:t>org.openecomp</w:t>
      </w:r>
      <w:r w:rsidRPr="00F2072E">
        <w:rPr>
          <w:rStyle w:val="s1"/>
          <w:rFonts w:asciiTheme="minorHAnsi" w:hAnsiTheme="minorHAnsi"/>
          <w:i/>
          <w:iCs/>
          <w:sz w:val="22"/>
          <w:szCs w:val="22"/>
        </w:rPr>
        <w:t>.datatypes.network.IPv4SubnetAssignments</w:t>
      </w:r>
      <w:r>
        <w:rPr>
          <w:rStyle w:val="s1"/>
          <w:rFonts w:asciiTheme="minorHAnsi" w:hAnsiTheme="minorHAnsi"/>
          <w:sz w:val="22"/>
          <w:szCs w:val="22"/>
        </w:rPr>
        <w:t xml:space="preserve"> indicating the default IPv4 subnet assignemnts for this network.</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w:t>
      </w:r>
      <w:r w:rsidRPr="0037452C">
        <w:rPr>
          <w:rStyle w:val="s1"/>
          <w:rFonts w:asciiTheme="minorHAnsi" w:hAnsiTheme="minorHAnsi"/>
          <w:color w:val="auto"/>
          <w:szCs w:val="22"/>
        </w:rPr>
        <w:t>p</w:t>
      </w:r>
      <w:r>
        <w:rPr>
          <w:rStyle w:val="s1"/>
          <w:rFonts w:asciiTheme="minorHAnsi" w:hAnsiTheme="minorHAnsi"/>
          <w:color w:val="auto"/>
          <w:szCs w:val="22"/>
        </w:rPr>
        <w:t>v6</w:t>
      </w:r>
      <w:r w:rsidRPr="0037452C">
        <w:rPr>
          <w:rStyle w:val="s1"/>
          <w:rFonts w:asciiTheme="minorHAnsi" w:hAnsiTheme="minorHAnsi"/>
          <w:color w:val="auto"/>
          <w:szCs w:val="22"/>
        </w:rPr>
        <w:t>_</w:t>
      </w:r>
      <w:r>
        <w:rPr>
          <w:rStyle w:val="s1"/>
          <w:rFonts w:asciiTheme="minorHAnsi" w:hAnsiTheme="minorHAnsi"/>
          <w:color w:val="auto"/>
          <w:szCs w:val="22"/>
        </w:rPr>
        <w:t>subnet_default_assignment</w:t>
      </w:r>
    </w:p>
    <w:p w:rsidR="00BE42B8" w:rsidRPr="00FC2379" w:rsidRDefault="00BE42B8" w:rsidP="00BE42B8">
      <w:pPr>
        <w:pStyle w:val="Body"/>
        <w:ind w:left="0"/>
        <w:rPr>
          <w:rStyle w:val="s1"/>
          <w:rFonts w:asciiTheme="minorHAnsi" w:hAnsiTheme="minorHAnsi"/>
          <w:sz w:val="22"/>
          <w:szCs w:val="22"/>
        </w:rPr>
      </w:pPr>
      <w:r w:rsidRPr="0037452C">
        <w:rPr>
          <w:rStyle w:val="s1"/>
          <w:rFonts w:asciiTheme="minorHAnsi" w:hAnsiTheme="minorHAnsi"/>
          <w:sz w:val="22"/>
          <w:szCs w:val="22"/>
        </w:rPr>
        <w:t xml:space="preserve">A mandatory </w:t>
      </w:r>
      <w:r>
        <w:rPr>
          <w:rStyle w:val="s1"/>
          <w:rFonts w:asciiTheme="minorHAnsi" w:hAnsiTheme="minorHAnsi"/>
          <w:sz w:val="22"/>
          <w:szCs w:val="22"/>
        </w:rPr>
        <w:t xml:space="preserve">data of type </w:t>
      </w:r>
      <w:r w:rsidR="003E7D98">
        <w:rPr>
          <w:rStyle w:val="s1"/>
          <w:rFonts w:asciiTheme="minorHAnsi" w:hAnsiTheme="minorHAnsi"/>
          <w:i/>
          <w:iCs/>
          <w:sz w:val="22"/>
          <w:szCs w:val="22"/>
        </w:rPr>
        <w:t>org.openecomp</w:t>
      </w:r>
      <w:r w:rsidRPr="00F2072E">
        <w:rPr>
          <w:rStyle w:val="s1"/>
          <w:rFonts w:asciiTheme="minorHAnsi" w:hAnsiTheme="minorHAnsi"/>
          <w:i/>
          <w:iCs/>
          <w:sz w:val="22"/>
          <w:szCs w:val="22"/>
        </w:rPr>
        <w:t>.datatypes.network.IPv6SubnetAssignments</w:t>
      </w:r>
      <w:r>
        <w:rPr>
          <w:rStyle w:val="s1"/>
          <w:rFonts w:asciiTheme="minorHAnsi" w:hAnsiTheme="minorHAnsi"/>
          <w:sz w:val="22"/>
          <w:szCs w:val="22"/>
        </w:rPr>
        <w:t xml:space="preserve"> indicating the default IPv6 subnet assignemnts for this network.</w:t>
      </w:r>
    </w:p>
    <w:p w:rsidR="00BE42B8" w:rsidRPr="00115A40" w:rsidRDefault="003E7D98" w:rsidP="00BE42B8">
      <w:pPr>
        <w:pStyle w:val="Heading3"/>
        <w:rPr>
          <w:rStyle w:val="s1"/>
          <w:color w:val="auto"/>
        </w:rPr>
      </w:pPr>
      <w:bookmarkStart w:id="267" w:name="_com.att.d2.datatypes.network.NetworkFlo"/>
      <w:bookmarkStart w:id="268" w:name="_org.openecomp.datatypes.network.Net"/>
      <w:bookmarkStart w:id="269" w:name="_Toc513395754"/>
      <w:bookmarkEnd w:id="267"/>
      <w:bookmarkEnd w:id="268"/>
      <w:r>
        <w:rPr>
          <w:rStyle w:val="s1"/>
          <w:color w:val="auto"/>
        </w:rPr>
        <w:t>org.openecomp</w:t>
      </w:r>
      <w:r w:rsidR="00BE42B8" w:rsidRPr="00115A40">
        <w:rPr>
          <w:rStyle w:val="s1"/>
          <w:color w:val="auto"/>
        </w:rPr>
        <w:t>.datatypes.network.NetworkFlows</w:t>
      </w:r>
      <w:bookmarkEnd w:id="269"/>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.vl.extVL</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for describing </w:t>
      </w:r>
      <w:r w:rsidR="001646AA">
        <w:rPr>
          <w:rStyle w:val="s1"/>
          <w:rFonts w:asciiTheme="minorHAnsi" w:hAnsiTheme="minorHAnsi"/>
          <w:sz w:val="22"/>
          <w:szCs w:val="22"/>
        </w:rPr>
        <w:t>ONAP</w:t>
      </w:r>
      <w:r>
        <w:rPr>
          <w:rStyle w:val="s1"/>
          <w:rFonts w:asciiTheme="minorHAnsi" w:hAnsiTheme="minorHAnsi"/>
          <w:sz w:val="22"/>
          <w:szCs w:val="22"/>
        </w:rPr>
        <w:t xml:space="preserve"> network policies with the following proprerties:</w:t>
      </w:r>
    </w:p>
    <w:p w:rsidR="00BE42B8" w:rsidRDefault="00BE42B8" w:rsidP="00BE42B8">
      <w:pPr>
        <w:pStyle w:val="Heading4"/>
        <w:rPr>
          <w:rStyle w:val="s1"/>
          <w:rFonts w:asciiTheme="minorHAnsi" w:hAnsiTheme="minorHAnsi"/>
          <w:color w:val="auto"/>
          <w:szCs w:val="22"/>
        </w:rPr>
      </w:pPr>
      <w:r w:rsidRPr="00B341C9">
        <w:rPr>
          <w:rStyle w:val="s1"/>
          <w:rFonts w:asciiTheme="minorHAnsi" w:hAnsiTheme="minorHAnsi"/>
          <w:color w:val="auto"/>
          <w:szCs w:val="22"/>
        </w:rPr>
        <w:t>is_network_policy</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An optional </w:t>
      </w:r>
      <w:r w:rsidRPr="0037452C">
        <w:rPr>
          <w:rStyle w:val="s1"/>
          <w:rFonts w:asciiTheme="minorHAnsi" w:hAnsiTheme="minorHAnsi"/>
          <w:sz w:val="22"/>
          <w:szCs w:val="22"/>
        </w:rPr>
        <w:t>Boolean</w:t>
      </w:r>
      <w:r>
        <w:rPr>
          <w:rStyle w:val="s1"/>
          <w:rFonts w:asciiTheme="minorHAnsi" w:hAnsiTheme="minorHAnsi"/>
          <w:sz w:val="22"/>
          <w:szCs w:val="22"/>
        </w:rPr>
        <w:t xml:space="preserve"> indicating whether this network instance has 1 or more policies.</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The default is false.</w:t>
      </w:r>
    </w:p>
    <w:p w:rsidR="00BE42B8" w:rsidRDefault="00BE42B8" w:rsidP="00BE42B8">
      <w:pPr>
        <w:pStyle w:val="Heading4"/>
        <w:rPr>
          <w:rStyle w:val="s1"/>
          <w:rFonts w:asciiTheme="minorHAnsi" w:hAnsiTheme="minorHAnsi"/>
          <w:color w:val="auto"/>
          <w:szCs w:val="22"/>
        </w:rPr>
      </w:pPr>
      <w:r w:rsidRPr="00B341C9">
        <w:rPr>
          <w:rStyle w:val="s1"/>
          <w:rFonts w:asciiTheme="minorHAnsi" w:hAnsiTheme="minorHAnsi"/>
          <w:color w:val="auto"/>
          <w:szCs w:val="22"/>
        </w:rPr>
        <w:t>network_policy</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An optional </w:t>
      </w:r>
      <w:r w:rsidRPr="0037452C">
        <w:rPr>
          <w:rStyle w:val="s1"/>
          <w:rFonts w:asciiTheme="minorHAnsi" w:hAnsiTheme="minorHAnsi"/>
          <w:sz w:val="22"/>
          <w:szCs w:val="22"/>
        </w:rPr>
        <w:t>String</w:t>
      </w:r>
      <w:r>
        <w:rPr>
          <w:rStyle w:val="s1"/>
          <w:rFonts w:asciiTheme="minorHAnsi" w:hAnsiTheme="minorHAnsi"/>
          <w:sz w:val="22"/>
          <w:szCs w:val="22"/>
        </w:rPr>
        <w:t xml:space="preserve"> indicating the AIC Contrail network policy that should be applied to this network instance. This policy should be taked from Policy Manager.</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is_bound_to_vpn</w:t>
      </w:r>
    </w:p>
    <w:p w:rsidR="00BE42B8" w:rsidRDefault="00BE42B8" w:rsidP="00BE42B8">
      <w:pPr>
        <w:pStyle w:val="Body"/>
        <w:ind w:left="0"/>
        <w:rPr>
          <w:rStyle w:val="s1"/>
          <w:rFonts w:asciiTheme="minorHAnsi" w:hAnsiTheme="minorHAnsi"/>
          <w:sz w:val="22"/>
          <w:szCs w:val="22"/>
        </w:rPr>
      </w:pPr>
      <w:r w:rsidRPr="00115A40">
        <w:rPr>
          <w:rStyle w:val="s1"/>
          <w:rFonts w:asciiTheme="minorHAnsi" w:hAnsiTheme="minorHAnsi"/>
          <w:sz w:val="22"/>
          <w:szCs w:val="22"/>
        </w:rPr>
        <w:t xml:space="preserve">An optional Boolean </w:t>
      </w:r>
      <w:r>
        <w:rPr>
          <w:rStyle w:val="s1"/>
          <w:rFonts w:asciiTheme="minorHAnsi" w:hAnsiTheme="minorHAnsi"/>
          <w:sz w:val="22"/>
          <w:szCs w:val="22"/>
        </w:rPr>
        <w:t>indicating whether this network instance has 1 or more VPN bindings.</w:t>
      </w:r>
    </w:p>
    <w:p w:rsidR="00BE42B8" w:rsidRPr="00115A40"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The default is false.</w:t>
      </w:r>
    </w:p>
    <w:p w:rsidR="00BE42B8" w:rsidRDefault="00BE42B8" w:rsidP="00BE42B8">
      <w:pPr>
        <w:pStyle w:val="Heading4"/>
        <w:rPr>
          <w:rStyle w:val="s1"/>
          <w:rFonts w:asciiTheme="minorHAnsi" w:hAnsiTheme="minorHAnsi"/>
          <w:color w:val="auto"/>
          <w:szCs w:val="22"/>
        </w:rPr>
      </w:pPr>
      <w:r w:rsidRPr="007C61BF">
        <w:rPr>
          <w:rStyle w:val="s1"/>
          <w:rFonts w:asciiTheme="minorHAnsi" w:hAnsiTheme="minorHAnsi"/>
          <w:color w:val="auto"/>
          <w:szCs w:val="22"/>
        </w:rPr>
        <w:t>vpn_binding</w:t>
      </w:r>
    </w:p>
    <w:p w:rsidR="00BE42B8" w:rsidRDefault="00BE42B8" w:rsidP="00BE42B8">
      <w:pPr>
        <w:pStyle w:val="Body"/>
        <w:ind w:left="0"/>
        <w:rPr>
          <w:rStyle w:val="s1"/>
          <w:rFonts w:asciiTheme="minorHAnsi" w:hAnsiTheme="minorHAnsi"/>
          <w:sz w:val="22"/>
          <w:szCs w:val="22"/>
          <w:lang w:bidi="he-IL"/>
        </w:rPr>
      </w:pPr>
      <w:r>
        <w:rPr>
          <w:rStyle w:val="s1"/>
          <w:rFonts w:asciiTheme="minorHAnsi" w:hAnsiTheme="minorHAnsi"/>
          <w:sz w:val="22"/>
          <w:szCs w:val="22"/>
        </w:rPr>
        <w:t xml:space="preserve">An optional </w:t>
      </w:r>
      <w:r w:rsidRPr="0037452C">
        <w:rPr>
          <w:rStyle w:val="s1"/>
          <w:rFonts w:asciiTheme="minorHAnsi" w:hAnsiTheme="minorHAnsi"/>
          <w:sz w:val="22"/>
          <w:szCs w:val="22"/>
        </w:rPr>
        <w:t>String</w:t>
      </w:r>
      <w:r>
        <w:rPr>
          <w:rStyle w:val="s1"/>
          <w:rFonts w:asciiTheme="minorHAnsi" w:hAnsiTheme="minorHAnsi"/>
          <w:sz w:val="22"/>
          <w:szCs w:val="22"/>
        </w:rPr>
        <w:t xml:space="preserve"> indicating the specific VPN binding entry in A&amp;AI that should be applied to this network instance while created.</w:t>
      </w:r>
    </w:p>
    <w:p w:rsidR="00BE42B8" w:rsidRPr="00F81495" w:rsidRDefault="003E7D98" w:rsidP="00BE42B8">
      <w:pPr>
        <w:pStyle w:val="Heading3"/>
        <w:rPr>
          <w:rStyle w:val="s1"/>
          <w:color w:val="auto"/>
        </w:rPr>
      </w:pPr>
      <w:bookmarkStart w:id="270" w:name="_com.att.d2.datatypes.network.ProviderNe"/>
      <w:bookmarkStart w:id="271" w:name="_Toc513395755"/>
      <w:bookmarkEnd w:id="270"/>
      <w:r>
        <w:rPr>
          <w:rStyle w:val="s1"/>
          <w:color w:val="auto"/>
        </w:rPr>
        <w:t>org.openecomp</w:t>
      </w:r>
      <w:r w:rsidR="00BE42B8" w:rsidRPr="00F81495">
        <w:rPr>
          <w:rStyle w:val="s1"/>
          <w:color w:val="auto"/>
        </w:rPr>
        <w:t>.datatypes.network.P</w:t>
      </w:r>
      <w:r w:rsidR="00BE42B8">
        <w:rPr>
          <w:rStyle w:val="s1"/>
          <w:color w:val="auto"/>
        </w:rPr>
        <w:t>rovider</w:t>
      </w:r>
      <w:r w:rsidR="00BE42B8" w:rsidRPr="00F81495">
        <w:rPr>
          <w:rStyle w:val="s1"/>
          <w:color w:val="auto"/>
        </w:rPr>
        <w:t>Network</w:t>
      </w:r>
      <w:bookmarkEnd w:id="271"/>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.vl.extVL</w:t>
      </w:r>
      <w:r>
        <w:rPr>
          <w:rStyle w:val="s1"/>
          <w:rFonts w:asciiTheme="minorHAnsi" w:hAnsiTheme="minorHAnsi"/>
          <w:sz w:val="22"/>
          <w:szCs w:val="22"/>
        </w:rPr>
        <w:t>.</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Used for describing </w:t>
      </w:r>
      <w:r w:rsidR="001646AA">
        <w:rPr>
          <w:rStyle w:val="s1"/>
          <w:rFonts w:asciiTheme="minorHAnsi" w:hAnsiTheme="minorHAnsi"/>
          <w:sz w:val="22"/>
          <w:szCs w:val="22"/>
        </w:rPr>
        <w:t>ONAP</w:t>
      </w:r>
      <w:r>
        <w:rPr>
          <w:rStyle w:val="s1"/>
          <w:rFonts w:asciiTheme="minorHAnsi" w:hAnsiTheme="minorHAnsi"/>
          <w:sz w:val="22"/>
          <w:szCs w:val="22"/>
        </w:rPr>
        <w:t xml:space="preserve"> physical networks with the following proprerties:</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is_p</w:t>
      </w:r>
      <w:r w:rsidRPr="00830379">
        <w:rPr>
          <w:rStyle w:val="s1"/>
          <w:rFonts w:asciiTheme="minorHAnsi" w:hAnsiTheme="minorHAnsi"/>
          <w:color w:val="auto"/>
          <w:szCs w:val="22"/>
        </w:rPr>
        <w:t>rovider_network</w:t>
      </w:r>
    </w:p>
    <w:p w:rsidR="00BE42B8" w:rsidRPr="003C5498" w:rsidRDefault="00BE42B8" w:rsidP="00BE42B8">
      <w:pPr>
        <w:pStyle w:val="Body"/>
        <w:ind w:left="0"/>
        <w:rPr>
          <w:rStyle w:val="s1"/>
          <w:rFonts w:asciiTheme="minorHAnsi" w:hAnsiTheme="minorHAnsi"/>
          <w:color w:val="FF0000"/>
          <w:sz w:val="22"/>
          <w:szCs w:val="22"/>
        </w:rPr>
      </w:pPr>
      <w:r>
        <w:rPr>
          <w:rStyle w:val="s1"/>
          <w:rFonts w:asciiTheme="minorHAnsi" w:hAnsiTheme="minorHAnsi"/>
          <w:sz w:val="22"/>
          <w:szCs w:val="22"/>
        </w:rPr>
        <w:t xml:space="preserve">A mandatory </w:t>
      </w:r>
      <w:r w:rsidRPr="0037452C">
        <w:rPr>
          <w:rStyle w:val="s1"/>
          <w:rFonts w:asciiTheme="minorHAnsi" w:hAnsiTheme="minorHAnsi"/>
          <w:sz w:val="22"/>
          <w:szCs w:val="22"/>
        </w:rPr>
        <w:t>Boolean</w:t>
      </w:r>
      <w:r>
        <w:rPr>
          <w:rStyle w:val="s1"/>
          <w:rFonts w:asciiTheme="minorHAnsi" w:hAnsiTheme="minorHAnsi"/>
          <w:sz w:val="22"/>
          <w:szCs w:val="22"/>
        </w:rPr>
        <w:t xml:space="preserve"> indicating whether this is a Neutron provider type of network (=true) or not (=false).</w:t>
      </w:r>
    </w:p>
    <w:p w:rsidR="00BE42B8" w:rsidRDefault="00BE42B8" w:rsidP="00BE42B8">
      <w:pPr>
        <w:pStyle w:val="Heading4"/>
        <w:rPr>
          <w:rStyle w:val="s1"/>
          <w:rFonts w:asciiTheme="minorHAnsi" w:hAnsiTheme="minorHAnsi"/>
          <w:color w:val="auto"/>
          <w:szCs w:val="22"/>
        </w:rPr>
      </w:pPr>
      <w:r w:rsidRPr="00222769">
        <w:rPr>
          <w:rStyle w:val="s1"/>
          <w:rFonts w:asciiTheme="minorHAnsi" w:hAnsiTheme="minorHAnsi"/>
          <w:color w:val="auto"/>
          <w:szCs w:val="22"/>
        </w:rPr>
        <w:lastRenderedPageBreak/>
        <w:t>physical_network_name</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An optional </w:t>
      </w:r>
      <w:r w:rsidRPr="0037452C">
        <w:rPr>
          <w:rStyle w:val="s1"/>
          <w:rFonts w:asciiTheme="minorHAnsi" w:hAnsiTheme="minorHAnsi"/>
          <w:sz w:val="22"/>
          <w:szCs w:val="22"/>
        </w:rPr>
        <w:t>String</w:t>
      </w:r>
      <w:r>
        <w:rPr>
          <w:rStyle w:val="s1"/>
          <w:rFonts w:asciiTheme="minorHAnsi" w:hAnsiTheme="minorHAnsi"/>
          <w:sz w:val="22"/>
          <w:szCs w:val="22"/>
        </w:rPr>
        <w:t xml:space="preserve"> indicating the name of the NUMA processor cluster to which this physical network instance belongs to.</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Valid values are: “Physnet41”, “Physnet42”, “Physnet43”, “Physnet44”, “Physnet21” and “Physnet22”.</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NUMA instance correlates to the first digit in the network name suffix, e.g., “41” -&gt; NUMA 4, “22” -&gt; NUMA 2).</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n</w:t>
      </w:r>
      <w:r w:rsidRPr="006957DC">
        <w:rPr>
          <w:rStyle w:val="s1"/>
          <w:rFonts w:asciiTheme="minorHAnsi" w:hAnsiTheme="minorHAnsi"/>
          <w:color w:val="auto"/>
          <w:szCs w:val="22"/>
        </w:rPr>
        <w:t>uma</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 xml:space="preserve">An optional </w:t>
      </w:r>
      <w:r w:rsidRPr="0037452C">
        <w:rPr>
          <w:rStyle w:val="s1"/>
          <w:rFonts w:asciiTheme="minorHAnsi" w:hAnsiTheme="minorHAnsi"/>
          <w:sz w:val="22"/>
          <w:szCs w:val="22"/>
        </w:rPr>
        <w:t>String</w:t>
      </w:r>
      <w:r>
        <w:rPr>
          <w:rStyle w:val="s1"/>
          <w:rFonts w:asciiTheme="minorHAnsi" w:hAnsiTheme="minorHAnsi"/>
          <w:sz w:val="22"/>
          <w:szCs w:val="22"/>
        </w:rPr>
        <w:t xml:space="preserve"> indicating the PNIC instance within the NUMA processor cluster.</w:t>
      </w:r>
    </w:p>
    <w:p w:rsidR="00BE42B8" w:rsidRDefault="00BE42B8" w:rsidP="00BE42B8">
      <w:pPr>
        <w:pStyle w:val="Body"/>
        <w:ind w:left="0"/>
        <w:rPr>
          <w:rStyle w:val="s1"/>
          <w:rFonts w:asciiTheme="minorHAnsi" w:hAnsiTheme="minorHAnsi"/>
          <w:sz w:val="22"/>
          <w:szCs w:val="22"/>
        </w:rPr>
      </w:pPr>
      <w:r>
        <w:rPr>
          <w:rStyle w:val="s1"/>
          <w:rFonts w:asciiTheme="minorHAnsi" w:hAnsiTheme="minorHAnsi"/>
          <w:sz w:val="22"/>
          <w:szCs w:val="22"/>
        </w:rPr>
        <w:t>Valid values are: “NUMA 0” and “NUMA 1”.</w:t>
      </w:r>
    </w:p>
    <w:p w:rsidR="00BE42B8" w:rsidRDefault="00BE42B8" w:rsidP="00BE42B8">
      <w:pPr>
        <w:pStyle w:val="Body"/>
        <w:ind w:left="0"/>
        <w:rPr>
          <w:rStyle w:val="s1"/>
          <w:rFonts w:asciiTheme="minorHAnsi" w:hAnsiTheme="minorHAnsi"/>
          <w:color w:val="FF0000"/>
          <w:sz w:val="22"/>
          <w:szCs w:val="22"/>
        </w:rPr>
      </w:pPr>
      <w:r>
        <w:rPr>
          <w:rStyle w:val="s1"/>
          <w:rFonts w:asciiTheme="minorHAnsi" w:hAnsiTheme="minorHAnsi"/>
          <w:color w:val="FF0000"/>
          <w:sz w:val="22"/>
          <w:szCs w:val="22"/>
        </w:rPr>
        <w:t>Sounds wrong! If that is the pnic instance then why we need pnic_integer?</w:t>
      </w:r>
    </w:p>
    <w:p w:rsidR="00BE42B8" w:rsidRDefault="00BE42B8" w:rsidP="00BE42B8">
      <w:pPr>
        <w:pStyle w:val="Body"/>
        <w:ind w:left="0"/>
        <w:rPr>
          <w:rStyle w:val="s1"/>
          <w:rFonts w:asciiTheme="minorHAnsi" w:hAnsiTheme="minorHAnsi"/>
          <w:color w:val="FF0000"/>
          <w:sz w:val="22"/>
          <w:szCs w:val="22"/>
        </w:rPr>
      </w:pPr>
      <w:r>
        <w:rPr>
          <w:rStyle w:val="s1"/>
          <w:rFonts w:asciiTheme="minorHAnsi" w:hAnsiTheme="minorHAnsi"/>
          <w:color w:val="FF0000"/>
          <w:sz w:val="22"/>
          <w:szCs w:val="22"/>
        </w:rPr>
        <w:t>What about Physnet43 which correlates to PNIC 3 but not available as valid value?</w:t>
      </w:r>
    </w:p>
    <w:p w:rsidR="00BE42B8" w:rsidRDefault="00BE42B8" w:rsidP="00BE42B8">
      <w:pPr>
        <w:pStyle w:val="Heading4"/>
        <w:rPr>
          <w:rStyle w:val="s1"/>
          <w:rFonts w:asciiTheme="minorHAnsi" w:hAnsiTheme="minorHAnsi"/>
          <w:color w:val="auto"/>
          <w:szCs w:val="22"/>
        </w:rPr>
      </w:pPr>
      <w:r>
        <w:rPr>
          <w:rStyle w:val="s1"/>
          <w:rFonts w:asciiTheme="minorHAnsi" w:hAnsiTheme="minorHAnsi"/>
          <w:color w:val="auto"/>
          <w:szCs w:val="22"/>
        </w:rPr>
        <w:t>pnic_instance</w:t>
      </w:r>
    </w:p>
    <w:p w:rsidR="00BE42B8" w:rsidRPr="00546E13" w:rsidRDefault="00BE42B8" w:rsidP="00546E13">
      <w:r w:rsidRPr="00546E13">
        <w:rPr>
          <w:rStyle w:val="s1"/>
        </w:rPr>
        <w:t>An optional Integer indicating the PNIC instance within the NUMA processor cluster.</w:t>
      </w:r>
    </w:p>
    <w:p w:rsidR="00BE42B8" w:rsidRDefault="00BE42B8" w:rsidP="00C52B38">
      <w:pPr>
        <w:pStyle w:val="Heading3"/>
      </w:pPr>
      <w:r>
        <w:br w:type="page"/>
      </w:r>
    </w:p>
    <w:p w:rsidR="00BE42B8" w:rsidRDefault="00BE42B8" w:rsidP="00BE42B8">
      <w:pPr>
        <w:pStyle w:val="Heading2"/>
      </w:pPr>
      <w:bookmarkStart w:id="272" w:name="_Toc513395756"/>
      <w:r>
        <w:lastRenderedPageBreak/>
        <w:t>New Properties under Node Types</w:t>
      </w:r>
      <w:bookmarkEnd w:id="272"/>
    </w:p>
    <w:p w:rsidR="00141D24" w:rsidRPr="00141D24" w:rsidRDefault="00141D24" w:rsidP="005F2E0E">
      <w:pPr>
        <w:pStyle w:val="Body"/>
      </w:pPr>
      <w:r>
        <w:t>For description, see previous section.</w:t>
      </w:r>
    </w:p>
    <w:p w:rsidR="00BE42B8" w:rsidRDefault="003E7D98" w:rsidP="00BE42B8">
      <w:pPr>
        <w:pStyle w:val="Heading3"/>
      </w:pPr>
      <w:bookmarkStart w:id="273" w:name="_Toc513395757"/>
      <w:r>
        <w:t>org.openecomp</w:t>
      </w:r>
      <w:r w:rsidR="00BE42B8">
        <w:t>.resource.vl.extVL</w:t>
      </w:r>
      <w:bookmarkEnd w:id="273"/>
    </w:p>
    <w:p w:rsidR="00546E13" w:rsidRDefault="00546E13" w:rsidP="00546E13">
      <w:pPr>
        <w:pStyle w:val="Heading4"/>
      </w:pPr>
      <w:r w:rsidRPr="00546E13">
        <w:t>network_ecomp_naming</w:t>
      </w:r>
    </w:p>
    <w:p w:rsidR="00546E13" w:rsidRDefault="00546E13" w:rsidP="00546E13">
      <w:pPr>
        <w:rPr>
          <w:rStyle w:val="s1"/>
        </w:rPr>
      </w:pPr>
      <w:r>
        <w:t xml:space="preserve">A mandatory property referencing a </w:t>
      </w:r>
      <w:hyperlink w:anchor="_com.att.d2.datatypes.EcompNaming" w:history="1">
        <w:r w:rsidR="003E7D98">
          <w:rPr>
            <w:rStyle w:val="Hyperlink"/>
            <w:i/>
            <w:iCs/>
          </w:rPr>
          <w:t>org.openecomp</w:t>
        </w:r>
        <w:r w:rsidRPr="00546E13">
          <w:rPr>
            <w:rStyle w:val="Hyperlink"/>
            <w:i/>
            <w:iCs/>
          </w:rPr>
          <w:t>.datatypes.EcompNaming</w:t>
        </w:r>
      </w:hyperlink>
      <w:r>
        <w:rPr>
          <w:rStyle w:val="s1"/>
        </w:rPr>
        <w:t xml:space="preserve"> data element.</w:t>
      </w:r>
    </w:p>
    <w:p w:rsidR="00546E13" w:rsidRDefault="00546E13" w:rsidP="00546E13">
      <w:pPr>
        <w:pStyle w:val="Heading4"/>
      </w:pPr>
      <w:r>
        <w:t>network</w:t>
      </w:r>
      <w:r w:rsidRPr="00546E13">
        <w:t>_</w:t>
      </w:r>
      <w:r>
        <w:t>hom</w:t>
      </w:r>
      <w:r w:rsidRPr="00546E13">
        <w:t>ing</w:t>
      </w:r>
    </w:p>
    <w:p w:rsidR="00546E13" w:rsidRDefault="00546E13" w:rsidP="00546E13">
      <w:pPr>
        <w:rPr>
          <w:rStyle w:val="s1"/>
        </w:rPr>
      </w:pPr>
      <w:r>
        <w:t xml:space="preserve">A mandatory property referencing a </w:t>
      </w:r>
      <w:hyperlink w:anchor="_com.att.d2.datatypes.EcompHoming" w:history="1">
        <w:r w:rsidR="003E7D98">
          <w:rPr>
            <w:rStyle w:val="Hyperlink"/>
            <w:i/>
            <w:iCs/>
          </w:rPr>
          <w:t>org.openecomp</w:t>
        </w:r>
        <w:r w:rsidRPr="00546E13">
          <w:rPr>
            <w:rStyle w:val="Hyperlink"/>
            <w:i/>
            <w:iCs/>
          </w:rPr>
          <w:t>.datatypes.Ecomp</w:t>
        </w:r>
        <w:r>
          <w:rPr>
            <w:rStyle w:val="Hyperlink"/>
            <w:i/>
            <w:iCs/>
          </w:rPr>
          <w:t>Homing</w:t>
        </w:r>
      </w:hyperlink>
      <w:r>
        <w:rPr>
          <w:rStyle w:val="s1"/>
        </w:rPr>
        <w:t xml:space="preserve"> data element.</w:t>
      </w:r>
    </w:p>
    <w:p w:rsidR="00546E13" w:rsidRDefault="00546E13" w:rsidP="00546E13">
      <w:pPr>
        <w:pStyle w:val="Heading4"/>
      </w:pPr>
      <w:r w:rsidRPr="00546E13">
        <w:t>network_</w:t>
      </w:r>
      <w:r>
        <w:t>assignments</w:t>
      </w:r>
    </w:p>
    <w:p w:rsidR="00546E13" w:rsidRDefault="00546E13" w:rsidP="00546E13">
      <w:pPr>
        <w:rPr>
          <w:rStyle w:val="s1"/>
        </w:rPr>
      </w:pPr>
      <w:r>
        <w:t xml:space="preserve">A mandatory property referencing a </w:t>
      </w:r>
      <w:hyperlink w:anchor="_com.att.d2.datatypes.network.NetworkAss_" w:history="1">
        <w:r w:rsidR="003E7D98">
          <w:rPr>
            <w:rStyle w:val="Hyperlink"/>
            <w:i/>
            <w:iCs/>
          </w:rPr>
          <w:t>org.openecomp</w:t>
        </w:r>
        <w:r w:rsidRPr="00546E13">
          <w:rPr>
            <w:rStyle w:val="Hyperlink"/>
            <w:i/>
            <w:iCs/>
          </w:rPr>
          <w:t>.datatypes.network.NetworkAssignments</w:t>
        </w:r>
      </w:hyperlink>
      <w:r w:rsidRPr="00546E13">
        <w:rPr>
          <w:rStyle w:val="s1"/>
        </w:rPr>
        <w:t xml:space="preserve"> </w:t>
      </w:r>
      <w:r>
        <w:rPr>
          <w:rStyle w:val="s1"/>
        </w:rPr>
        <w:t>data element.</w:t>
      </w:r>
    </w:p>
    <w:p w:rsidR="00546E13" w:rsidRDefault="00FF5354" w:rsidP="00546E13">
      <w:pPr>
        <w:pStyle w:val="Heading4"/>
      </w:pPr>
      <w:r>
        <w:t>provider_network</w:t>
      </w:r>
    </w:p>
    <w:p w:rsidR="00546E13" w:rsidRDefault="00546E13" w:rsidP="00FF5354">
      <w:pPr>
        <w:rPr>
          <w:rStyle w:val="s1"/>
        </w:rPr>
      </w:pPr>
      <w:r>
        <w:t xml:space="preserve">A mandatory property referencing a </w:t>
      </w:r>
      <w:hyperlink w:anchor="_com.att.d2.datatypes.network.ProviderNe" w:history="1">
        <w:r w:rsidR="003E7D98">
          <w:rPr>
            <w:rStyle w:val="Hyperlink"/>
            <w:i/>
            <w:iCs/>
          </w:rPr>
          <w:t>org.openecomp</w:t>
        </w:r>
        <w:r w:rsidRPr="00546E13">
          <w:rPr>
            <w:rStyle w:val="Hyperlink"/>
            <w:i/>
            <w:iCs/>
          </w:rPr>
          <w:t>.datatypes.</w:t>
        </w:r>
        <w:r w:rsidR="00FF5354">
          <w:rPr>
            <w:rStyle w:val="Hyperlink"/>
            <w:i/>
            <w:iCs/>
          </w:rPr>
          <w:t>netwrok.ProviderNetwork</w:t>
        </w:r>
      </w:hyperlink>
      <w:r w:rsidR="00FF5354">
        <w:rPr>
          <w:rStyle w:val="s1"/>
        </w:rPr>
        <w:t xml:space="preserve"> data element</w:t>
      </w:r>
      <w:r>
        <w:rPr>
          <w:rStyle w:val="s1"/>
        </w:rPr>
        <w:t>.</w:t>
      </w:r>
    </w:p>
    <w:p w:rsidR="00546E13" w:rsidRDefault="00546E13" w:rsidP="00FF5354">
      <w:pPr>
        <w:pStyle w:val="Heading4"/>
      </w:pPr>
      <w:r w:rsidRPr="00546E13">
        <w:t>network_</w:t>
      </w:r>
      <w:r w:rsidR="00FF5354">
        <w:t>flows</w:t>
      </w:r>
    </w:p>
    <w:p w:rsidR="00546E13" w:rsidRPr="00546E13" w:rsidRDefault="00546E13" w:rsidP="00FF5354">
      <w:r>
        <w:t xml:space="preserve">A mandatory property referencing a </w:t>
      </w:r>
      <w:hyperlink w:anchor="_com.att.d2.datatypes.network.NetworkFlo" w:history="1">
        <w:r w:rsidR="003E7D98">
          <w:rPr>
            <w:rStyle w:val="Hyperlink"/>
            <w:i/>
            <w:iCs/>
          </w:rPr>
          <w:t>org.openecomp</w:t>
        </w:r>
        <w:r w:rsidRPr="00546E13">
          <w:rPr>
            <w:rStyle w:val="Hyperlink"/>
            <w:i/>
            <w:iCs/>
          </w:rPr>
          <w:t>.datatypes.</w:t>
        </w:r>
        <w:r w:rsidR="00FF5354">
          <w:rPr>
            <w:rStyle w:val="Hyperlink"/>
            <w:i/>
            <w:iCs/>
          </w:rPr>
          <w:t>network.NetworkFlows</w:t>
        </w:r>
      </w:hyperlink>
      <w:r w:rsidR="00FF5354">
        <w:rPr>
          <w:rStyle w:val="s1"/>
        </w:rPr>
        <w:t xml:space="preserve"> data element</w:t>
      </w:r>
      <w:r>
        <w:rPr>
          <w:rStyle w:val="s1"/>
        </w:rPr>
        <w:t>.</w:t>
      </w:r>
    </w:p>
    <w:p w:rsidR="00BE42B8" w:rsidRDefault="003E7D98" w:rsidP="00BE42B8">
      <w:pPr>
        <w:pStyle w:val="Heading3"/>
      </w:pPr>
      <w:bookmarkStart w:id="274" w:name="_Toc513395758"/>
      <w:r>
        <w:t>org.openecomp</w:t>
      </w:r>
      <w:r w:rsidR="00BE42B8">
        <w:t>.resource.vfc.VFC</w:t>
      </w:r>
      <w:bookmarkEnd w:id="274"/>
    </w:p>
    <w:p w:rsidR="00885965" w:rsidRDefault="00885965" w:rsidP="00885965">
      <w:pPr>
        <w:pStyle w:val="Heading4"/>
      </w:pPr>
      <w:r>
        <w:t>vm</w:t>
      </w:r>
      <w:r w:rsidRPr="00546E13">
        <w:t>_ecomp_naming</w:t>
      </w:r>
    </w:p>
    <w:p w:rsidR="00885965" w:rsidRDefault="00885965" w:rsidP="00885965">
      <w:pPr>
        <w:rPr>
          <w:rStyle w:val="s1"/>
        </w:rPr>
      </w:pPr>
      <w:r>
        <w:t xml:space="preserve">A mandatory property referencing a </w:t>
      </w:r>
      <w:hyperlink w:anchor="_com.att.d2.datatypes.EcompNaming" w:history="1">
        <w:r w:rsidR="003E7D98">
          <w:rPr>
            <w:rStyle w:val="Hyperlink"/>
            <w:i/>
            <w:iCs/>
          </w:rPr>
          <w:t>org.openecomp</w:t>
        </w:r>
        <w:r w:rsidRPr="00546E13">
          <w:rPr>
            <w:rStyle w:val="Hyperlink"/>
            <w:i/>
            <w:iCs/>
          </w:rPr>
          <w:t>.datatypes.EcompNaming</w:t>
        </w:r>
      </w:hyperlink>
      <w:r>
        <w:rPr>
          <w:rStyle w:val="s1"/>
        </w:rPr>
        <w:t xml:space="preserve"> data element.</w:t>
      </w:r>
    </w:p>
    <w:p w:rsidR="00885965" w:rsidRDefault="00885965" w:rsidP="00885965">
      <w:pPr>
        <w:pStyle w:val="Heading4"/>
      </w:pPr>
      <w:r>
        <w:t>vm</w:t>
      </w:r>
      <w:r w:rsidRPr="00546E13">
        <w:t>_</w:t>
      </w:r>
      <w:r>
        <w:t>hom</w:t>
      </w:r>
      <w:r w:rsidRPr="00546E13">
        <w:t>ing</w:t>
      </w:r>
    </w:p>
    <w:p w:rsidR="00885965" w:rsidRPr="00885965" w:rsidRDefault="00885965" w:rsidP="00885965">
      <w:r>
        <w:t xml:space="preserve">A mandatory property referencing a </w:t>
      </w:r>
      <w:hyperlink w:anchor="_com.att.d2.datatypes.EcompHoming" w:history="1">
        <w:r w:rsidR="003E7D98">
          <w:rPr>
            <w:rStyle w:val="Hyperlink"/>
            <w:i/>
            <w:iCs/>
          </w:rPr>
          <w:t>org.openecomp</w:t>
        </w:r>
        <w:r w:rsidRPr="00546E13">
          <w:rPr>
            <w:rStyle w:val="Hyperlink"/>
            <w:i/>
            <w:iCs/>
          </w:rPr>
          <w:t>.datatypes.Ecomp</w:t>
        </w:r>
        <w:r>
          <w:rPr>
            <w:rStyle w:val="Hyperlink"/>
            <w:i/>
            <w:iCs/>
          </w:rPr>
          <w:t>Homing</w:t>
        </w:r>
      </w:hyperlink>
      <w:r>
        <w:rPr>
          <w:rStyle w:val="s1"/>
        </w:rPr>
        <w:t xml:space="preserve"> data element.</w:t>
      </w:r>
    </w:p>
    <w:p w:rsidR="00914B7D" w:rsidRDefault="00914B7D">
      <w:pPr>
        <w:rPr>
          <w:rFonts w:ascii="Helvetica" w:hAnsi="Helvetica"/>
          <w:b/>
          <w:sz w:val="24"/>
          <w:szCs w:val="20"/>
        </w:rPr>
      </w:pPr>
      <w:r>
        <w:br w:type="page"/>
      </w:r>
    </w:p>
    <w:p w:rsidR="00BE42B8" w:rsidRDefault="00A23A03" w:rsidP="00A23A03">
      <w:pPr>
        <w:pStyle w:val="Heading2"/>
      </w:pPr>
      <w:bookmarkStart w:id="275" w:name="_Toc513395759"/>
      <w:r>
        <w:lastRenderedPageBreak/>
        <w:t xml:space="preserve">New Node Type - </w:t>
      </w:r>
      <w:r w:rsidR="00BE42B8">
        <w:t>AllotedResource</w:t>
      </w:r>
      <w:bookmarkEnd w:id="275"/>
    </w:p>
    <w:p w:rsidR="00893FD9" w:rsidRPr="00893FD9" w:rsidRDefault="003E7D98" w:rsidP="004424B5">
      <w:pPr>
        <w:pStyle w:val="Body"/>
        <w:spacing w:line="240" w:lineRule="auto"/>
        <w:ind w:left="0"/>
        <w:rPr>
          <w:rStyle w:val="CodeSnippet"/>
        </w:rPr>
      </w:pPr>
      <w:r>
        <w:rPr>
          <w:rStyle w:val="CodeSnippet"/>
        </w:rPr>
        <w:t>org.openecomp</w:t>
      </w:r>
      <w:r w:rsidR="00691837" w:rsidRPr="00893FD9">
        <w:rPr>
          <w:rStyle w:val="CodeSnippet"/>
        </w:rPr>
        <w:t>.resource.vfc.AllottedResource:</w:t>
      </w:r>
    </w:p>
    <w:p w:rsidR="00893FD9" w:rsidRPr="00893FD9" w:rsidRDefault="00893FD9" w:rsidP="004424B5">
      <w:pPr>
        <w:pStyle w:val="Body"/>
        <w:spacing w:line="240" w:lineRule="auto"/>
        <w:ind w:left="0"/>
        <w:rPr>
          <w:rStyle w:val="CodeSnippet"/>
        </w:rPr>
      </w:pPr>
      <w:r w:rsidRPr="00893FD9">
        <w:rPr>
          <w:rStyle w:val="CodeSnippet"/>
        </w:rPr>
        <w:t xml:space="preserve">    </w:t>
      </w:r>
      <w:r w:rsidR="00691837" w:rsidRPr="00893FD9">
        <w:rPr>
          <w:rStyle w:val="CodeSnippet"/>
        </w:rPr>
        <w:t>derived_from: tosca.nodes.Root</w:t>
      </w:r>
    </w:p>
    <w:p w:rsidR="00893FD9" w:rsidRPr="00893FD9" w:rsidRDefault="00893FD9" w:rsidP="004424B5">
      <w:pPr>
        <w:pStyle w:val="Body"/>
        <w:spacing w:line="240" w:lineRule="auto"/>
        <w:ind w:left="0"/>
        <w:rPr>
          <w:rStyle w:val="CodeSnippet"/>
        </w:rPr>
      </w:pPr>
      <w:r w:rsidRPr="00893FD9">
        <w:rPr>
          <w:rStyle w:val="CodeSnippet"/>
        </w:rPr>
        <w:t xml:space="preserve">    </w:t>
      </w:r>
      <w:r w:rsidR="00691837" w:rsidRPr="00893FD9">
        <w:rPr>
          <w:rStyle w:val="CodeSnippet"/>
        </w:rPr>
        <w:t>description: ECOMP Allotted Resource base type all other allotted resources node types derive from</w:t>
      </w:r>
    </w:p>
    <w:p w:rsidR="00893FD9" w:rsidRPr="00893FD9" w:rsidRDefault="00893FD9" w:rsidP="004424B5">
      <w:pPr>
        <w:pStyle w:val="Body"/>
        <w:spacing w:line="240" w:lineRule="auto"/>
        <w:ind w:left="0"/>
        <w:rPr>
          <w:rStyle w:val="CodeSnippet"/>
        </w:rPr>
      </w:pPr>
      <w:r w:rsidRPr="00893FD9">
        <w:rPr>
          <w:rStyle w:val="CodeSnippet"/>
        </w:rPr>
        <w:t xml:space="preserve">    </w:t>
      </w:r>
      <w:r w:rsidR="00691837" w:rsidRPr="00893FD9">
        <w:rPr>
          <w:rStyle w:val="CodeSnippet"/>
        </w:rPr>
        <w:t>properties:</w:t>
      </w:r>
    </w:p>
    <w:p w:rsidR="00893FD9" w:rsidRPr="00893FD9" w:rsidRDefault="00893FD9" w:rsidP="004424B5">
      <w:pPr>
        <w:pStyle w:val="Body"/>
        <w:spacing w:line="240" w:lineRule="auto"/>
        <w:ind w:left="0"/>
        <w:rPr>
          <w:rStyle w:val="CodeSnippet"/>
        </w:rPr>
      </w:pPr>
      <w:r w:rsidRPr="00893FD9">
        <w:rPr>
          <w:rStyle w:val="CodeSnippet"/>
        </w:rPr>
        <w:t xml:space="preserve">        </w:t>
      </w:r>
      <w:r w:rsidR="00691837" w:rsidRPr="00893FD9">
        <w:rPr>
          <w:rStyle w:val="CodeSnippet"/>
        </w:rPr>
        <w:t>depending_service_uuid:</w:t>
      </w:r>
    </w:p>
    <w:p w:rsidR="00691837" w:rsidRPr="004424B5" w:rsidRDefault="00893FD9" w:rsidP="004424B5">
      <w:pPr>
        <w:pStyle w:val="Body"/>
        <w:spacing w:line="240" w:lineRule="auto"/>
        <w:ind w:left="0"/>
        <w:rPr>
          <w:rStyle w:val="CodeSnippet"/>
        </w:rPr>
      </w:pPr>
      <w:r w:rsidRPr="00893FD9">
        <w:rPr>
          <w:rStyle w:val="CodeSnippet"/>
        </w:rPr>
        <w:t xml:space="preserve">            </w:t>
      </w:r>
      <w:r w:rsidR="00691837" w:rsidRPr="004424B5">
        <w:rPr>
          <w:rStyle w:val="CodeSnippet"/>
        </w:rPr>
        <w:t>type: string</w:t>
      </w:r>
    </w:p>
    <w:p w:rsidR="00691837" w:rsidRPr="004424B5" w:rsidRDefault="00893FD9" w:rsidP="004424B5">
      <w:pPr>
        <w:pStyle w:val="Body"/>
        <w:spacing w:line="240" w:lineRule="auto"/>
        <w:rPr>
          <w:rStyle w:val="CodeSnippet"/>
        </w:rPr>
      </w:pPr>
      <w:r w:rsidRPr="004424B5">
        <w:rPr>
          <w:rStyle w:val="CodeSnippet"/>
        </w:rPr>
        <w:t xml:space="preserve"> </w:t>
      </w:r>
      <w:r w:rsidR="00691837" w:rsidRPr="004424B5">
        <w:rPr>
          <w:rStyle w:val="CodeSnippet"/>
        </w:rPr>
        <w:t>required: true</w:t>
      </w:r>
    </w:p>
    <w:p w:rsidR="00691837" w:rsidRPr="00893FD9" w:rsidRDefault="00893FD9" w:rsidP="004424B5">
      <w:pPr>
        <w:pStyle w:val="Body"/>
        <w:spacing w:line="240" w:lineRule="auto"/>
        <w:rPr>
          <w:rStyle w:val="CodeSnippet"/>
        </w:rPr>
      </w:pPr>
      <w:r w:rsidRPr="00893FD9">
        <w:rPr>
          <w:rStyle w:val="CodeSnippet"/>
        </w:rPr>
        <w:t xml:space="preserve"> </w:t>
      </w:r>
      <w:r w:rsidR="00691837" w:rsidRPr="00893FD9">
        <w:rPr>
          <w:rStyle w:val="CodeSnippet"/>
        </w:rPr>
        <w:t>description: The depending service uuid in order to map the allotted resource to the specific service version</w:t>
      </w:r>
    </w:p>
    <w:p w:rsidR="00893FD9" w:rsidRPr="00893FD9" w:rsidRDefault="00893FD9" w:rsidP="004424B5">
      <w:pPr>
        <w:pStyle w:val="Body"/>
        <w:spacing w:line="240" w:lineRule="auto"/>
        <w:ind w:left="0"/>
        <w:rPr>
          <w:rStyle w:val="CodeSnippet"/>
        </w:rPr>
      </w:pPr>
      <w:r w:rsidRPr="00893FD9">
        <w:rPr>
          <w:rStyle w:val="CodeSnippet"/>
        </w:rPr>
        <w:t xml:space="preserve">        </w:t>
      </w:r>
      <w:r w:rsidR="00691837" w:rsidRPr="00893FD9">
        <w:rPr>
          <w:rStyle w:val="CodeSnippet"/>
        </w:rPr>
        <w:t>role:</w:t>
      </w:r>
    </w:p>
    <w:p w:rsidR="00691837" w:rsidRPr="00893FD9" w:rsidRDefault="00893FD9" w:rsidP="004424B5">
      <w:pPr>
        <w:pStyle w:val="Body"/>
        <w:spacing w:line="240" w:lineRule="auto"/>
        <w:ind w:left="0"/>
        <w:rPr>
          <w:rStyle w:val="CodeSnippet"/>
        </w:rPr>
      </w:pPr>
      <w:r w:rsidRPr="00893FD9">
        <w:rPr>
          <w:rStyle w:val="CodeSnippet"/>
        </w:rPr>
        <w:t xml:space="preserve">            </w:t>
      </w:r>
      <w:r w:rsidR="00691837" w:rsidRPr="00893FD9">
        <w:rPr>
          <w:rStyle w:val="CodeSnippet"/>
        </w:rPr>
        <w:t>type: string</w:t>
      </w:r>
    </w:p>
    <w:p w:rsidR="00691837" w:rsidRPr="00893FD9" w:rsidRDefault="00893FD9" w:rsidP="004424B5">
      <w:pPr>
        <w:pStyle w:val="Body"/>
        <w:spacing w:line="240" w:lineRule="auto"/>
        <w:rPr>
          <w:rStyle w:val="CodeSnippet"/>
        </w:rPr>
      </w:pPr>
      <w:r w:rsidRPr="00893FD9">
        <w:rPr>
          <w:rStyle w:val="CodeSnippet"/>
        </w:rPr>
        <w:t xml:space="preserve"> </w:t>
      </w:r>
      <w:r w:rsidR="00691837" w:rsidRPr="00893FD9">
        <w:rPr>
          <w:rStyle w:val="CodeSnippet"/>
        </w:rPr>
        <w:t>required: true</w:t>
      </w:r>
    </w:p>
    <w:p w:rsidR="00893FD9" w:rsidRDefault="00893FD9" w:rsidP="004424B5">
      <w:pPr>
        <w:pStyle w:val="Body"/>
        <w:spacing w:line="240" w:lineRule="auto"/>
        <w:rPr>
          <w:rStyle w:val="CodeSnippet"/>
        </w:rPr>
      </w:pPr>
      <w:r>
        <w:rPr>
          <w:rStyle w:val="CodeSnippet"/>
        </w:rPr>
        <w:t xml:space="preserve"> </w:t>
      </w:r>
      <w:r w:rsidR="00691837" w:rsidRPr="00893FD9">
        <w:rPr>
          <w:rStyle w:val="CodeSnippet"/>
        </w:rPr>
        <w:t>description: Unique label that defines the role that this allotted resource performs</w:t>
      </w:r>
    </w:p>
    <w:p w:rsid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ecomp_homing:</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 xml:space="preserve">type: </w:t>
      </w:r>
      <w:r w:rsidR="003E7D98">
        <w:rPr>
          <w:rStyle w:val="CodeSnippet"/>
        </w:rPr>
        <w:t>org.openecomp</w:t>
      </w:r>
      <w:r w:rsidR="00691837" w:rsidRPr="00893FD9">
        <w:rPr>
          <w:rStyle w:val="CodeSnippet"/>
        </w:rPr>
        <w:t>.datatypes.EcompHoming</w:t>
      </w:r>
    </w:p>
    <w:p w:rsidR="00893FD9" w:rsidRDefault="00893FD9" w:rsidP="004424B5">
      <w:pPr>
        <w:pStyle w:val="Body"/>
        <w:spacing w:line="240" w:lineRule="auto"/>
        <w:rPr>
          <w:rStyle w:val="CodeSnippet"/>
        </w:rPr>
      </w:pPr>
      <w:r>
        <w:rPr>
          <w:rStyle w:val="CodeSnippet"/>
        </w:rPr>
        <w:t>required: true</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ecomp_naming:</w:t>
      </w:r>
    </w:p>
    <w:p w:rsidR="00691837" w:rsidRPr="00893FD9" w:rsidRDefault="00691837" w:rsidP="004424B5">
      <w:pPr>
        <w:pStyle w:val="Body"/>
        <w:spacing w:line="240" w:lineRule="auto"/>
        <w:rPr>
          <w:rStyle w:val="CodeSnippet"/>
        </w:rPr>
      </w:pPr>
      <w:r w:rsidRPr="00893FD9">
        <w:rPr>
          <w:rStyle w:val="CodeSnippet"/>
        </w:rPr>
        <w:t xml:space="preserve">type: </w:t>
      </w:r>
      <w:r w:rsidR="003E7D98">
        <w:rPr>
          <w:rStyle w:val="CodeSnippet"/>
        </w:rPr>
        <w:t>org.openecomp</w:t>
      </w:r>
      <w:r w:rsidRPr="00893FD9">
        <w:rPr>
          <w:rStyle w:val="CodeSnippet"/>
        </w:rPr>
        <w:t>.datatypes.EcompNaming</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min_instances:</w:t>
      </w:r>
    </w:p>
    <w:p w:rsidR="00691837" w:rsidRPr="00893FD9" w:rsidRDefault="00691837" w:rsidP="004424B5">
      <w:pPr>
        <w:pStyle w:val="Body"/>
        <w:spacing w:line="240" w:lineRule="auto"/>
        <w:rPr>
          <w:rStyle w:val="CodeSnippet"/>
        </w:rPr>
      </w:pPr>
      <w:r w:rsidRPr="00893FD9">
        <w:rPr>
          <w:rStyle w:val="CodeSnippet"/>
        </w:rPr>
        <w:t>type: integer</w:t>
      </w:r>
    </w:p>
    <w:p w:rsidR="00691837" w:rsidRPr="00893FD9" w:rsidRDefault="00691837" w:rsidP="004424B5">
      <w:pPr>
        <w:pStyle w:val="Body"/>
        <w:spacing w:line="240" w:lineRule="auto"/>
        <w:rPr>
          <w:rStyle w:val="CodeSnippet"/>
        </w:rPr>
      </w:pPr>
      <w:r w:rsidRPr="00893FD9">
        <w:rPr>
          <w:rStyle w:val="CodeSnippet"/>
        </w:rPr>
        <w:t>default: 1</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max_instances:</w:t>
      </w:r>
    </w:p>
    <w:p w:rsidR="00691837" w:rsidRPr="00893FD9" w:rsidRDefault="00691837" w:rsidP="004424B5">
      <w:pPr>
        <w:pStyle w:val="Body"/>
        <w:spacing w:line="240" w:lineRule="auto"/>
        <w:rPr>
          <w:rStyle w:val="CodeSnippet"/>
        </w:rPr>
      </w:pPr>
      <w:r w:rsidRPr="00893FD9">
        <w:rPr>
          <w:rStyle w:val="CodeSnippet"/>
        </w:rPr>
        <w:t>type: integer</w:t>
      </w:r>
    </w:p>
    <w:p w:rsidR="00691837" w:rsidRPr="00893FD9" w:rsidRDefault="00691837" w:rsidP="004424B5">
      <w:pPr>
        <w:pStyle w:val="Body"/>
        <w:spacing w:line="240" w:lineRule="auto"/>
        <w:rPr>
          <w:rStyle w:val="CodeSnippet"/>
        </w:rPr>
      </w:pPr>
      <w:r w:rsidRPr="00893FD9">
        <w:rPr>
          <w:rStyle w:val="CodeSnippet"/>
        </w:rPr>
        <w:t>default: 1</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requirements:</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 service_dependency:</w:t>
      </w:r>
    </w:p>
    <w:p w:rsid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 xml:space="preserve">capability: </w:t>
      </w:r>
      <w:r w:rsidR="003E7D98">
        <w:rPr>
          <w:rStyle w:val="CodeSnippet"/>
        </w:rPr>
        <w:t>org.openecomp</w:t>
      </w:r>
      <w:r w:rsidR="00691837" w:rsidRPr="00893FD9">
        <w:rPr>
          <w:rStyle w:val="CodeSnippet"/>
        </w:rPr>
        <w:t>.capabilities.AllottedResource</w:t>
      </w:r>
    </w:p>
    <w:p w:rsidR="00691837" w:rsidRPr="00893FD9" w:rsidRDefault="00893FD9" w:rsidP="004424B5">
      <w:pPr>
        <w:pStyle w:val="Body"/>
        <w:spacing w:line="240" w:lineRule="auto"/>
        <w:ind w:left="0"/>
        <w:rPr>
          <w:rStyle w:val="CodeSnippet"/>
        </w:rPr>
      </w:pPr>
      <w:r>
        <w:rPr>
          <w:rStyle w:val="CodeSnippet"/>
        </w:rPr>
        <w:t xml:space="preserve">        </w:t>
      </w:r>
      <w:r w:rsidR="00691837" w:rsidRPr="00893FD9">
        <w:rPr>
          <w:rStyle w:val="CodeSnippet"/>
        </w:rPr>
        <w:t>relationship: tosca.relationships.DependsOn</w:t>
      </w:r>
    </w:p>
    <w:p w:rsidR="00BE42B8" w:rsidRPr="00A24F34" w:rsidRDefault="00691837" w:rsidP="00A24F34">
      <w:pPr>
        <w:pStyle w:val="Body"/>
        <w:spacing w:line="240" w:lineRule="auto"/>
        <w:ind w:left="0"/>
      </w:pPr>
      <w:r w:rsidRPr="00893FD9">
        <w:rPr>
          <w:rStyle w:val="CodeSnippet"/>
        </w:rPr>
        <w:t xml:space="preserve">        node: tosca.services.Root</w:t>
      </w:r>
    </w:p>
    <w:p w:rsidR="006E352D" w:rsidRDefault="006E352D" w:rsidP="00BE42B8">
      <w:pPr>
        <w:pStyle w:val="Heading1"/>
      </w:pPr>
      <w:bookmarkStart w:id="276" w:name="_Toc513395760"/>
      <w:r>
        <w:lastRenderedPageBreak/>
        <w:t>Conformance Level 3.0 (1707)</w:t>
      </w:r>
      <w:bookmarkEnd w:id="276"/>
    </w:p>
    <w:p w:rsidR="008C6303" w:rsidRDefault="008C6303" w:rsidP="008C6303">
      <w:pPr>
        <w:pStyle w:val="Heading2"/>
      </w:pPr>
      <w:bookmarkStart w:id="277" w:name="_Toc513395761"/>
      <w:r>
        <w:t>Namespace</w:t>
      </w:r>
      <w:bookmarkEnd w:id="277"/>
    </w:p>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As part of open sourcing the ASDC, all types in the model will have the namespace of openEcomp: org.openecomp</w:t>
      </w:r>
    </w:p>
    <w:tbl>
      <w:tblPr>
        <w:tblStyle w:val="TableGrid"/>
        <w:tblW w:w="0" w:type="auto"/>
        <w:tblLook w:val="04A0" w:firstRow="1" w:lastRow="0" w:firstColumn="1" w:lastColumn="0" w:noHBand="0" w:noVBand="1"/>
      </w:tblPr>
      <w:tblGrid>
        <w:gridCol w:w="1749"/>
        <w:gridCol w:w="3125"/>
      </w:tblGrid>
      <w:tr w:rsidR="008C6303" w:rsidRPr="00AE4A5E" w:rsidTr="008C6303">
        <w:trPr>
          <w:trHeight w:val="427"/>
        </w:trPr>
        <w:tc>
          <w:tcPr>
            <w:tcW w:w="1749"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datatypes</w:t>
            </w:r>
          </w:p>
        </w:tc>
        <w:tc>
          <w:tcPr>
            <w:tcW w:w="3125"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org.openecomp.datatypes.*</w:t>
            </w:r>
          </w:p>
        </w:tc>
      </w:tr>
      <w:tr w:rsidR="008C6303" w:rsidRPr="00AE4A5E" w:rsidTr="008C6303">
        <w:trPr>
          <w:trHeight w:val="427"/>
        </w:trPr>
        <w:tc>
          <w:tcPr>
            <w:tcW w:w="1749"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capabilityTypes</w:t>
            </w:r>
          </w:p>
        </w:tc>
        <w:tc>
          <w:tcPr>
            <w:tcW w:w="3125"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org.openecomp.capabilities.*</w:t>
            </w:r>
          </w:p>
        </w:tc>
      </w:tr>
      <w:tr w:rsidR="008C6303" w:rsidRPr="00AE4A5E" w:rsidTr="008C6303">
        <w:trPr>
          <w:trHeight w:val="427"/>
        </w:trPr>
        <w:tc>
          <w:tcPr>
            <w:tcW w:w="1749"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groupTypes</w:t>
            </w:r>
          </w:p>
        </w:tc>
        <w:tc>
          <w:tcPr>
            <w:tcW w:w="3125"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org.openecomp.groups.*</w:t>
            </w:r>
          </w:p>
        </w:tc>
      </w:tr>
      <w:tr w:rsidR="008C6303" w:rsidRPr="00AE4A5E" w:rsidTr="008C6303">
        <w:trPr>
          <w:trHeight w:val="427"/>
        </w:trPr>
        <w:tc>
          <w:tcPr>
            <w:tcW w:w="1749"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resources</w:t>
            </w:r>
          </w:p>
        </w:tc>
        <w:tc>
          <w:tcPr>
            <w:tcW w:w="3125" w:type="dxa"/>
          </w:tcPr>
          <w:p w:rsidR="008C6303" w:rsidRPr="005F2E0E" w:rsidRDefault="008C6303" w:rsidP="00454F52">
            <w:pPr>
              <w:pStyle w:val="Body"/>
              <w:ind w:left="0"/>
              <w:rPr>
                <w:rFonts w:asciiTheme="minorHAnsi" w:hAnsiTheme="minorHAnsi"/>
                <w:sz w:val="22"/>
                <w:szCs w:val="22"/>
              </w:rPr>
            </w:pPr>
            <w:r w:rsidRPr="005F2E0E">
              <w:rPr>
                <w:rFonts w:asciiTheme="minorHAnsi" w:hAnsiTheme="minorHAnsi"/>
                <w:sz w:val="22"/>
                <w:szCs w:val="22"/>
              </w:rPr>
              <w:t>org.openecomp.resource.*</w:t>
            </w:r>
          </w:p>
        </w:tc>
      </w:tr>
      <w:tr w:rsidR="008C6303" w:rsidRPr="00AE4A5E" w:rsidTr="008C6303">
        <w:trPr>
          <w:trHeight w:val="427"/>
        </w:trPr>
        <w:tc>
          <w:tcPr>
            <w:tcW w:w="1749"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services</w:t>
            </w:r>
          </w:p>
        </w:tc>
        <w:tc>
          <w:tcPr>
            <w:tcW w:w="3125" w:type="dxa"/>
          </w:tcPr>
          <w:p w:rsidR="008C6303" w:rsidRPr="005F2E0E" w:rsidRDefault="008C6303" w:rsidP="008C6303">
            <w:pPr>
              <w:pStyle w:val="Body"/>
              <w:ind w:left="0"/>
              <w:rPr>
                <w:rFonts w:asciiTheme="minorHAnsi" w:hAnsiTheme="minorHAnsi"/>
                <w:sz w:val="22"/>
                <w:szCs w:val="22"/>
              </w:rPr>
            </w:pPr>
            <w:r w:rsidRPr="005F2E0E">
              <w:rPr>
                <w:rFonts w:asciiTheme="minorHAnsi" w:hAnsiTheme="minorHAnsi"/>
                <w:sz w:val="22"/>
                <w:szCs w:val="22"/>
              </w:rPr>
              <w:t>org.openecomp.services.*</w:t>
            </w:r>
          </w:p>
        </w:tc>
      </w:tr>
    </w:tbl>
    <w:p w:rsidR="008C6303" w:rsidRPr="008C6303" w:rsidRDefault="008C6303" w:rsidP="008C6303">
      <w:pPr>
        <w:pStyle w:val="Body"/>
        <w:ind w:left="0"/>
      </w:pPr>
    </w:p>
    <w:p w:rsidR="006E352D" w:rsidRDefault="003962D1" w:rsidP="00471E91">
      <w:pPr>
        <w:pStyle w:val="Heading2"/>
      </w:pPr>
      <w:bookmarkStart w:id="278" w:name="_Toc513395762"/>
      <w:r>
        <w:t xml:space="preserve">New </w:t>
      </w:r>
      <w:r w:rsidR="006E352D">
        <w:t>Data Types</w:t>
      </w:r>
      <w:bookmarkEnd w:id="278"/>
    </w:p>
    <w:p w:rsidR="008C6303" w:rsidRDefault="008C6303" w:rsidP="003962D1">
      <w:pPr>
        <w:pStyle w:val="Heading3"/>
      </w:pPr>
      <w:bookmarkStart w:id="279" w:name="_org.openecomp.datatypes.Naming"/>
      <w:bookmarkStart w:id="280" w:name="_Toc513395763"/>
      <w:bookmarkEnd w:id="279"/>
      <w:r>
        <w:t>org.openecomp.datatypes.Naming</w:t>
      </w:r>
      <w:bookmarkEnd w:id="280"/>
    </w:p>
    <w:p w:rsidR="008C6303" w:rsidRDefault="008C6303" w:rsidP="008C6303">
      <w:pPr>
        <w:pStyle w:val="Body"/>
        <w:ind w:left="0"/>
        <w:rPr>
          <w:rStyle w:val="s1"/>
          <w:rFonts w:asciiTheme="minorHAnsi" w:hAnsiTheme="minorHAnsi"/>
          <w:i/>
          <w:iCs/>
          <w:sz w:val="22"/>
          <w:szCs w:val="22"/>
        </w:rPr>
      </w:pPr>
      <w:r w:rsidRPr="00330E0D">
        <w:rPr>
          <w:rFonts w:asciiTheme="minorHAnsi" w:hAnsiTheme="minorHAnsi"/>
          <w:sz w:val="22"/>
          <w:szCs w:val="22"/>
        </w:rPr>
        <w:t xml:space="preserve">Derived from </w:t>
      </w:r>
      <w:r>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p>
    <w:p w:rsidR="00471E91" w:rsidRDefault="00471E91" w:rsidP="00471E91">
      <w:pPr>
        <w:pStyle w:val="Body"/>
        <w:ind w:left="0"/>
        <w:rPr>
          <w:rStyle w:val="s1"/>
          <w:rFonts w:asciiTheme="minorHAnsi" w:hAnsiTheme="minorHAnsi"/>
          <w:i/>
          <w:iCs/>
          <w:sz w:val="22"/>
          <w:szCs w:val="22"/>
        </w:rPr>
      </w:pPr>
    </w:p>
    <w:p w:rsidR="00471E91" w:rsidRDefault="00471E91" w:rsidP="00471E91">
      <w:pPr>
        <w:pStyle w:val="Body"/>
        <w:ind w:left="0"/>
        <w:rPr>
          <w:rStyle w:val="s1"/>
          <w:rFonts w:asciiTheme="minorHAnsi" w:hAnsiTheme="minorHAnsi"/>
          <w:i/>
          <w:iCs/>
          <w:sz w:val="22"/>
          <w:szCs w:val="22"/>
        </w:rPr>
      </w:pPr>
      <w:r>
        <w:rPr>
          <w:rStyle w:val="s1"/>
          <w:rFonts w:asciiTheme="minorHAnsi" w:hAnsiTheme="minorHAnsi"/>
          <w:sz w:val="22"/>
          <w:szCs w:val="22"/>
        </w:rPr>
        <w:t>Used by</w:t>
      </w:r>
      <w:r w:rsidRPr="00E61B8C">
        <w:t xml:space="preserve"> </w:t>
      </w:r>
      <w:r>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.vfc.VFC</w:t>
      </w:r>
    </w:p>
    <w:p w:rsidR="00471E91" w:rsidRDefault="00471E91" w:rsidP="00471E91">
      <w:pPr>
        <w:pStyle w:val="Body"/>
        <w:ind w:left="0"/>
        <w:rPr>
          <w:rStyle w:val="s1"/>
          <w:rFonts w:asciiTheme="minorHAnsi" w:hAnsiTheme="minorHAnsi"/>
          <w:i/>
          <w:iCs/>
          <w:sz w:val="22"/>
          <w:szCs w:val="22"/>
        </w:rPr>
      </w:pPr>
      <w:r>
        <w:rPr>
          <w:rStyle w:val="s1"/>
          <w:rFonts w:asciiTheme="minorHAnsi" w:hAnsiTheme="minorHAnsi"/>
          <w:sz w:val="22"/>
          <w:szCs w:val="22"/>
        </w:rPr>
        <w:t>Used by</w:t>
      </w:r>
      <w:r w:rsidRPr="00E61B8C">
        <w:t xml:space="preserve"> </w:t>
      </w:r>
      <w:r>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.vf</w:t>
      </w:r>
      <w:r>
        <w:rPr>
          <w:rStyle w:val="s1"/>
          <w:rFonts w:asciiTheme="minorHAnsi" w:hAnsiTheme="minorHAnsi"/>
          <w:i/>
          <w:iCs/>
          <w:sz w:val="22"/>
          <w:szCs w:val="22"/>
        </w:rPr>
        <w:t>.VF</w:t>
      </w:r>
    </w:p>
    <w:p w:rsidR="00471E91" w:rsidRDefault="00471E91" w:rsidP="00471E91">
      <w:pPr>
        <w:pStyle w:val="Body"/>
        <w:ind w:left="0"/>
        <w:rPr>
          <w:rStyle w:val="s1"/>
          <w:rFonts w:asciiTheme="minorHAnsi" w:hAnsiTheme="minorHAnsi"/>
          <w:i/>
          <w:iCs/>
          <w:sz w:val="22"/>
          <w:szCs w:val="22"/>
        </w:rPr>
      </w:pPr>
      <w:r>
        <w:rPr>
          <w:rStyle w:val="s1"/>
          <w:rFonts w:asciiTheme="minorHAnsi" w:hAnsiTheme="minorHAnsi"/>
          <w:sz w:val="22"/>
          <w:szCs w:val="22"/>
        </w:rPr>
        <w:t>Used by</w:t>
      </w:r>
      <w:r w:rsidRPr="00E61B8C">
        <w:t xml:space="preserve"> </w:t>
      </w:r>
      <w:r>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services.Service</w:t>
      </w:r>
    </w:p>
    <w:p w:rsidR="00471E91" w:rsidRDefault="00471E91" w:rsidP="00471E91">
      <w:pPr>
        <w:pStyle w:val="Body"/>
        <w:ind w:left="0"/>
        <w:rPr>
          <w:rStyle w:val="s1"/>
          <w:rFonts w:asciiTheme="minorHAnsi" w:hAnsiTheme="minorHAnsi"/>
          <w:i/>
          <w:iCs/>
          <w:sz w:val="22"/>
          <w:szCs w:val="22"/>
        </w:rPr>
      </w:pPr>
      <w:r>
        <w:rPr>
          <w:rStyle w:val="s1"/>
          <w:rFonts w:asciiTheme="minorHAnsi" w:hAnsiTheme="minorHAnsi"/>
          <w:sz w:val="22"/>
          <w:szCs w:val="22"/>
        </w:rPr>
        <w:t>Used by</w:t>
      </w:r>
      <w:r w:rsidRPr="00E61B8C">
        <w:t xml:space="preserve"> </w:t>
      </w:r>
      <w:r>
        <w:rPr>
          <w:rStyle w:val="s1"/>
          <w:rFonts w:asciiTheme="minorHAnsi" w:hAnsiTheme="minorHAnsi"/>
          <w:i/>
          <w:iCs/>
          <w:sz w:val="22"/>
          <w:szCs w:val="22"/>
        </w:rPr>
        <w:t>org.openecomp</w:t>
      </w:r>
      <w:r w:rsidRPr="00330E0D">
        <w:rPr>
          <w:rStyle w:val="s1"/>
          <w:rFonts w:asciiTheme="minorHAnsi" w:hAnsiTheme="minorHAnsi"/>
          <w:i/>
          <w:iCs/>
          <w:sz w:val="22"/>
          <w:szCs w:val="22"/>
        </w:rPr>
        <w:t>.</w:t>
      </w:r>
      <w:r>
        <w:rPr>
          <w:rStyle w:val="s1"/>
          <w:rFonts w:asciiTheme="minorHAnsi" w:hAnsiTheme="minorHAnsi"/>
          <w:i/>
          <w:iCs/>
          <w:sz w:val="22"/>
          <w:szCs w:val="22"/>
        </w:rPr>
        <w:t>resource</w:t>
      </w:r>
      <w:r w:rsidRPr="00E61B8C">
        <w:rPr>
          <w:rStyle w:val="s1"/>
          <w:rFonts w:asciiTheme="minorHAnsi" w:hAnsiTheme="minorHAnsi"/>
          <w:i/>
          <w:iCs/>
          <w:sz w:val="22"/>
          <w:szCs w:val="22"/>
        </w:rPr>
        <w:t>.</w:t>
      </w:r>
      <w:r>
        <w:rPr>
          <w:rStyle w:val="s1"/>
          <w:rFonts w:asciiTheme="minorHAnsi" w:hAnsiTheme="minorHAnsi"/>
          <w:i/>
          <w:iCs/>
          <w:sz w:val="22"/>
          <w:szCs w:val="22"/>
        </w:rPr>
        <w:t>vl</w:t>
      </w:r>
      <w:r w:rsidRPr="00E61B8C">
        <w:rPr>
          <w:rStyle w:val="s1"/>
          <w:rFonts w:asciiTheme="minorHAnsi" w:hAnsiTheme="minorHAnsi"/>
          <w:i/>
          <w:iCs/>
          <w:sz w:val="22"/>
          <w:szCs w:val="22"/>
        </w:rPr>
        <w:t>.</w:t>
      </w:r>
      <w:r>
        <w:rPr>
          <w:rStyle w:val="s1"/>
          <w:rFonts w:asciiTheme="minorHAnsi" w:hAnsiTheme="minorHAnsi"/>
          <w:i/>
          <w:iCs/>
          <w:sz w:val="22"/>
          <w:szCs w:val="22"/>
        </w:rPr>
        <w:t>extVL</w:t>
      </w:r>
    </w:p>
    <w:p w:rsidR="00471E91" w:rsidRDefault="00471E91" w:rsidP="003962D1">
      <w:pPr>
        <w:pStyle w:val="Heading4"/>
      </w:pPr>
      <w:r w:rsidRPr="00471E91">
        <w:t>ecomp_generated_naming</w:t>
      </w:r>
    </w:p>
    <w:p w:rsidR="008C6303" w:rsidRDefault="005C7CDC" w:rsidP="00471E91">
      <w:pPr>
        <w:pStyle w:val="Body"/>
        <w:ind w:left="0"/>
        <w:rPr>
          <w:rStyle w:val="s1"/>
          <w:rFonts w:asciiTheme="minorHAnsi" w:hAnsiTheme="minorHAnsi"/>
          <w:sz w:val="22"/>
          <w:szCs w:val="22"/>
        </w:rPr>
      </w:pPr>
      <w:r>
        <w:rPr>
          <w:rStyle w:val="s1"/>
          <w:rFonts w:asciiTheme="minorHAnsi" w:hAnsiTheme="minorHAnsi"/>
          <w:sz w:val="22"/>
          <w:szCs w:val="22"/>
        </w:rPr>
        <w:t xml:space="preserve">A mandatory Boolean indicating whether ECOMP should auto-generate the name for this network entity instance (=true) or the actual name is provided (e.g. thru VID) (=false). </w:t>
      </w:r>
      <w:r w:rsidRPr="00471E91">
        <w:rPr>
          <w:rStyle w:val="s1"/>
          <w:rFonts w:asciiTheme="minorHAnsi" w:hAnsiTheme="minorHAnsi"/>
          <w:sz w:val="22"/>
          <w:szCs w:val="22"/>
        </w:rPr>
        <w:t>The default is true</w:t>
      </w:r>
      <w:r>
        <w:rPr>
          <w:rStyle w:val="s1"/>
          <w:rFonts w:asciiTheme="minorHAnsi" w:hAnsiTheme="minorHAnsi"/>
          <w:sz w:val="22"/>
          <w:szCs w:val="22"/>
        </w:rPr>
        <w:t>.</w:t>
      </w:r>
    </w:p>
    <w:p w:rsidR="00C45F4C" w:rsidRDefault="00C45F4C">
      <w:pPr>
        <w:pStyle w:val="Body"/>
        <w:ind w:left="0"/>
        <w:rPr>
          <w:rStyle w:val="s1"/>
          <w:rFonts w:asciiTheme="minorHAnsi" w:hAnsiTheme="minorHAnsi"/>
          <w:sz w:val="22"/>
          <w:szCs w:val="22"/>
        </w:rPr>
      </w:pPr>
      <w:r>
        <w:rPr>
          <w:rStyle w:val="s1"/>
          <w:rFonts w:asciiTheme="minorHAnsi" w:hAnsiTheme="minorHAnsi"/>
          <w:sz w:val="22"/>
          <w:szCs w:val="22"/>
        </w:rPr>
        <w:t xml:space="preserve">When this Boolean is set to true, the designer should provide the </w:t>
      </w:r>
      <w:r w:rsidR="00480B83">
        <w:rPr>
          <w:rStyle w:val="s1"/>
          <w:rFonts w:asciiTheme="minorHAnsi" w:hAnsiTheme="minorHAnsi"/>
          <w:sz w:val="22"/>
          <w:szCs w:val="22"/>
        </w:rPr>
        <w:t xml:space="preserve">value for </w:t>
      </w:r>
      <w:r>
        <w:rPr>
          <w:rStyle w:val="s1"/>
          <w:rFonts w:asciiTheme="minorHAnsi" w:hAnsiTheme="minorHAnsi"/>
          <w:sz w:val="22"/>
          <w:szCs w:val="22"/>
        </w:rPr>
        <w:t>naming_policy</w:t>
      </w:r>
    </w:p>
    <w:p w:rsidR="00C45F4C" w:rsidRDefault="00C45F4C">
      <w:pPr>
        <w:pStyle w:val="Body"/>
        <w:ind w:left="0"/>
        <w:rPr>
          <w:rStyle w:val="s1"/>
          <w:rFonts w:asciiTheme="minorHAnsi" w:hAnsiTheme="minorHAnsi"/>
          <w:sz w:val="22"/>
          <w:szCs w:val="22"/>
        </w:rPr>
      </w:pPr>
      <w:r>
        <w:rPr>
          <w:rStyle w:val="s1"/>
          <w:rFonts w:asciiTheme="minorHAnsi" w:hAnsiTheme="minorHAnsi"/>
          <w:sz w:val="22"/>
          <w:szCs w:val="22"/>
        </w:rPr>
        <w:t xml:space="preserve">When this Boolean is set to false the designer should provide the instance_name. If the designer wish Ops to give the name, the property must be declared as input and then “get_input” function will be used (see </w:t>
      </w:r>
      <w:hyperlink w:anchor="_Added_Support_for" w:history="1">
        <w:r w:rsidRPr="00C45F4C">
          <w:rPr>
            <w:rStyle w:val="Hyperlink"/>
            <w:rFonts w:asciiTheme="minorHAnsi" w:hAnsiTheme="minorHAnsi"/>
            <w:sz w:val="22"/>
            <w:szCs w:val="22"/>
          </w:rPr>
          <w:t>get_input example</w:t>
        </w:r>
      </w:hyperlink>
    </w:p>
    <w:p w:rsidR="00480B83" w:rsidRPr="00E46FAC" w:rsidRDefault="00480B83" w:rsidP="00480B83">
      <w:pPr>
        <w:pStyle w:val="Heading4"/>
      </w:pPr>
      <w:r w:rsidRPr="00E46FAC">
        <w:lastRenderedPageBreak/>
        <w:t>naming_policy</w:t>
      </w:r>
      <w:r>
        <w:tab/>
      </w:r>
    </w:p>
    <w:p w:rsidR="00480B83" w:rsidRDefault="00943797" w:rsidP="00E34139">
      <w:pPr>
        <w:rPr>
          <w:rStyle w:val="s1"/>
          <w:rFonts w:ascii="Helvetica" w:hAnsi="Helvetica"/>
          <w:b/>
        </w:rPr>
      </w:pPr>
      <w:r w:rsidRPr="00E34139">
        <w:rPr>
          <w:rStyle w:val="s1"/>
        </w:rPr>
        <w:t>A</w:t>
      </w:r>
      <w:r w:rsidR="00480B83" w:rsidRPr="006E65FF">
        <w:rPr>
          <w:rStyle w:val="s1"/>
        </w:rPr>
        <w:t xml:space="preserve">n optional String indicating the policy </w:t>
      </w:r>
      <w:r w:rsidR="001646AA">
        <w:rPr>
          <w:rStyle w:val="s1"/>
        </w:rPr>
        <w:t>ONAP</w:t>
      </w:r>
      <w:r w:rsidR="00480B83" w:rsidRPr="006E65FF">
        <w:rPr>
          <w:rStyle w:val="s1"/>
        </w:rPr>
        <w:t xml:space="preserve"> should use when generating name. Used when</w:t>
      </w:r>
      <w:r w:rsidR="00480B83">
        <w:rPr>
          <w:rStyle w:val="s1"/>
        </w:rPr>
        <w:t xml:space="preserve"> </w:t>
      </w:r>
      <w:r w:rsidR="00480B83" w:rsidRPr="00E46FAC">
        <w:rPr>
          <w:rStyle w:val="s1"/>
        </w:rPr>
        <w:t>ecomp_generated_naming is set to true</w:t>
      </w:r>
    </w:p>
    <w:p w:rsidR="00E46FAC" w:rsidRDefault="00E46FAC" w:rsidP="003962D1">
      <w:pPr>
        <w:pStyle w:val="Heading4"/>
      </w:pPr>
      <w:bookmarkStart w:id="281" w:name="_org.openecomp.datatypes.EcompGenera_1"/>
      <w:bookmarkStart w:id="282" w:name="_org.openecomp.datatypes.UserDefined"/>
      <w:bookmarkEnd w:id="281"/>
      <w:bookmarkEnd w:id="282"/>
      <w:r w:rsidRPr="00E46FAC">
        <w:t>instance_name</w:t>
      </w:r>
    </w:p>
    <w:p w:rsidR="00E46FAC" w:rsidRDefault="00E46FAC" w:rsidP="00E46FAC">
      <w:pPr>
        <w:pStyle w:val="Body"/>
        <w:ind w:left="0"/>
        <w:rPr>
          <w:rStyle w:val="s1"/>
          <w:rFonts w:asciiTheme="minorHAnsi" w:hAnsiTheme="minorHAnsi"/>
          <w:sz w:val="22"/>
          <w:szCs w:val="22"/>
        </w:rPr>
      </w:pPr>
      <w:r>
        <w:rPr>
          <w:rStyle w:val="s1"/>
          <w:rFonts w:asciiTheme="minorHAnsi" w:hAnsiTheme="minorHAnsi"/>
          <w:sz w:val="22"/>
          <w:szCs w:val="22"/>
        </w:rPr>
        <w:t>A String format of the</w:t>
      </w:r>
      <w:r w:rsidRPr="00E46FAC">
        <w:rPr>
          <w:rStyle w:val="s1"/>
          <w:rFonts w:asciiTheme="minorHAnsi" w:hAnsiTheme="minorHAnsi"/>
          <w:sz w:val="22"/>
          <w:szCs w:val="22"/>
        </w:rPr>
        <w:t xml:space="preserve"> name provided by the user for this entity</w:t>
      </w:r>
      <w:r>
        <w:rPr>
          <w:rStyle w:val="s1"/>
          <w:rFonts w:asciiTheme="minorHAnsi" w:hAnsiTheme="minorHAnsi"/>
          <w:sz w:val="22"/>
          <w:szCs w:val="22"/>
        </w:rPr>
        <w:t>. Used when</w:t>
      </w:r>
      <w:r w:rsidRPr="00E46FAC">
        <w:t xml:space="preserve"> </w:t>
      </w:r>
      <w:r w:rsidRPr="00E46FAC">
        <w:rPr>
          <w:rStyle w:val="s1"/>
          <w:rFonts w:asciiTheme="minorHAnsi" w:hAnsiTheme="minorHAnsi"/>
          <w:sz w:val="22"/>
          <w:szCs w:val="22"/>
        </w:rPr>
        <w:t>ecomp_generated_naming</w:t>
      </w:r>
      <w:r>
        <w:rPr>
          <w:rStyle w:val="s1"/>
          <w:rFonts w:asciiTheme="minorHAnsi" w:hAnsiTheme="minorHAnsi"/>
          <w:sz w:val="22"/>
          <w:szCs w:val="22"/>
        </w:rPr>
        <w:t xml:space="preserve"> is set to false.</w:t>
      </w:r>
    </w:p>
    <w:p w:rsidR="009D20E7" w:rsidRDefault="009D20E7">
      <w:bookmarkStart w:id="283" w:name="_org.openecomp.datatypes.Homing"/>
      <w:bookmarkStart w:id="284" w:name="_org.openecomp.datatypes.EcompGenera"/>
      <w:bookmarkStart w:id="285" w:name="_org.openecomp.datatypes.UserDefined_1"/>
      <w:bookmarkEnd w:id="283"/>
      <w:bookmarkEnd w:id="284"/>
      <w:bookmarkEnd w:id="285"/>
    </w:p>
    <w:p w:rsidR="009D20E7" w:rsidRDefault="009D20E7" w:rsidP="003962D1">
      <w:pPr>
        <w:pStyle w:val="Heading3"/>
        <w:rPr>
          <w:rStyle w:val="s1"/>
          <w:color w:val="auto"/>
        </w:rPr>
      </w:pPr>
      <w:bookmarkStart w:id="286" w:name="_org.openecomp.datatypes.network.Mac"/>
      <w:bookmarkStart w:id="287" w:name="_Toc513395764"/>
      <w:bookmarkEnd w:id="286"/>
      <w:r>
        <w:rPr>
          <w:rStyle w:val="s1"/>
          <w:color w:val="auto"/>
        </w:rPr>
        <w:t>org.openecomp</w:t>
      </w:r>
      <w:r w:rsidRPr="00B4748F">
        <w:rPr>
          <w:rStyle w:val="s1"/>
          <w:color w:val="auto"/>
        </w:rPr>
        <w:t>.datatypes.network.</w:t>
      </w:r>
      <w:r>
        <w:rPr>
          <w:rStyle w:val="s1"/>
          <w:color w:val="auto"/>
        </w:rPr>
        <w:t>MacAssignments</w:t>
      </w:r>
      <w:bookmarkEnd w:id="287"/>
    </w:p>
    <w:p w:rsidR="009D20E7" w:rsidRDefault="009D20E7" w:rsidP="009D20E7">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9D20E7" w:rsidRDefault="009D20E7" w:rsidP="009D20E7">
      <w:pPr>
        <w:pStyle w:val="Body"/>
        <w:ind w:left="0"/>
      </w:pPr>
      <w:r>
        <w:rPr>
          <w:rStyle w:val="s1"/>
          <w:rFonts w:asciiTheme="minorHAnsi" w:hAnsiTheme="minorHAnsi"/>
          <w:sz w:val="22"/>
          <w:szCs w:val="22"/>
        </w:rPr>
        <w:t xml:space="preserve">Used for describing </w:t>
      </w:r>
      <w:r w:rsidR="001646AA">
        <w:rPr>
          <w:rStyle w:val="s1"/>
          <w:rFonts w:asciiTheme="minorHAnsi" w:hAnsiTheme="minorHAnsi"/>
          <w:sz w:val="22"/>
          <w:szCs w:val="22"/>
        </w:rPr>
        <w:t>ONAP</w:t>
      </w:r>
      <w:r>
        <w:rPr>
          <w:rStyle w:val="s1"/>
          <w:rFonts w:asciiTheme="minorHAnsi" w:hAnsiTheme="minorHAnsi"/>
          <w:sz w:val="22"/>
          <w:szCs w:val="22"/>
        </w:rPr>
        <w:t xml:space="preserve"> network MAC assignments with the following proprerties:</w:t>
      </w:r>
    </w:p>
    <w:p w:rsidR="009D20E7" w:rsidRPr="009D20E7" w:rsidRDefault="009D20E7" w:rsidP="003962D1">
      <w:pPr>
        <w:pStyle w:val="Heading4"/>
        <w:rPr>
          <w:rStyle w:val="s1"/>
          <w:color w:val="auto"/>
        </w:rPr>
      </w:pPr>
      <w:r w:rsidRPr="009D20E7">
        <w:rPr>
          <w:rStyle w:val="s1"/>
          <w:color w:val="auto"/>
        </w:rPr>
        <w:t>mac_range_plan</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String indicating a</w:t>
      </w:r>
      <w:r w:rsidRPr="00834148">
        <w:rPr>
          <w:rStyle w:val="s1"/>
          <w:rFonts w:asciiTheme="minorHAnsi" w:hAnsiTheme="minorHAnsi"/>
          <w:sz w:val="22"/>
          <w:szCs w:val="22"/>
        </w:rPr>
        <w:t xml:space="preserve"> </w:t>
      </w:r>
      <w:r>
        <w:rPr>
          <w:rStyle w:val="s1"/>
          <w:rFonts w:asciiTheme="minorHAnsi" w:hAnsiTheme="minorHAnsi"/>
          <w:sz w:val="22"/>
          <w:szCs w:val="22"/>
        </w:rPr>
        <w:t>MAC addresses range plan for</w:t>
      </w:r>
      <w:r w:rsidRPr="00834148">
        <w:rPr>
          <w:rStyle w:val="s1"/>
          <w:rFonts w:asciiTheme="minorHAnsi" w:hAnsiTheme="minorHAnsi"/>
          <w:sz w:val="22"/>
          <w:szCs w:val="22"/>
        </w:rPr>
        <w:t xml:space="preserve"> the requested </w:t>
      </w:r>
      <w:r>
        <w:rPr>
          <w:rStyle w:val="s1"/>
          <w:rFonts w:asciiTheme="minorHAnsi" w:hAnsiTheme="minorHAnsi"/>
          <w:sz w:val="22"/>
          <w:szCs w:val="22"/>
        </w:rPr>
        <w:t>connection point</w:t>
      </w:r>
      <w:r w:rsidRPr="00834148">
        <w:rPr>
          <w:rStyle w:val="s1"/>
          <w:rFonts w:asciiTheme="minorHAnsi" w:hAnsiTheme="minorHAnsi"/>
          <w:sz w:val="22"/>
          <w:szCs w:val="22"/>
        </w:rPr>
        <w:t>.</w:t>
      </w:r>
    </w:p>
    <w:p w:rsidR="009D20E7" w:rsidRPr="009D20E7" w:rsidRDefault="009D20E7" w:rsidP="003962D1">
      <w:pPr>
        <w:pStyle w:val="Heading4"/>
        <w:rPr>
          <w:rStyle w:val="s1"/>
          <w:color w:val="auto"/>
        </w:rPr>
      </w:pPr>
      <w:r w:rsidRPr="009D20E7">
        <w:rPr>
          <w:rStyle w:val="s1"/>
          <w:color w:val="auto"/>
        </w:rPr>
        <w:t>mac_count</w:t>
      </w:r>
    </w:p>
    <w:p w:rsidR="009D20E7" w:rsidRDefault="009D20E7" w:rsidP="009D20E7">
      <w:pPr>
        <w:rPr>
          <w:rStyle w:val="s1"/>
        </w:rPr>
      </w:pPr>
      <w:r w:rsidRPr="00E0656F">
        <w:rPr>
          <w:rStyle w:val="s1"/>
        </w:rPr>
        <w:t>A</w:t>
      </w:r>
      <w:r>
        <w:rPr>
          <w:rStyle w:val="s1"/>
        </w:rPr>
        <w:t xml:space="preserve"> mandatory</w:t>
      </w:r>
      <w:r w:rsidRPr="00E0656F">
        <w:rPr>
          <w:rStyle w:val="s1"/>
        </w:rPr>
        <w:t xml:space="preserve"> </w:t>
      </w:r>
      <w:r>
        <w:rPr>
          <w:rStyle w:val="s1"/>
        </w:rPr>
        <w:t xml:space="preserve">Integer </w:t>
      </w:r>
      <w:r w:rsidRPr="00834148">
        <w:rPr>
          <w:rStyle w:val="s1"/>
        </w:rPr>
        <w:t xml:space="preserve">indicating the </w:t>
      </w:r>
      <w:r>
        <w:rPr>
          <w:rStyle w:val="s1"/>
        </w:rPr>
        <w:t>number of MAC addresses to assign to a connection point from the plan.</w:t>
      </w:r>
    </w:p>
    <w:p w:rsidR="009D20E7" w:rsidRDefault="009D20E7" w:rsidP="009D20E7">
      <w:pPr>
        <w:rPr>
          <w:rStyle w:val="s1"/>
        </w:rPr>
      </w:pPr>
    </w:p>
    <w:p w:rsidR="009D20E7" w:rsidRPr="002B2BA2" w:rsidRDefault="009D20E7" w:rsidP="00454F52">
      <w:pPr>
        <w:pStyle w:val="Heading3"/>
        <w:rPr>
          <w:rStyle w:val="s1"/>
          <w:color w:val="auto"/>
        </w:rPr>
      </w:pPr>
      <w:bookmarkStart w:id="288" w:name="_org.openecomp.datatypes.network.Vla"/>
      <w:bookmarkStart w:id="289" w:name="_Toc513395765"/>
      <w:bookmarkEnd w:id="288"/>
      <w:r>
        <w:rPr>
          <w:rStyle w:val="s1"/>
          <w:color w:val="auto"/>
        </w:rPr>
        <w:t>org.openecomp</w:t>
      </w:r>
      <w:r w:rsidRPr="00B4748F">
        <w:rPr>
          <w:rStyle w:val="s1"/>
          <w:color w:val="auto"/>
        </w:rPr>
        <w:t>.datatypes.network.</w:t>
      </w:r>
      <w:r>
        <w:rPr>
          <w:rStyle w:val="s1"/>
          <w:color w:val="auto"/>
        </w:rPr>
        <w:t>VlanRequirements</w:t>
      </w:r>
      <w:bookmarkEnd w:id="289"/>
    </w:p>
    <w:p w:rsidR="009D20E7" w:rsidRDefault="009D20E7" w:rsidP="009D20E7">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9D20E7" w:rsidRPr="00BF5CE8" w:rsidRDefault="009D20E7" w:rsidP="009D20E7">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003E7D98">
        <w:rPr>
          <w:rStyle w:val="s1"/>
          <w:rFonts w:asciiTheme="minorHAnsi" w:hAnsiTheme="minorHAnsi"/>
          <w:i/>
          <w:iCs/>
          <w:sz w:val="22"/>
          <w:szCs w:val="22"/>
        </w:rPr>
        <w:t>org.openecomp</w:t>
      </w:r>
      <w:r w:rsidRPr="00BF5CE8">
        <w:rPr>
          <w:rStyle w:val="s1"/>
          <w:rFonts w:asciiTheme="minorHAnsi" w:hAnsiTheme="minorHAnsi"/>
          <w:i/>
          <w:iCs/>
          <w:sz w:val="22"/>
          <w:szCs w:val="22"/>
        </w:rPr>
        <w:t>.</w:t>
      </w:r>
      <w:r>
        <w:rPr>
          <w:rStyle w:val="s1"/>
          <w:rFonts w:asciiTheme="minorHAnsi" w:hAnsiTheme="minorHAnsi"/>
          <w:i/>
          <w:iCs/>
          <w:sz w:val="22"/>
          <w:szCs w:val="22"/>
        </w:rPr>
        <w:t>resource</w:t>
      </w:r>
      <w:r w:rsidRPr="00BF5CE8">
        <w:rPr>
          <w:rStyle w:val="s1"/>
          <w:rFonts w:asciiTheme="minorHAnsi" w:hAnsiTheme="minorHAnsi"/>
          <w:i/>
          <w:iCs/>
          <w:sz w:val="22"/>
          <w:szCs w:val="22"/>
        </w:rPr>
        <w:t>.cp.extCP</w:t>
      </w:r>
      <w:r>
        <w:rPr>
          <w:rStyle w:val="s1"/>
          <w:rFonts w:asciiTheme="minorHAnsi" w:hAnsiTheme="minorHAnsi"/>
          <w:sz w:val="22"/>
          <w:szCs w:val="22"/>
        </w:rPr>
        <w:t>.</w:t>
      </w:r>
    </w:p>
    <w:p w:rsidR="009D20E7" w:rsidRDefault="009D20E7" w:rsidP="009D20E7">
      <w:pPr>
        <w:pStyle w:val="Body"/>
        <w:ind w:left="0"/>
      </w:pPr>
      <w:r>
        <w:rPr>
          <w:rStyle w:val="s1"/>
          <w:rFonts w:asciiTheme="minorHAnsi" w:hAnsiTheme="minorHAnsi"/>
          <w:sz w:val="22"/>
          <w:szCs w:val="22"/>
        </w:rPr>
        <w:t xml:space="preserve">Used for describing </w:t>
      </w:r>
      <w:r w:rsidR="001646AA">
        <w:rPr>
          <w:rStyle w:val="s1"/>
          <w:rFonts w:asciiTheme="minorHAnsi" w:hAnsiTheme="minorHAnsi"/>
          <w:sz w:val="22"/>
          <w:szCs w:val="22"/>
        </w:rPr>
        <w:t>ONAP</w:t>
      </w:r>
      <w:r>
        <w:rPr>
          <w:rStyle w:val="s1"/>
          <w:rFonts w:asciiTheme="minorHAnsi" w:hAnsiTheme="minorHAnsi"/>
          <w:sz w:val="22"/>
          <w:szCs w:val="22"/>
        </w:rPr>
        <w:t xml:space="preserve"> network VLAN requirements with the following proprerties:</w:t>
      </w:r>
    </w:p>
    <w:p w:rsidR="009D20E7" w:rsidRPr="009D20E7" w:rsidRDefault="009D20E7" w:rsidP="002B2BA2">
      <w:pPr>
        <w:pStyle w:val="Heading4"/>
        <w:rPr>
          <w:rStyle w:val="s1"/>
          <w:color w:val="auto"/>
        </w:rPr>
      </w:pPr>
      <w:r w:rsidRPr="009D20E7">
        <w:rPr>
          <w:rStyle w:val="s1"/>
          <w:color w:val="auto"/>
        </w:rPr>
        <w:t>vlan_range_plan</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String indicating a</w:t>
      </w:r>
      <w:r w:rsidRPr="00834148">
        <w:rPr>
          <w:rStyle w:val="s1"/>
          <w:rFonts w:asciiTheme="minorHAnsi" w:hAnsiTheme="minorHAnsi"/>
          <w:sz w:val="22"/>
          <w:szCs w:val="22"/>
        </w:rPr>
        <w:t xml:space="preserve"> </w:t>
      </w:r>
      <w:r>
        <w:rPr>
          <w:rStyle w:val="s1"/>
          <w:rFonts w:asciiTheme="minorHAnsi" w:hAnsiTheme="minorHAnsi"/>
          <w:sz w:val="22"/>
          <w:szCs w:val="22"/>
        </w:rPr>
        <w:t>VLAN range plan for</w:t>
      </w:r>
      <w:r w:rsidRPr="00834148">
        <w:rPr>
          <w:rStyle w:val="s1"/>
          <w:rFonts w:asciiTheme="minorHAnsi" w:hAnsiTheme="minorHAnsi"/>
          <w:sz w:val="22"/>
          <w:szCs w:val="22"/>
        </w:rPr>
        <w:t xml:space="preserve"> the requested </w:t>
      </w:r>
      <w:r>
        <w:rPr>
          <w:rStyle w:val="s1"/>
          <w:rFonts w:asciiTheme="minorHAnsi" w:hAnsiTheme="minorHAnsi"/>
          <w:sz w:val="22"/>
          <w:szCs w:val="22"/>
        </w:rPr>
        <w:t>connection point</w:t>
      </w:r>
      <w:r w:rsidRPr="00834148">
        <w:rPr>
          <w:rStyle w:val="s1"/>
          <w:rFonts w:asciiTheme="minorHAnsi" w:hAnsiTheme="minorHAnsi"/>
          <w:sz w:val="22"/>
          <w:szCs w:val="22"/>
        </w:rPr>
        <w:t>.</w:t>
      </w:r>
    </w:p>
    <w:p w:rsidR="009D20E7" w:rsidRPr="009D20E7" w:rsidRDefault="009D20E7" w:rsidP="002B2BA2">
      <w:pPr>
        <w:pStyle w:val="Heading4"/>
        <w:rPr>
          <w:rStyle w:val="s1"/>
          <w:color w:val="auto"/>
        </w:rPr>
      </w:pPr>
      <w:r w:rsidRPr="009D20E7">
        <w:rPr>
          <w:rStyle w:val="s1"/>
          <w:color w:val="auto"/>
        </w:rPr>
        <w:t>vlan_type</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 xml:space="preserve">String </w:t>
      </w:r>
      <w:r w:rsidRPr="00834148">
        <w:rPr>
          <w:rStyle w:val="s1"/>
          <w:rFonts w:asciiTheme="minorHAnsi" w:hAnsiTheme="minorHAnsi"/>
          <w:sz w:val="22"/>
          <w:szCs w:val="22"/>
        </w:rPr>
        <w:t xml:space="preserve">indicating the </w:t>
      </w:r>
      <w:r>
        <w:rPr>
          <w:rStyle w:val="s1"/>
          <w:rFonts w:asciiTheme="minorHAnsi" w:hAnsiTheme="minorHAnsi"/>
          <w:sz w:val="22"/>
          <w:szCs w:val="22"/>
        </w:rPr>
        <w:t>VLAN type to assign to a connection point. Possible values are “c-tag” and “s-tag”.</w:t>
      </w:r>
    </w:p>
    <w:p w:rsidR="009D20E7" w:rsidRPr="009D20E7" w:rsidRDefault="002B2BA2" w:rsidP="002B2BA2">
      <w:pPr>
        <w:pStyle w:val="Heading4"/>
        <w:rPr>
          <w:rStyle w:val="s1"/>
          <w:color w:val="auto"/>
        </w:rPr>
      </w:pPr>
      <w:r>
        <w:rPr>
          <w:rStyle w:val="s1"/>
          <w:color w:val="auto"/>
        </w:rPr>
        <w:t>v</w:t>
      </w:r>
      <w:r w:rsidR="009D20E7" w:rsidRPr="009D20E7">
        <w:rPr>
          <w:rStyle w:val="s1"/>
          <w:color w:val="auto"/>
        </w:rPr>
        <w:t>l</w:t>
      </w:r>
      <w:r>
        <w:rPr>
          <w:rStyle w:val="s1"/>
          <w:color w:val="auto"/>
        </w:rPr>
        <w:tab/>
      </w:r>
      <w:r w:rsidR="009D20E7" w:rsidRPr="009D20E7">
        <w:rPr>
          <w:rStyle w:val="s1"/>
          <w:color w:val="auto"/>
        </w:rPr>
        <w:t>an_count</w:t>
      </w:r>
    </w:p>
    <w:p w:rsidR="009D20E7" w:rsidRDefault="009D20E7" w:rsidP="002E6554">
      <w:pPr>
        <w:pStyle w:val="Body"/>
        <w:ind w:left="0"/>
        <w:rPr>
          <w:rStyle w:val="s1"/>
        </w:rPr>
      </w:pPr>
      <w:r w:rsidRPr="00E0656F">
        <w:rPr>
          <w:rStyle w:val="s1"/>
          <w:rFonts w:asciiTheme="minorHAnsi" w:hAnsiTheme="minorHAnsi"/>
          <w:sz w:val="22"/>
          <w:szCs w:val="22"/>
        </w:rPr>
        <w:t>A</w:t>
      </w:r>
      <w:r>
        <w:rPr>
          <w:rStyle w:val="s1"/>
          <w:rFonts w:asciiTheme="minorHAnsi" w:hAnsiTheme="minorHAnsi"/>
          <w:sz w:val="22"/>
          <w:szCs w:val="22"/>
        </w:rPr>
        <w:t>n mandatory</w:t>
      </w:r>
      <w:r w:rsidRPr="00E0656F">
        <w:rPr>
          <w:rStyle w:val="s1"/>
          <w:rFonts w:asciiTheme="minorHAnsi" w:hAnsiTheme="minorHAnsi"/>
          <w:sz w:val="22"/>
          <w:szCs w:val="22"/>
        </w:rPr>
        <w:t xml:space="preserve"> </w:t>
      </w:r>
      <w:r>
        <w:rPr>
          <w:rStyle w:val="s1"/>
          <w:rFonts w:asciiTheme="minorHAnsi" w:hAnsiTheme="minorHAnsi"/>
          <w:sz w:val="22"/>
          <w:szCs w:val="22"/>
        </w:rPr>
        <w:t xml:space="preserve">Integer </w:t>
      </w:r>
      <w:r w:rsidRPr="00834148">
        <w:rPr>
          <w:rStyle w:val="s1"/>
          <w:rFonts w:asciiTheme="minorHAnsi" w:hAnsiTheme="minorHAnsi"/>
          <w:sz w:val="22"/>
          <w:szCs w:val="22"/>
        </w:rPr>
        <w:t xml:space="preserve">indicating the </w:t>
      </w:r>
      <w:r>
        <w:rPr>
          <w:rStyle w:val="s1"/>
          <w:rFonts w:asciiTheme="minorHAnsi" w:hAnsiTheme="minorHAnsi"/>
          <w:sz w:val="22"/>
          <w:szCs w:val="22"/>
        </w:rPr>
        <w:t>number of VLAN tags to assign to a connection point from the plan.</w:t>
      </w:r>
    </w:p>
    <w:p w:rsidR="009D20E7" w:rsidRPr="00AE061A" w:rsidRDefault="002B2BA2" w:rsidP="00454F52">
      <w:pPr>
        <w:pStyle w:val="Heading3"/>
        <w:rPr>
          <w:rStyle w:val="s1"/>
        </w:rPr>
      </w:pPr>
      <w:bookmarkStart w:id="290" w:name="_org.openecomp.datatypes.network.IpR"/>
      <w:bookmarkStart w:id="291" w:name="_Toc513395766"/>
      <w:bookmarkEnd w:id="290"/>
      <w:r>
        <w:rPr>
          <w:rStyle w:val="s1"/>
        </w:rPr>
        <w:t>o</w:t>
      </w:r>
      <w:r w:rsidR="009D20E7" w:rsidRPr="00AE061A">
        <w:rPr>
          <w:rStyle w:val="s1"/>
        </w:rPr>
        <w:t>rg.openecomp.datatypes.network.IpRequirements</w:t>
      </w:r>
      <w:bookmarkEnd w:id="291"/>
    </w:p>
    <w:p w:rsidR="009D20E7" w:rsidRDefault="009D20E7" w:rsidP="009D20E7">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sidR="003E7D98">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9D20E7" w:rsidRDefault="009D20E7" w:rsidP="009D20E7">
      <w:pPr>
        <w:pStyle w:val="Body"/>
        <w:ind w:left="0"/>
        <w:rPr>
          <w:rStyle w:val="s1"/>
          <w:rFonts w:asciiTheme="minorHAnsi" w:hAnsiTheme="minorHAnsi"/>
          <w:sz w:val="22"/>
          <w:szCs w:val="22"/>
        </w:rPr>
      </w:pPr>
      <w:r>
        <w:rPr>
          <w:rStyle w:val="s1"/>
          <w:rFonts w:asciiTheme="minorHAnsi" w:hAnsiTheme="minorHAnsi"/>
          <w:sz w:val="22"/>
          <w:szCs w:val="22"/>
        </w:rPr>
        <w:lastRenderedPageBreak/>
        <w:t xml:space="preserve">Used by </w:t>
      </w:r>
      <w:r w:rsidR="003E7D98">
        <w:rPr>
          <w:rStyle w:val="s1"/>
          <w:rFonts w:asciiTheme="minorHAnsi" w:hAnsiTheme="minorHAnsi"/>
          <w:i/>
          <w:iCs/>
          <w:sz w:val="22"/>
          <w:szCs w:val="22"/>
        </w:rPr>
        <w:t>org.openecomp</w:t>
      </w:r>
      <w:r w:rsidRPr="00BF5CE8">
        <w:rPr>
          <w:rStyle w:val="s1"/>
          <w:rFonts w:asciiTheme="minorHAnsi" w:hAnsiTheme="minorHAnsi"/>
          <w:i/>
          <w:iCs/>
          <w:sz w:val="22"/>
          <w:szCs w:val="22"/>
        </w:rPr>
        <w:t>.</w:t>
      </w:r>
      <w:r>
        <w:rPr>
          <w:rStyle w:val="s1"/>
          <w:rFonts w:asciiTheme="minorHAnsi" w:hAnsiTheme="minorHAnsi"/>
          <w:i/>
          <w:iCs/>
          <w:sz w:val="22"/>
          <w:szCs w:val="22"/>
        </w:rPr>
        <w:t>resource</w:t>
      </w:r>
      <w:r w:rsidRPr="00BF5CE8">
        <w:rPr>
          <w:rStyle w:val="s1"/>
          <w:rFonts w:asciiTheme="minorHAnsi" w:hAnsiTheme="minorHAnsi"/>
          <w:i/>
          <w:iCs/>
          <w:sz w:val="22"/>
          <w:szCs w:val="22"/>
        </w:rPr>
        <w:t>.cp.extCP</w:t>
      </w:r>
      <w:r>
        <w:rPr>
          <w:rStyle w:val="s1"/>
          <w:rFonts w:asciiTheme="minorHAnsi" w:hAnsiTheme="minorHAnsi"/>
          <w:sz w:val="22"/>
          <w:szCs w:val="22"/>
        </w:rPr>
        <w:t>.</w:t>
      </w:r>
    </w:p>
    <w:p w:rsidR="009D20E7" w:rsidRDefault="009D20E7" w:rsidP="009D20E7">
      <w:pPr>
        <w:pStyle w:val="Body"/>
        <w:ind w:left="0"/>
      </w:pPr>
      <w:r>
        <w:rPr>
          <w:rStyle w:val="s1"/>
          <w:rFonts w:asciiTheme="minorHAnsi" w:hAnsiTheme="minorHAnsi"/>
          <w:sz w:val="22"/>
          <w:szCs w:val="22"/>
        </w:rPr>
        <w:t xml:space="preserve">Used for describing </w:t>
      </w:r>
      <w:r w:rsidR="001646AA">
        <w:rPr>
          <w:rStyle w:val="s1"/>
          <w:rFonts w:asciiTheme="minorHAnsi" w:hAnsiTheme="minorHAnsi"/>
          <w:sz w:val="22"/>
          <w:szCs w:val="22"/>
        </w:rPr>
        <w:t>ONAP</w:t>
      </w:r>
      <w:r>
        <w:rPr>
          <w:rStyle w:val="s1"/>
          <w:rFonts w:asciiTheme="minorHAnsi" w:hAnsiTheme="minorHAnsi"/>
          <w:sz w:val="22"/>
          <w:szCs w:val="22"/>
        </w:rPr>
        <w:t xml:space="preserve"> network IP requirements with the following proprerties:</w:t>
      </w:r>
    </w:p>
    <w:p w:rsidR="009D20E7" w:rsidRPr="009D20E7" w:rsidRDefault="009D20E7" w:rsidP="002B2BA2">
      <w:pPr>
        <w:pStyle w:val="Heading4"/>
        <w:rPr>
          <w:rStyle w:val="s1"/>
        </w:rPr>
      </w:pPr>
      <w:r w:rsidRPr="009D20E7">
        <w:rPr>
          <w:rStyle w:val="s1"/>
        </w:rPr>
        <w:t>ip_version</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 xml:space="preserve">Integer </w:t>
      </w:r>
      <w:r w:rsidRPr="00834148">
        <w:rPr>
          <w:rStyle w:val="s1"/>
          <w:rFonts w:asciiTheme="minorHAnsi" w:hAnsiTheme="minorHAnsi"/>
          <w:sz w:val="22"/>
          <w:szCs w:val="22"/>
        </w:rPr>
        <w:t xml:space="preserve">indicating the IP version of the requested </w:t>
      </w:r>
      <w:r>
        <w:rPr>
          <w:rStyle w:val="s1"/>
          <w:rFonts w:asciiTheme="minorHAnsi" w:hAnsiTheme="minorHAnsi"/>
          <w:sz w:val="22"/>
          <w:szCs w:val="22"/>
        </w:rPr>
        <w:t>requirement</w:t>
      </w:r>
      <w:r w:rsidRPr="00834148">
        <w:rPr>
          <w:rStyle w:val="s1"/>
          <w:rFonts w:asciiTheme="minorHAnsi" w:hAnsiTheme="minorHAnsi"/>
          <w:sz w:val="22"/>
          <w:szCs w:val="22"/>
        </w:rPr>
        <w:t>. Possible values are 4 &amp; 6.</w:t>
      </w:r>
    </w:p>
    <w:p w:rsidR="009D20E7" w:rsidRPr="009D20E7" w:rsidRDefault="009D20E7" w:rsidP="002B2BA2">
      <w:pPr>
        <w:pStyle w:val="Heading4"/>
        <w:rPr>
          <w:rStyle w:val="s1"/>
        </w:rPr>
      </w:pPr>
      <w:r w:rsidRPr="009D20E7">
        <w:rPr>
          <w:rStyle w:val="s1"/>
        </w:rPr>
        <w:t>ip_count</w:t>
      </w:r>
      <w:r w:rsidRPr="009D20E7">
        <w:rPr>
          <w:rStyle w:val="s1"/>
        </w:rPr>
        <w:tab/>
      </w:r>
      <w:r w:rsidRPr="009D20E7">
        <w:rPr>
          <w:rStyle w:val="s1"/>
        </w:rPr>
        <w:tab/>
      </w:r>
      <w:r w:rsidRPr="009D20E7">
        <w:rPr>
          <w:rStyle w:val="s1"/>
        </w:rPr>
        <w:tab/>
      </w:r>
      <w:r w:rsidRPr="009D20E7">
        <w:rPr>
          <w:rStyle w:val="s1"/>
        </w:rPr>
        <w:tab/>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 xml:space="preserve">Integer </w:t>
      </w:r>
      <w:r w:rsidRPr="00834148">
        <w:rPr>
          <w:rStyle w:val="s1"/>
          <w:rFonts w:asciiTheme="minorHAnsi" w:hAnsiTheme="minorHAnsi"/>
          <w:sz w:val="22"/>
          <w:szCs w:val="22"/>
        </w:rPr>
        <w:t xml:space="preserve">indicating the </w:t>
      </w:r>
      <w:r>
        <w:rPr>
          <w:rStyle w:val="s1"/>
          <w:rFonts w:asciiTheme="minorHAnsi" w:hAnsiTheme="minorHAnsi"/>
          <w:sz w:val="22"/>
          <w:szCs w:val="22"/>
        </w:rPr>
        <w:t>number of IP addresses to assign to a connection point from the plan.</w:t>
      </w:r>
    </w:p>
    <w:p w:rsidR="009D20E7" w:rsidRPr="009D20E7" w:rsidRDefault="009D20E7" w:rsidP="002B2BA2">
      <w:pPr>
        <w:pStyle w:val="Heading4"/>
        <w:rPr>
          <w:rStyle w:val="s1"/>
        </w:rPr>
      </w:pPr>
      <w:r w:rsidRPr="009D20E7">
        <w:rPr>
          <w:rStyle w:val="s1"/>
        </w:rPr>
        <w:t>floating_</w:t>
      </w:r>
      <w:r w:rsidRPr="009D20E7">
        <w:rPr>
          <w:rStyle w:val="s1"/>
        </w:rPr>
        <w:tab/>
      </w:r>
      <w:r w:rsidRPr="009D20E7">
        <w:rPr>
          <w:rStyle w:val="s1"/>
        </w:rPr>
        <w:tab/>
      </w:r>
      <w:r w:rsidRPr="009D20E7">
        <w:rPr>
          <w:rStyle w:val="s1"/>
        </w:rPr>
        <w:tab/>
        <w:t>ip_count</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n optional</w:t>
      </w:r>
      <w:r w:rsidRPr="00E0656F">
        <w:rPr>
          <w:rStyle w:val="s1"/>
          <w:rFonts w:asciiTheme="minorHAnsi" w:hAnsiTheme="minorHAnsi"/>
          <w:sz w:val="22"/>
          <w:szCs w:val="22"/>
        </w:rPr>
        <w:t xml:space="preserve"> </w:t>
      </w:r>
      <w:r>
        <w:rPr>
          <w:rStyle w:val="s1"/>
          <w:rFonts w:asciiTheme="minorHAnsi" w:hAnsiTheme="minorHAnsi"/>
          <w:sz w:val="22"/>
          <w:szCs w:val="22"/>
        </w:rPr>
        <w:t xml:space="preserve">Integer </w:t>
      </w:r>
      <w:r w:rsidRPr="00834148">
        <w:rPr>
          <w:rStyle w:val="s1"/>
          <w:rFonts w:asciiTheme="minorHAnsi" w:hAnsiTheme="minorHAnsi"/>
          <w:sz w:val="22"/>
          <w:szCs w:val="22"/>
        </w:rPr>
        <w:t xml:space="preserve">indicating the </w:t>
      </w:r>
      <w:r>
        <w:rPr>
          <w:rStyle w:val="s1"/>
          <w:rFonts w:asciiTheme="minorHAnsi" w:hAnsiTheme="minorHAnsi"/>
          <w:sz w:val="22"/>
          <w:szCs w:val="22"/>
        </w:rPr>
        <w:t xml:space="preserve">number of floating </w:t>
      </w:r>
      <w:r w:rsidRPr="00834148">
        <w:rPr>
          <w:rStyle w:val="s1"/>
          <w:rFonts w:asciiTheme="minorHAnsi" w:hAnsiTheme="minorHAnsi"/>
          <w:sz w:val="22"/>
          <w:szCs w:val="22"/>
        </w:rPr>
        <w:t xml:space="preserve">IP </w:t>
      </w:r>
      <w:r>
        <w:rPr>
          <w:rStyle w:val="s1"/>
          <w:rFonts w:asciiTheme="minorHAnsi" w:hAnsiTheme="minorHAnsi"/>
          <w:sz w:val="22"/>
          <w:szCs w:val="22"/>
        </w:rPr>
        <w:t>addresses to assign to a connection point from the plan.</w:t>
      </w:r>
    </w:p>
    <w:p w:rsidR="009D20E7" w:rsidRPr="009D20E7" w:rsidRDefault="009D20E7" w:rsidP="002B2BA2">
      <w:pPr>
        <w:pStyle w:val="Heading4"/>
        <w:rPr>
          <w:rStyle w:val="s1"/>
        </w:rPr>
      </w:pPr>
      <w:r w:rsidRPr="009D20E7">
        <w:rPr>
          <w:rStyle w:val="s1"/>
        </w:rPr>
        <w:t>subnet_role</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n optional String </w:t>
      </w:r>
      <w:r w:rsidRPr="00834148">
        <w:rPr>
          <w:rStyle w:val="s1"/>
          <w:rFonts w:asciiTheme="minorHAnsi" w:hAnsiTheme="minorHAnsi"/>
          <w:sz w:val="22"/>
          <w:szCs w:val="22"/>
        </w:rPr>
        <w:t xml:space="preserve">indicating the </w:t>
      </w:r>
      <w:r>
        <w:rPr>
          <w:rStyle w:val="s1"/>
          <w:rFonts w:asciiTheme="minorHAnsi" w:hAnsiTheme="minorHAnsi"/>
          <w:sz w:val="22"/>
          <w:szCs w:val="22"/>
        </w:rPr>
        <w:t>role of the requested subnet.</w:t>
      </w:r>
    </w:p>
    <w:p w:rsidR="009D20E7" w:rsidRPr="009D20E7" w:rsidRDefault="009D20E7" w:rsidP="002B2BA2">
      <w:pPr>
        <w:pStyle w:val="Heading4"/>
        <w:rPr>
          <w:rStyle w:val="s1"/>
        </w:rPr>
      </w:pPr>
      <w:r w:rsidRPr="009D20E7">
        <w:rPr>
          <w:rStyle w:val="s1"/>
        </w:rPr>
        <w:t>assignment_method</w:t>
      </w:r>
    </w:p>
    <w:p w:rsidR="009D20E7" w:rsidRDefault="009D20E7" w:rsidP="009D20E7">
      <w:pPr>
        <w:pStyle w:val="Body"/>
        <w:ind w:left="0"/>
        <w:rPr>
          <w:rStyle w:val="s1"/>
          <w:rFonts w:asciiTheme="minorHAnsi" w:hAnsiTheme="minorHAnsi"/>
          <w:sz w:val="22"/>
          <w:szCs w:val="22"/>
        </w:rPr>
      </w:pPr>
      <w:r w:rsidRPr="00E0656F">
        <w:rPr>
          <w:rStyle w:val="s1"/>
          <w:rFonts w:asciiTheme="minorHAnsi" w:hAnsiTheme="minorHAnsi"/>
          <w:sz w:val="22"/>
          <w:szCs w:val="22"/>
        </w:rPr>
        <w:t>A</w:t>
      </w:r>
      <w:r>
        <w:rPr>
          <w:rStyle w:val="s1"/>
          <w:rFonts w:asciiTheme="minorHAnsi" w:hAnsiTheme="minorHAnsi"/>
          <w:sz w:val="22"/>
          <w:szCs w:val="22"/>
        </w:rPr>
        <w:t xml:space="preserve"> mandatory</w:t>
      </w:r>
      <w:r w:rsidRPr="00E0656F">
        <w:rPr>
          <w:rStyle w:val="s1"/>
          <w:rFonts w:asciiTheme="minorHAnsi" w:hAnsiTheme="minorHAnsi"/>
          <w:sz w:val="22"/>
          <w:szCs w:val="22"/>
        </w:rPr>
        <w:t xml:space="preserve"> </w:t>
      </w:r>
      <w:r>
        <w:rPr>
          <w:rStyle w:val="s1"/>
          <w:rFonts w:asciiTheme="minorHAnsi" w:hAnsiTheme="minorHAnsi"/>
          <w:sz w:val="22"/>
          <w:szCs w:val="22"/>
        </w:rPr>
        <w:t xml:space="preserve">String </w:t>
      </w:r>
      <w:r w:rsidRPr="00834148">
        <w:rPr>
          <w:rStyle w:val="s1"/>
          <w:rFonts w:asciiTheme="minorHAnsi" w:hAnsiTheme="minorHAnsi"/>
          <w:sz w:val="22"/>
          <w:szCs w:val="22"/>
        </w:rPr>
        <w:t xml:space="preserve">indicating </w:t>
      </w:r>
      <w:r>
        <w:rPr>
          <w:rStyle w:val="s1"/>
          <w:rFonts w:asciiTheme="minorHAnsi" w:hAnsiTheme="minorHAnsi"/>
          <w:sz w:val="22"/>
          <w:szCs w:val="22"/>
        </w:rPr>
        <w:t>how IP addresses would be assigned</w:t>
      </w:r>
      <w:r w:rsidRPr="00834148">
        <w:rPr>
          <w:rStyle w:val="s1"/>
          <w:rFonts w:asciiTheme="minorHAnsi" w:hAnsiTheme="minorHAnsi"/>
          <w:sz w:val="22"/>
          <w:szCs w:val="22"/>
        </w:rPr>
        <w:t xml:space="preserve">. Possible values are </w:t>
      </w:r>
      <w:r>
        <w:rPr>
          <w:rStyle w:val="s1"/>
          <w:rFonts w:asciiTheme="minorHAnsi" w:hAnsiTheme="minorHAnsi"/>
          <w:sz w:val="22"/>
          <w:szCs w:val="22"/>
        </w:rPr>
        <w:t>“fixed” and “dhcp”</w:t>
      </w:r>
      <w:r w:rsidRPr="00834148">
        <w:rPr>
          <w:rStyle w:val="s1"/>
          <w:rFonts w:asciiTheme="minorHAnsi" w:hAnsiTheme="minorHAnsi"/>
          <w:sz w:val="22"/>
          <w:szCs w:val="22"/>
        </w:rPr>
        <w:t>.</w:t>
      </w:r>
    </w:p>
    <w:p w:rsidR="009D20E7" w:rsidRDefault="009D20E7" w:rsidP="009D20E7">
      <w:pPr>
        <w:rPr>
          <w:rStyle w:val="s1"/>
        </w:rPr>
      </w:pPr>
    </w:p>
    <w:p w:rsidR="009A0689" w:rsidRPr="001E11E4" w:rsidRDefault="009A0689" w:rsidP="001E11E4">
      <w:pPr>
        <w:ind w:left="1"/>
        <w:rPr>
          <w:rStyle w:val="s1"/>
        </w:rPr>
      </w:pPr>
      <w:bookmarkStart w:id="292" w:name="_org.openecomp.datatypes.Artifact"/>
      <w:bookmarkEnd w:id="292"/>
    </w:p>
    <w:p w:rsidR="00372540" w:rsidRDefault="00895AFE" w:rsidP="00372540">
      <w:pPr>
        <w:pStyle w:val="Heading2"/>
      </w:pPr>
      <w:bookmarkStart w:id="293" w:name="_Toc513395767"/>
      <w:r>
        <w:t>org.openecomp</w:t>
      </w:r>
      <w:r w:rsidR="00372540">
        <w:t>.resource.vl.extVL - Update</w:t>
      </w:r>
      <w:bookmarkEnd w:id="293"/>
    </w:p>
    <w:p w:rsidR="00D03372" w:rsidRDefault="00D03372" w:rsidP="00D36380">
      <w:pPr>
        <w:pStyle w:val="Heading3"/>
      </w:pPr>
      <w:bookmarkStart w:id="294" w:name="_Toc513395768"/>
      <w:r>
        <w:t>network_type</w:t>
      </w:r>
      <w:bookmarkEnd w:id="294"/>
    </w:p>
    <w:p w:rsidR="00D03372" w:rsidRPr="00E34139" w:rsidRDefault="001646AA" w:rsidP="00E34139">
      <w:pPr>
        <w:pStyle w:val="Body"/>
        <w:ind w:left="0"/>
        <w:rPr>
          <w:rFonts w:asciiTheme="minorHAnsi" w:hAnsiTheme="minorHAnsi"/>
          <w:szCs w:val="18"/>
        </w:rPr>
      </w:pPr>
      <w:r>
        <w:rPr>
          <w:rFonts w:asciiTheme="minorHAnsi" w:hAnsiTheme="minorHAnsi"/>
          <w:sz w:val="22"/>
          <w:szCs w:val="18"/>
        </w:rPr>
        <w:t>ONAP</w:t>
      </w:r>
      <w:r w:rsidR="00D03372" w:rsidRPr="00E34139">
        <w:rPr>
          <w:rFonts w:asciiTheme="minorHAnsi" w:hAnsiTheme="minorHAnsi"/>
          <w:sz w:val="22"/>
          <w:szCs w:val="18"/>
        </w:rPr>
        <w:t xml:space="preserve"> supported network types</w:t>
      </w:r>
    </w:p>
    <w:p w:rsidR="00D03372" w:rsidRDefault="00D03372" w:rsidP="00D36380">
      <w:pPr>
        <w:pStyle w:val="Heading3"/>
      </w:pPr>
      <w:bookmarkStart w:id="295" w:name="_Toc513395769"/>
      <w:r>
        <w:t>network_role</w:t>
      </w:r>
      <w:bookmarkEnd w:id="295"/>
    </w:p>
    <w:p w:rsidR="00D03372" w:rsidRPr="00E34139" w:rsidRDefault="00D03372" w:rsidP="00E34139">
      <w:pPr>
        <w:pStyle w:val="Body"/>
        <w:ind w:left="0"/>
        <w:rPr>
          <w:rFonts w:asciiTheme="minorHAnsi" w:hAnsiTheme="minorHAnsi"/>
        </w:rPr>
      </w:pPr>
      <w:r w:rsidRPr="00E34139">
        <w:rPr>
          <w:rFonts w:asciiTheme="minorHAnsi" w:hAnsiTheme="minorHAnsi"/>
          <w:sz w:val="22"/>
          <w:szCs w:val="18"/>
        </w:rPr>
        <w:t>Unique label that defines the role that this network performs. example: vce oam network, vnat sr-iov1 network</w:t>
      </w:r>
    </w:p>
    <w:p w:rsidR="00D36380" w:rsidRDefault="00D36380" w:rsidP="00D36380">
      <w:pPr>
        <w:pStyle w:val="Heading3"/>
      </w:pPr>
      <w:bookmarkStart w:id="296" w:name="_Toc513395770"/>
      <w:r w:rsidRPr="00D36380">
        <w:t>network_scope</w:t>
      </w:r>
      <w:bookmarkEnd w:id="296"/>
    </w:p>
    <w:p w:rsidR="00D36380" w:rsidRPr="00E34139" w:rsidRDefault="00D36380" w:rsidP="00E34139">
      <w:pPr>
        <w:pStyle w:val="Body"/>
        <w:ind w:left="0"/>
        <w:rPr>
          <w:rFonts w:asciiTheme="minorHAnsi" w:hAnsiTheme="minorHAnsi"/>
          <w:sz w:val="22"/>
          <w:szCs w:val="18"/>
        </w:rPr>
      </w:pPr>
      <w:r w:rsidRPr="00E34139">
        <w:rPr>
          <w:rFonts w:asciiTheme="minorHAnsi" w:hAnsiTheme="minorHAnsi"/>
          <w:sz w:val="22"/>
          <w:szCs w:val="18"/>
        </w:rPr>
        <w:t>Uniquely identifies the network scope. Valid values for the network scope includes:</w:t>
      </w:r>
    </w:p>
    <w:p w:rsidR="00D36380" w:rsidRPr="00E34139" w:rsidRDefault="00D36380" w:rsidP="00E34139">
      <w:pPr>
        <w:pStyle w:val="Body"/>
        <w:numPr>
          <w:ilvl w:val="0"/>
          <w:numId w:val="74"/>
        </w:numPr>
        <w:rPr>
          <w:rFonts w:asciiTheme="minorHAnsi" w:hAnsiTheme="minorHAnsi"/>
          <w:sz w:val="22"/>
          <w:szCs w:val="18"/>
        </w:rPr>
      </w:pPr>
      <w:r w:rsidRPr="00E34139">
        <w:rPr>
          <w:rFonts w:asciiTheme="minorHAnsi" w:hAnsiTheme="minorHAnsi"/>
          <w:sz w:val="22"/>
          <w:szCs w:val="18"/>
        </w:rPr>
        <w:t xml:space="preserve">VF - VF-level network. Intra-VF network which connects the VFCs (VMs) inside the VF. </w:t>
      </w:r>
    </w:p>
    <w:p w:rsidR="00D36380" w:rsidRPr="00E34139" w:rsidRDefault="00D36380" w:rsidP="00E34139">
      <w:pPr>
        <w:pStyle w:val="Body"/>
        <w:numPr>
          <w:ilvl w:val="0"/>
          <w:numId w:val="74"/>
        </w:numPr>
        <w:rPr>
          <w:rFonts w:asciiTheme="minorHAnsi" w:hAnsiTheme="minorHAnsi"/>
          <w:szCs w:val="18"/>
        </w:rPr>
      </w:pPr>
      <w:r w:rsidRPr="00E34139">
        <w:rPr>
          <w:rFonts w:asciiTheme="minorHAnsi" w:hAnsiTheme="minorHAnsi"/>
          <w:sz w:val="22"/>
          <w:szCs w:val="18"/>
        </w:rPr>
        <w:t>SERVICE - Service-level network. Intra-Service network which connects the VFs within the service</w:t>
      </w:r>
    </w:p>
    <w:p w:rsidR="00D36380" w:rsidRPr="00061AF8" w:rsidRDefault="00D36380" w:rsidP="00E34139">
      <w:pPr>
        <w:pStyle w:val="Body"/>
        <w:numPr>
          <w:ilvl w:val="0"/>
          <w:numId w:val="74"/>
        </w:numPr>
      </w:pPr>
      <w:r w:rsidRPr="00E34139">
        <w:rPr>
          <w:rFonts w:asciiTheme="minorHAnsi" w:hAnsiTheme="minorHAnsi"/>
          <w:sz w:val="22"/>
          <w:szCs w:val="18"/>
        </w:rPr>
        <w:lastRenderedPageBreak/>
        <w:t>GLOBAL - Global network which can be shared by multiple services</w:t>
      </w:r>
    </w:p>
    <w:p w:rsidR="00D36380" w:rsidRDefault="00D36380" w:rsidP="00D36380">
      <w:pPr>
        <w:pStyle w:val="Heading3"/>
      </w:pPr>
      <w:bookmarkStart w:id="297" w:name="_Toc513395771"/>
      <w:r w:rsidRPr="00D36380">
        <w:t>network_technology</w:t>
      </w:r>
      <w:bookmarkEnd w:id="297"/>
    </w:p>
    <w:p w:rsidR="00D36380" w:rsidRPr="00E34139" w:rsidRDefault="00D36380" w:rsidP="00E34139">
      <w:pPr>
        <w:pStyle w:val="Body"/>
        <w:ind w:left="0"/>
        <w:rPr>
          <w:rFonts w:asciiTheme="minorHAnsi" w:hAnsiTheme="minorHAnsi"/>
          <w:szCs w:val="22"/>
        </w:rPr>
      </w:pPr>
      <w:r w:rsidRPr="00E34139">
        <w:rPr>
          <w:rFonts w:asciiTheme="minorHAnsi" w:hAnsiTheme="minorHAnsi"/>
          <w:sz w:val="22"/>
          <w:szCs w:val="22"/>
        </w:rPr>
        <w:t xml:space="preserve">A mandatory String that specifies </w:t>
      </w:r>
      <w:r w:rsidR="00A64424">
        <w:rPr>
          <w:rFonts w:asciiTheme="minorHAnsi" w:hAnsiTheme="minorHAnsi"/>
          <w:sz w:val="22"/>
          <w:szCs w:val="22"/>
        </w:rPr>
        <w:t>ONAP</w:t>
      </w:r>
      <w:r w:rsidRPr="00E34139">
        <w:rPr>
          <w:rFonts w:asciiTheme="minorHAnsi" w:hAnsiTheme="minorHAnsi"/>
          <w:sz w:val="22"/>
          <w:szCs w:val="22"/>
        </w:rPr>
        <w:t xml:space="preserve"> supported network technology</w:t>
      </w:r>
    </w:p>
    <w:p w:rsidR="00372540" w:rsidRDefault="00D36380" w:rsidP="00373E06">
      <w:pPr>
        <w:pStyle w:val="Heading3"/>
      </w:pPr>
      <w:bookmarkStart w:id="298" w:name="_Toc513395772"/>
      <w:r>
        <w:t>exVL</w:t>
      </w:r>
      <w:r w:rsidR="00372540" w:rsidRPr="00546E13">
        <w:t>_naming</w:t>
      </w:r>
      <w:bookmarkEnd w:id="298"/>
    </w:p>
    <w:p w:rsidR="00372540" w:rsidRDefault="00372540" w:rsidP="00372540">
      <w:pPr>
        <w:rPr>
          <w:rStyle w:val="s1"/>
        </w:rPr>
      </w:pPr>
      <w:r>
        <w:t xml:space="preserve">A mandatory property referencing a </w:t>
      </w:r>
      <w:hyperlink w:anchor="_org.openecomp.datatypes.Naming" w:history="1">
        <w:r w:rsidR="009C5045">
          <w:rPr>
            <w:rStyle w:val="Hyperlink"/>
            <w:i/>
            <w:iCs/>
          </w:rPr>
          <w:t>org.openecomp.datatypes.Naming</w:t>
        </w:r>
      </w:hyperlink>
      <w:r>
        <w:rPr>
          <w:rStyle w:val="s1"/>
        </w:rPr>
        <w:t xml:space="preserve"> data element.</w:t>
      </w:r>
    </w:p>
    <w:p w:rsidR="00D36380" w:rsidRDefault="00D36380" w:rsidP="00E34139">
      <w:pPr>
        <w:pStyle w:val="Heading3"/>
      </w:pPr>
      <w:bookmarkStart w:id="299" w:name="_Toc479311808"/>
      <w:bookmarkStart w:id="300" w:name="_Toc479312049"/>
      <w:bookmarkStart w:id="301" w:name="_Toc481583004"/>
      <w:bookmarkStart w:id="302" w:name="_Toc481612558"/>
      <w:bookmarkStart w:id="303" w:name="_Toc482098737"/>
      <w:bookmarkStart w:id="304" w:name="_Toc482108858"/>
      <w:bookmarkStart w:id="305" w:name="_Toc483916333"/>
      <w:bookmarkStart w:id="306" w:name="_Toc483916508"/>
      <w:bookmarkStart w:id="307" w:name="_Toc483917857"/>
      <w:bookmarkStart w:id="308" w:name="_Toc483918025"/>
      <w:bookmarkStart w:id="309" w:name="_Toc483918193"/>
      <w:bookmarkStart w:id="310" w:name="_Toc483918361"/>
      <w:bookmarkStart w:id="311" w:name="_Toc483918529"/>
      <w:bookmarkStart w:id="312" w:name="_Toc483918697"/>
      <w:bookmarkStart w:id="313" w:name="_Toc483918871"/>
      <w:bookmarkStart w:id="314" w:name="_Toc483920699"/>
      <w:bookmarkStart w:id="315" w:name="_Toc484119232"/>
      <w:bookmarkStart w:id="316" w:name="_Toc484375588"/>
      <w:bookmarkStart w:id="317" w:name="_Toc479311809"/>
      <w:bookmarkStart w:id="318" w:name="_Toc479312050"/>
      <w:bookmarkStart w:id="319" w:name="_Toc481583005"/>
      <w:bookmarkStart w:id="320" w:name="_Toc481612559"/>
      <w:bookmarkStart w:id="321" w:name="_Toc482098738"/>
      <w:bookmarkStart w:id="322" w:name="_Toc482108859"/>
      <w:bookmarkStart w:id="323" w:name="_Toc483916334"/>
      <w:bookmarkStart w:id="324" w:name="_Toc483916509"/>
      <w:bookmarkStart w:id="325" w:name="_Toc483917858"/>
      <w:bookmarkStart w:id="326" w:name="_Toc483918026"/>
      <w:bookmarkStart w:id="327" w:name="_Toc483918194"/>
      <w:bookmarkStart w:id="328" w:name="_Toc483918362"/>
      <w:bookmarkStart w:id="329" w:name="_Toc483918530"/>
      <w:bookmarkStart w:id="330" w:name="_Toc483918698"/>
      <w:bookmarkStart w:id="331" w:name="_Toc483918872"/>
      <w:bookmarkStart w:id="332" w:name="_Toc483920700"/>
      <w:bookmarkStart w:id="333" w:name="_Toc484119233"/>
      <w:bookmarkStart w:id="334" w:name="_Toc484375589"/>
      <w:bookmarkStart w:id="335" w:name="_Toc513395773"/>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t>network</w:t>
      </w:r>
      <w:r w:rsidRPr="00546E13">
        <w:t>_</w:t>
      </w:r>
      <w:r>
        <w:t>hom</w:t>
      </w:r>
      <w:r w:rsidRPr="00546E13">
        <w:t>ing</w:t>
      </w:r>
      <w:bookmarkEnd w:id="335"/>
    </w:p>
    <w:p w:rsidR="00D36380" w:rsidRDefault="00D36380" w:rsidP="00D36380">
      <w:pPr>
        <w:rPr>
          <w:rStyle w:val="s1"/>
        </w:rPr>
      </w:pPr>
      <w:r>
        <w:t xml:space="preserve">A mandatory property referencing a </w:t>
      </w:r>
      <w:hyperlink w:anchor="_com.att.d2.datatypes.EcompHoming" w:history="1">
        <w:r>
          <w:rPr>
            <w:rStyle w:val="Hyperlink"/>
            <w:i/>
            <w:iCs/>
          </w:rPr>
          <w:t>org.openecomp</w:t>
        </w:r>
        <w:r w:rsidRPr="00546E13">
          <w:rPr>
            <w:rStyle w:val="Hyperlink"/>
            <w:i/>
            <w:iCs/>
          </w:rPr>
          <w:t>.datatypes.Ecomp</w:t>
        </w:r>
        <w:r>
          <w:rPr>
            <w:rStyle w:val="Hyperlink"/>
            <w:i/>
            <w:iCs/>
          </w:rPr>
          <w:t>Homing</w:t>
        </w:r>
      </w:hyperlink>
      <w:r>
        <w:rPr>
          <w:rStyle w:val="s1"/>
        </w:rPr>
        <w:t xml:space="preserve"> data element.</w:t>
      </w:r>
    </w:p>
    <w:p w:rsidR="00D36380" w:rsidRDefault="00D36380" w:rsidP="00E34139">
      <w:pPr>
        <w:pStyle w:val="Heading3"/>
      </w:pPr>
      <w:bookmarkStart w:id="336" w:name="_Toc513395774"/>
      <w:r w:rsidRPr="00546E13">
        <w:t>network_</w:t>
      </w:r>
      <w:r>
        <w:t>assignments</w:t>
      </w:r>
      <w:bookmarkEnd w:id="336"/>
    </w:p>
    <w:p w:rsidR="00D36380" w:rsidRDefault="00D36380" w:rsidP="00D36380">
      <w:pPr>
        <w:rPr>
          <w:rStyle w:val="s1"/>
        </w:rPr>
      </w:pPr>
      <w:r>
        <w:t xml:space="preserve">A mandatory property referencing a </w:t>
      </w:r>
      <w:hyperlink w:anchor="_com.att.d2.datatypes.network.NetworkAss_" w:history="1">
        <w:r>
          <w:rPr>
            <w:rStyle w:val="Hyperlink"/>
            <w:i/>
            <w:iCs/>
          </w:rPr>
          <w:t>org.openecomp</w:t>
        </w:r>
        <w:r w:rsidRPr="00546E13">
          <w:rPr>
            <w:rStyle w:val="Hyperlink"/>
            <w:i/>
            <w:iCs/>
          </w:rPr>
          <w:t>.datatypes.network.NetworkAssignments</w:t>
        </w:r>
      </w:hyperlink>
      <w:r w:rsidRPr="00546E13">
        <w:rPr>
          <w:rStyle w:val="s1"/>
        </w:rPr>
        <w:t xml:space="preserve"> </w:t>
      </w:r>
      <w:r>
        <w:rPr>
          <w:rStyle w:val="s1"/>
        </w:rPr>
        <w:t>data element.</w:t>
      </w:r>
    </w:p>
    <w:p w:rsidR="00D36380" w:rsidRDefault="00D36380" w:rsidP="00E34139">
      <w:pPr>
        <w:pStyle w:val="Heading3"/>
      </w:pPr>
      <w:bookmarkStart w:id="337" w:name="_Toc513395775"/>
      <w:r>
        <w:t>provider_network</w:t>
      </w:r>
      <w:bookmarkEnd w:id="337"/>
    </w:p>
    <w:p w:rsidR="00D36380" w:rsidRDefault="00D36380" w:rsidP="00D36380">
      <w:pPr>
        <w:rPr>
          <w:rStyle w:val="s1"/>
        </w:rPr>
      </w:pPr>
      <w:r>
        <w:t xml:space="preserve">A mandatory property referencing a </w:t>
      </w:r>
      <w:hyperlink w:anchor="_com.att.d2.datatypes.network.ProviderNe" w:history="1">
        <w:r>
          <w:rPr>
            <w:rStyle w:val="Hyperlink"/>
            <w:i/>
            <w:iCs/>
          </w:rPr>
          <w:t>org.openecomp</w:t>
        </w:r>
        <w:r w:rsidRPr="00546E13">
          <w:rPr>
            <w:rStyle w:val="Hyperlink"/>
            <w:i/>
            <w:iCs/>
          </w:rPr>
          <w:t>.datatypes.</w:t>
        </w:r>
        <w:r>
          <w:rPr>
            <w:rStyle w:val="Hyperlink"/>
            <w:i/>
            <w:iCs/>
          </w:rPr>
          <w:t>netwrok.ProviderNetwork</w:t>
        </w:r>
      </w:hyperlink>
      <w:r>
        <w:rPr>
          <w:rStyle w:val="s1"/>
        </w:rPr>
        <w:t xml:space="preserve"> data element.</w:t>
      </w:r>
    </w:p>
    <w:p w:rsidR="00D36380" w:rsidRDefault="00D36380" w:rsidP="00E34139">
      <w:pPr>
        <w:pStyle w:val="Heading3"/>
      </w:pPr>
      <w:bookmarkStart w:id="338" w:name="_Toc513395776"/>
      <w:r w:rsidRPr="00546E13">
        <w:t>network_</w:t>
      </w:r>
      <w:r>
        <w:t>flows</w:t>
      </w:r>
      <w:bookmarkEnd w:id="338"/>
    </w:p>
    <w:p w:rsidR="00D36380" w:rsidRPr="00546E13" w:rsidRDefault="00D36380" w:rsidP="00D36380">
      <w:r>
        <w:t xml:space="preserve">A mandatory property referencing a </w:t>
      </w:r>
      <w:hyperlink w:anchor="_com.att.d2.datatypes.network.NetworkFlo" w:history="1">
        <w:r>
          <w:rPr>
            <w:rStyle w:val="Hyperlink"/>
            <w:i/>
            <w:iCs/>
          </w:rPr>
          <w:t>org.openecomp</w:t>
        </w:r>
        <w:r w:rsidRPr="00546E13">
          <w:rPr>
            <w:rStyle w:val="Hyperlink"/>
            <w:i/>
            <w:iCs/>
          </w:rPr>
          <w:t>.datatypes.</w:t>
        </w:r>
        <w:r>
          <w:rPr>
            <w:rStyle w:val="Hyperlink"/>
            <w:i/>
            <w:iCs/>
          </w:rPr>
          <w:t>network.NetworkFlows</w:t>
        </w:r>
      </w:hyperlink>
      <w:r>
        <w:rPr>
          <w:rStyle w:val="s1"/>
        </w:rPr>
        <w:t xml:space="preserve"> data element.</w:t>
      </w:r>
    </w:p>
    <w:p w:rsidR="00895AFE" w:rsidRDefault="00895AFE" w:rsidP="008C6303">
      <w:pPr>
        <w:pStyle w:val="Heading2"/>
      </w:pPr>
      <w:bookmarkStart w:id="339" w:name="_Toc479311814"/>
      <w:bookmarkStart w:id="340" w:name="_Toc479312055"/>
      <w:bookmarkStart w:id="341" w:name="_Toc481583010"/>
      <w:bookmarkStart w:id="342" w:name="_Toc481612564"/>
      <w:bookmarkStart w:id="343" w:name="_Toc482098743"/>
      <w:bookmarkStart w:id="344" w:name="_Toc482108864"/>
      <w:bookmarkStart w:id="345" w:name="_Toc483916339"/>
      <w:bookmarkStart w:id="346" w:name="_Toc483916514"/>
      <w:bookmarkStart w:id="347" w:name="_Toc483917863"/>
      <w:bookmarkStart w:id="348" w:name="_Toc483918031"/>
      <w:bookmarkStart w:id="349" w:name="_Toc483918199"/>
      <w:bookmarkStart w:id="350" w:name="_Toc483918367"/>
      <w:bookmarkStart w:id="351" w:name="_Toc483918535"/>
      <w:bookmarkStart w:id="352" w:name="_Toc483918703"/>
      <w:bookmarkStart w:id="353" w:name="_Toc483918877"/>
      <w:bookmarkStart w:id="354" w:name="_Toc483920705"/>
      <w:bookmarkStart w:id="355" w:name="_Toc484119238"/>
      <w:bookmarkStart w:id="356" w:name="_Toc484375594"/>
      <w:bookmarkStart w:id="357" w:name="_Toc479311815"/>
      <w:bookmarkStart w:id="358" w:name="_Toc479312056"/>
      <w:bookmarkStart w:id="359" w:name="_Toc481583011"/>
      <w:bookmarkStart w:id="360" w:name="_Toc481612565"/>
      <w:bookmarkStart w:id="361" w:name="_Toc482098744"/>
      <w:bookmarkStart w:id="362" w:name="_Toc482108865"/>
      <w:bookmarkStart w:id="363" w:name="_Toc483916340"/>
      <w:bookmarkStart w:id="364" w:name="_Toc483916515"/>
      <w:bookmarkStart w:id="365" w:name="_Toc483917864"/>
      <w:bookmarkStart w:id="366" w:name="_Toc483918032"/>
      <w:bookmarkStart w:id="367" w:name="_Toc483918200"/>
      <w:bookmarkStart w:id="368" w:name="_Toc483918368"/>
      <w:bookmarkStart w:id="369" w:name="_Toc483918536"/>
      <w:bookmarkStart w:id="370" w:name="_Toc483918704"/>
      <w:bookmarkStart w:id="371" w:name="_Toc483918878"/>
      <w:bookmarkStart w:id="372" w:name="_Toc483920706"/>
      <w:bookmarkStart w:id="373" w:name="_Toc484119239"/>
      <w:bookmarkStart w:id="374" w:name="_Toc484375595"/>
      <w:bookmarkStart w:id="375" w:name="_Toc513395777"/>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t>org.openecomp.resource.cp.extCP</w:t>
      </w:r>
      <w:bookmarkEnd w:id="375"/>
    </w:p>
    <w:p w:rsidR="00895AFE" w:rsidRPr="00895AFE" w:rsidRDefault="00895AFE" w:rsidP="003E7D98">
      <w:pPr>
        <w:pStyle w:val="Heading3"/>
      </w:pPr>
      <w:bookmarkStart w:id="376" w:name="_Toc513395778"/>
      <w:r w:rsidRPr="00895AFE">
        <w:t>network_role</w:t>
      </w:r>
      <w:bookmarkEnd w:id="376"/>
    </w:p>
    <w:p w:rsidR="00895AFE" w:rsidRDefault="00895AFE" w:rsidP="00895AFE">
      <w:pPr>
        <w:rPr>
          <w:color w:val="auto"/>
        </w:rPr>
      </w:pPr>
      <w:r w:rsidRPr="00895AFE">
        <w:rPr>
          <w:color w:val="auto"/>
        </w:rPr>
        <w:t xml:space="preserve">A mandatory String property which uniquely defines the role </w:t>
      </w:r>
      <w:r>
        <w:rPr>
          <w:color w:val="auto"/>
        </w:rPr>
        <w:t>of the network this CP should be connected to</w:t>
      </w:r>
      <w:r w:rsidRPr="00895AFE">
        <w:rPr>
          <w:color w:val="auto"/>
        </w:rPr>
        <w:t xml:space="preserve">.  </w:t>
      </w:r>
    </w:p>
    <w:p w:rsidR="00895AFE" w:rsidRPr="00895AFE" w:rsidRDefault="00895AFE" w:rsidP="003E7D98">
      <w:pPr>
        <w:pStyle w:val="Heading3"/>
      </w:pPr>
      <w:bookmarkStart w:id="377" w:name="_Toc513395779"/>
      <w:r>
        <w:t>order</w:t>
      </w:r>
      <w:bookmarkEnd w:id="377"/>
      <w:r>
        <w:t xml:space="preserve"> </w:t>
      </w:r>
    </w:p>
    <w:p w:rsidR="00895AFE" w:rsidRDefault="00895AFE" w:rsidP="00895AFE">
      <w:pPr>
        <w:pStyle w:val="Body"/>
        <w:ind w:left="0"/>
        <w:rPr>
          <w:rFonts w:asciiTheme="minorHAnsi" w:hAnsiTheme="minorHAnsi"/>
          <w:sz w:val="22"/>
          <w:szCs w:val="22"/>
        </w:rPr>
      </w:pPr>
      <w:r>
        <w:rPr>
          <w:rFonts w:asciiTheme="minorHAnsi" w:hAnsiTheme="minorHAnsi"/>
          <w:sz w:val="22"/>
          <w:szCs w:val="22"/>
        </w:rPr>
        <w:t>A mandatory String indicates t</w:t>
      </w:r>
      <w:r w:rsidRPr="00895AFE">
        <w:rPr>
          <w:rFonts w:asciiTheme="minorHAnsi" w:hAnsiTheme="minorHAnsi"/>
          <w:sz w:val="22"/>
          <w:szCs w:val="22"/>
        </w:rPr>
        <w:t>he order of the CP on the compute instance (e.g. eth2)</w:t>
      </w:r>
    </w:p>
    <w:p w:rsidR="00895AFE" w:rsidRDefault="00895AFE" w:rsidP="003E7D98">
      <w:pPr>
        <w:pStyle w:val="Heading3"/>
      </w:pPr>
      <w:bookmarkStart w:id="378" w:name="_Toc513395780"/>
      <w:r w:rsidRPr="00895AFE">
        <w:t>network_role_tag</w:t>
      </w:r>
      <w:bookmarkEnd w:id="378"/>
    </w:p>
    <w:p w:rsidR="009D20E7" w:rsidRDefault="009D20E7" w:rsidP="009D20E7">
      <w:pPr>
        <w:pStyle w:val="Body"/>
        <w:ind w:left="0"/>
        <w:rPr>
          <w:rFonts w:asciiTheme="minorHAnsi" w:hAnsiTheme="minorHAnsi"/>
          <w:sz w:val="22"/>
          <w:szCs w:val="22"/>
        </w:rPr>
      </w:pPr>
      <w:r>
        <w:rPr>
          <w:rFonts w:asciiTheme="minorHAnsi" w:hAnsiTheme="minorHAnsi"/>
          <w:sz w:val="22"/>
          <w:szCs w:val="22"/>
        </w:rPr>
        <w:t xml:space="preserve">A mandatory String that correlates to </w:t>
      </w:r>
      <w:r w:rsidRPr="009D20E7">
        <w:rPr>
          <w:rFonts w:asciiTheme="minorHAnsi" w:hAnsiTheme="minorHAnsi"/>
          <w:sz w:val="22"/>
          <w:szCs w:val="22"/>
        </w:rPr>
        <w:t>correlate to the set of defined “network-role” tag identifiers from the associated HEAT template</w:t>
      </w:r>
      <w:r>
        <w:rPr>
          <w:rFonts w:asciiTheme="minorHAnsi" w:hAnsiTheme="minorHAnsi"/>
          <w:sz w:val="22"/>
          <w:szCs w:val="22"/>
        </w:rPr>
        <w:t>.</w:t>
      </w:r>
    </w:p>
    <w:p w:rsidR="009D20E7" w:rsidRDefault="009D20E7" w:rsidP="003E7D98">
      <w:pPr>
        <w:pStyle w:val="Heading3"/>
      </w:pPr>
      <w:bookmarkStart w:id="379" w:name="_Toc513395781"/>
      <w:r w:rsidRPr="009D20E7">
        <w:t>mac_requirements</w:t>
      </w:r>
      <w:bookmarkEnd w:id="379"/>
    </w:p>
    <w:p w:rsidR="009D20E7" w:rsidRDefault="009D20E7" w:rsidP="009D20E7">
      <w:pPr>
        <w:rPr>
          <w:rStyle w:val="s1"/>
          <w:color w:val="auto"/>
        </w:rPr>
      </w:pPr>
      <w:r w:rsidRPr="005F2E0E">
        <w:rPr>
          <w:color w:val="auto"/>
        </w:rPr>
        <w:t xml:space="preserve">An optional property referencing a </w:t>
      </w:r>
      <w:hyperlink w:anchor="_org.openecomp.datatypes.network.Mac" w:history="1">
        <w:r w:rsidR="003E7D98">
          <w:rPr>
            <w:rStyle w:val="Hyperlink"/>
            <w:i/>
            <w:iCs/>
            <w:color w:val="auto"/>
          </w:rPr>
          <w:t>org.openecomp.datatypes.network.MacAssignments</w:t>
        </w:r>
      </w:hyperlink>
      <w:r w:rsidRPr="005F2E0E">
        <w:rPr>
          <w:rStyle w:val="s1"/>
          <w:color w:val="auto"/>
        </w:rPr>
        <w:t xml:space="preserve"> data element.</w:t>
      </w:r>
    </w:p>
    <w:p w:rsidR="003E7D98" w:rsidRPr="005F2E0E" w:rsidRDefault="003E7D98" w:rsidP="009D20E7">
      <w:pPr>
        <w:rPr>
          <w:color w:val="auto"/>
        </w:rPr>
      </w:pPr>
    </w:p>
    <w:p w:rsidR="003E7D98" w:rsidRDefault="003E7D98" w:rsidP="003E7D98">
      <w:pPr>
        <w:pStyle w:val="Heading3"/>
      </w:pPr>
      <w:bookmarkStart w:id="380" w:name="_Toc513395782"/>
      <w:r>
        <w:t>vlan</w:t>
      </w:r>
      <w:r w:rsidRPr="009D20E7">
        <w:t>_requirements</w:t>
      </w:r>
      <w:bookmarkEnd w:id="380"/>
    </w:p>
    <w:p w:rsidR="003E7D98" w:rsidRDefault="003E7D98" w:rsidP="003E7D98">
      <w:pPr>
        <w:rPr>
          <w:rStyle w:val="s1"/>
          <w:color w:val="auto"/>
        </w:rPr>
      </w:pPr>
      <w:r w:rsidRPr="00221B79">
        <w:rPr>
          <w:color w:val="auto"/>
        </w:rPr>
        <w:t xml:space="preserve">An optional </w:t>
      </w:r>
      <w:r>
        <w:rPr>
          <w:color w:val="auto"/>
        </w:rPr>
        <w:t>list of</w:t>
      </w:r>
      <w:r w:rsidRPr="00221B79">
        <w:rPr>
          <w:color w:val="auto"/>
        </w:rPr>
        <w:t xml:space="preserve"> </w:t>
      </w:r>
      <w:hyperlink w:anchor="_org.openecomp.datatypes.network.Vla" w:history="1">
        <w:r>
          <w:rPr>
            <w:rStyle w:val="Hyperlink"/>
            <w:i/>
            <w:iCs/>
            <w:color w:val="auto"/>
          </w:rPr>
          <w:t>org.openecomp.datatypes.network.VlanRequirements</w:t>
        </w:r>
      </w:hyperlink>
      <w:r w:rsidRPr="00221B79">
        <w:rPr>
          <w:rStyle w:val="s1"/>
          <w:color w:val="auto"/>
        </w:rPr>
        <w:t xml:space="preserve"> data element.</w:t>
      </w:r>
    </w:p>
    <w:p w:rsidR="003E7D98" w:rsidRDefault="003E7D98" w:rsidP="003E7D98">
      <w:pPr>
        <w:pStyle w:val="Heading3"/>
      </w:pPr>
      <w:bookmarkStart w:id="381" w:name="_Toc513395783"/>
      <w:r>
        <w:lastRenderedPageBreak/>
        <w:t>ip</w:t>
      </w:r>
      <w:r w:rsidRPr="009D20E7">
        <w:t>_requirements</w:t>
      </w:r>
      <w:bookmarkEnd w:id="381"/>
    </w:p>
    <w:p w:rsidR="003E7D98" w:rsidRDefault="003E7D98" w:rsidP="003E7D98">
      <w:pPr>
        <w:rPr>
          <w:rStyle w:val="s1"/>
          <w:color w:val="auto"/>
        </w:rPr>
      </w:pPr>
      <w:r w:rsidRPr="00221B79">
        <w:rPr>
          <w:color w:val="auto"/>
        </w:rPr>
        <w:t>An optional</w:t>
      </w:r>
      <w:r>
        <w:rPr>
          <w:color w:val="auto"/>
        </w:rPr>
        <w:t xml:space="preserve"> list of</w:t>
      </w:r>
      <w:r w:rsidRPr="00221B79">
        <w:rPr>
          <w:color w:val="auto"/>
        </w:rPr>
        <w:t xml:space="preserve"> </w:t>
      </w:r>
      <w:hyperlink w:anchor="_org.openecomp.datatypes.network.IpR" w:history="1">
        <w:r>
          <w:rPr>
            <w:rStyle w:val="Hyperlink"/>
            <w:i/>
            <w:iCs/>
            <w:color w:val="auto"/>
          </w:rPr>
          <w:t>org.openecomp.datatypes.network.IpRequirements</w:t>
        </w:r>
      </w:hyperlink>
      <w:r w:rsidRPr="00221B79">
        <w:rPr>
          <w:rStyle w:val="s1"/>
          <w:color w:val="auto"/>
        </w:rPr>
        <w:t xml:space="preserve"> data element.</w:t>
      </w:r>
    </w:p>
    <w:p w:rsidR="00F15C02" w:rsidRDefault="00F15C02">
      <w:pPr>
        <w:pStyle w:val="Heading3"/>
      </w:pPr>
      <w:bookmarkStart w:id="382" w:name="_Toc513395784"/>
      <w:r>
        <w:t>exCP</w:t>
      </w:r>
      <w:r w:rsidRPr="00546E13">
        <w:t>_naming</w:t>
      </w:r>
      <w:bookmarkEnd w:id="382"/>
    </w:p>
    <w:p w:rsidR="00F15C02" w:rsidRDefault="00F15C02" w:rsidP="00E34139">
      <w:r>
        <w:t xml:space="preserve">A mandatory property referencing a </w:t>
      </w:r>
      <w:hyperlink w:anchor="_org.openecomp.datatypes.Naming" w:history="1">
        <w:r>
          <w:rPr>
            <w:rStyle w:val="Hyperlink"/>
            <w:i/>
            <w:iCs/>
          </w:rPr>
          <w:t>org.openecomp.datatypes.Naming</w:t>
        </w:r>
      </w:hyperlink>
      <w:r>
        <w:rPr>
          <w:rStyle w:val="s1"/>
        </w:rPr>
        <w:t xml:space="preserve"> data element.</w:t>
      </w:r>
    </w:p>
    <w:p w:rsidR="00A45630" w:rsidRDefault="00A45630">
      <w:pPr>
        <w:pStyle w:val="Heading3"/>
      </w:pPr>
      <w:bookmarkStart w:id="383" w:name="_Toc513395785"/>
      <w:r>
        <w:t>subnetpool_id</w:t>
      </w:r>
      <w:bookmarkEnd w:id="383"/>
      <w:r w:rsidR="006133B0">
        <w:t xml:space="preserve"> </w:t>
      </w:r>
    </w:p>
    <w:p w:rsidR="00A45630" w:rsidRDefault="00A45630" w:rsidP="00B04E2E">
      <w:pPr>
        <w:pStyle w:val="Body"/>
        <w:ind w:left="0"/>
        <w:rPr>
          <w:rFonts w:asciiTheme="minorHAnsi" w:hAnsiTheme="minorHAnsi"/>
          <w:sz w:val="22"/>
          <w:szCs w:val="22"/>
        </w:rPr>
      </w:pPr>
      <w:r w:rsidRPr="00A45630">
        <w:rPr>
          <w:rFonts w:asciiTheme="minorHAnsi" w:hAnsiTheme="minorHAnsi"/>
          <w:sz w:val="22"/>
          <w:szCs w:val="22"/>
        </w:rPr>
        <w:t xml:space="preserve">An optional string </w:t>
      </w:r>
      <w:r w:rsidR="00B04E2E" w:rsidRPr="00B04E2E">
        <w:rPr>
          <w:rFonts w:asciiTheme="minorHAnsi" w:hAnsiTheme="minorHAnsi"/>
          <w:sz w:val="22"/>
          <w:szCs w:val="22"/>
        </w:rPr>
        <w:t>used as a way to provide the subnetpool_id needed to get IP address(es) for assignment</w:t>
      </w:r>
    </w:p>
    <w:p w:rsidR="00A261ED" w:rsidRPr="00A261ED" w:rsidRDefault="00A261ED" w:rsidP="00A261ED">
      <w:pPr>
        <w:pStyle w:val="Body"/>
        <w:ind w:left="0"/>
        <w:rPr>
          <w:rFonts w:asciiTheme="minorHAnsi" w:hAnsiTheme="minorHAnsi"/>
          <w:sz w:val="22"/>
          <w:szCs w:val="22"/>
        </w:rPr>
      </w:pPr>
    </w:p>
    <w:p w:rsidR="001E3FD6" w:rsidRDefault="001E3FD6" w:rsidP="002970A0">
      <w:pPr>
        <w:pStyle w:val="Heading2"/>
      </w:pPr>
      <w:bookmarkStart w:id="384" w:name="_Toc513395786"/>
      <w:r>
        <w:t>Allotted Resource – Updated type</w:t>
      </w:r>
      <w:bookmarkEnd w:id="384"/>
    </w:p>
    <w:p w:rsidR="001E3FD6" w:rsidRDefault="001E3FD6" w:rsidP="001E3FD6">
      <w:pPr>
        <w:pStyle w:val="Heading3"/>
      </w:pPr>
      <w:bookmarkStart w:id="385" w:name="_Toc513395787"/>
      <w:r>
        <w:t>Overview</w:t>
      </w:r>
      <w:bookmarkEnd w:id="385"/>
    </w:p>
    <w:p w:rsidR="001E3FD6" w:rsidRPr="00E34139" w:rsidRDefault="001E3FD6" w:rsidP="001E3FD6">
      <w:pPr>
        <w:pStyle w:val="Body"/>
        <w:ind w:left="0"/>
        <w:rPr>
          <w:rFonts w:asciiTheme="minorHAnsi" w:hAnsiTheme="minorHAnsi"/>
          <w:color w:val="auto"/>
          <w:sz w:val="22"/>
          <w:szCs w:val="22"/>
        </w:rPr>
      </w:pPr>
      <w:r w:rsidRPr="00E34139">
        <w:rPr>
          <w:rFonts w:asciiTheme="minorHAnsi" w:hAnsiTheme="minorHAnsi"/>
          <w:color w:val="auto"/>
          <w:sz w:val="22"/>
          <w:szCs w:val="22"/>
        </w:rPr>
        <w:t xml:space="preserve">When service requires in its model a part of another service, there should be a “resource” that represent the part of the service being provided. </w:t>
      </w:r>
    </w:p>
    <w:p w:rsidR="001E3FD6" w:rsidRPr="00E34139" w:rsidRDefault="001E3FD6" w:rsidP="001E3FD6">
      <w:pPr>
        <w:pStyle w:val="Body"/>
        <w:ind w:left="0"/>
        <w:rPr>
          <w:rFonts w:asciiTheme="minorHAnsi" w:hAnsiTheme="minorHAnsi"/>
          <w:color w:val="auto"/>
          <w:sz w:val="22"/>
          <w:szCs w:val="22"/>
        </w:rPr>
      </w:pPr>
      <w:r w:rsidRPr="00E34139">
        <w:rPr>
          <w:rFonts w:asciiTheme="minorHAnsi" w:hAnsiTheme="minorHAnsi"/>
          <w:color w:val="auto"/>
          <w:sz w:val="22"/>
          <w:szCs w:val="22"/>
        </w:rPr>
        <w:t>In other words, when “provider” service is able to share a part of is model with other services, this part should be represented as Allotted Resource. The Allotted Resource will be then used as node_template in other “consumer” service.</w:t>
      </w:r>
    </w:p>
    <w:p w:rsidR="001E3FD6" w:rsidRPr="0008413E" w:rsidRDefault="001E3FD6" w:rsidP="001E3FD6">
      <w:pPr>
        <w:pStyle w:val="Heading3"/>
      </w:pPr>
      <w:bookmarkStart w:id="386" w:name="_Toc513395788"/>
      <w:r w:rsidRPr="00132E1E">
        <w:t>Syntax</w:t>
      </w:r>
      <w:bookmarkEnd w:id="386"/>
    </w:p>
    <w:p w:rsidR="001E3FD6" w:rsidRPr="00E34139" w:rsidRDefault="001E3FD6" w:rsidP="001E3FD6">
      <w:pPr>
        <w:pStyle w:val="Body"/>
        <w:ind w:left="0"/>
        <w:rPr>
          <w:rFonts w:asciiTheme="minorHAnsi" w:hAnsiTheme="minorHAnsi"/>
          <w:color w:val="auto"/>
          <w:sz w:val="22"/>
          <w:szCs w:val="22"/>
        </w:rPr>
      </w:pPr>
      <w:r w:rsidRPr="00E34139">
        <w:rPr>
          <w:rFonts w:asciiTheme="minorHAnsi" w:hAnsiTheme="minorHAnsi"/>
          <w:color w:val="auto"/>
          <w:sz w:val="22"/>
          <w:szCs w:val="22"/>
        </w:rPr>
        <w:t>The Allotted Resource VFC (node_type) include properties of the providing service metadata: service UUID, service invariant UUID, target network role. The VFC category indicates it is an Allotted Resource and the subcategory give more specification about the Allotted Resource (e.g. “Security Zone”)</w:t>
      </w:r>
    </w:p>
    <w:p w:rsidR="001E3FD6" w:rsidRDefault="001E3FD6" w:rsidP="00E34139">
      <w:pPr>
        <w:pStyle w:val="Heading3"/>
      </w:pPr>
      <w:bookmarkStart w:id="387" w:name="_Toc513395789"/>
      <w:r>
        <w:t>Properties</w:t>
      </w:r>
      <w:bookmarkEnd w:id="387"/>
    </w:p>
    <w:p w:rsidR="001E3FD6" w:rsidRDefault="001E3FD6" w:rsidP="00E34139">
      <w:pPr>
        <w:pStyle w:val="Heading4"/>
      </w:pPr>
      <w:r>
        <w:t>providing_service_uuid</w:t>
      </w:r>
    </w:p>
    <w:p w:rsidR="001E3FD6" w:rsidRPr="00E34139" w:rsidRDefault="00EB6D19">
      <w:pPr>
        <w:pStyle w:val="Body"/>
        <w:ind w:left="0"/>
        <w:rPr>
          <w:rFonts w:asciiTheme="minorHAnsi" w:hAnsiTheme="minorHAnsi"/>
          <w:color w:val="auto"/>
          <w:sz w:val="22"/>
          <w:szCs w:val="22"/>
        </w:rPr>
      </w:pPr>
      <w:r w:rsidRPr="00E34139">
        <w:rPr>
          <w:rFonts w:asciiTheme="minorHAnsi" w:hAnsiTheme="minorHAnsi"/>
          <w:color w:val="auto"/>
          <w:sz w:val="22"/>
          <w:szCs w:val="22"/>
        </w:rPr>
        <w:t xml:space="preserve">String property that with the </w:t>
      </w:r>
      <w:r w:rsidR="001E3FD6" w:rsidRPr="00E34139">
        <w:rPr>
          <w:rFonts w:asciiTheme="minorHAnsi" w:hAnsiTheme="minorHAnsi"/>
          <w:color w:val="auto"/>
          <w:sz w:val="22"/>
          <w:szCs w:val="22"/>
        </w:rPr>
        <w:t xml:space="preserve">providing service uuid in order to map the allotted resource to the specific providing service version </w:t>
      </w:r>
    </w:p>
    <w:p w:rsidR="001E3FD6" w:rsidRDefault="001E3FD6" w:rsidP="00E34139">
      <w:pPr>
        <w:pStyle w:val="Heading4"/>
      </w:pPr>
      <w:r>
        <w:t>providing_service_invariant_uuid</w:t>
      </w:r>
    </w:p>
    <w:p w:rsidR="001E3FD6" w:rsidRPr="00E34139"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String property that with t</w:t>
      </w:r>
      <w:r w:rsidR="001E3FD6" w:rsidRPr="00E34139">
        <w:rPr>
          <w:rFonts w:asciiTheme="minorHAnsi" w:hAnsiTheme="minorHAnsi"/>
          <w:color w:val="auto"/>
          <w:sz w:val="22"/>
          <w:szCs w:val="22"/>
        </w:rPr>
        <w:t>he providing service invariant uuid (the invariant uuid is constant and same for all versions of the providing service)</w:t>
      </w:r>
    </w:p>
    <w:p w:rsidR="001E3FD6" w:rsidRDefault="001E3FD6" w:rsidP="00E34139">
      <w:pPr>
        <w:pStyle w:val="Heading4"/>
      </w:pPr>
      <w:r>
        <w:t>providing_service_name</w:t>
      </w:r>
    </w:p>
    <w:p w:rsidR="001E3FD6" w:rsidRPr="00E34139"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 xml:space="preserve">String property that with the </w:t>
      </w:r>
      <w:r w:rsidR="001E3FD6" w:rsidRPr="00E34139">
        <w:rPr>
          <w:rFonts w:asciiTheme="minorHAnsi" w:hAnsiTheme="minorHAnsi"/>
          <w:color w:val="auto"/>
          <w:sz w:val="22"/>
          <w:szCs w:val="22"/>
        </w:rPr>
        <w:t xml:space="preserve">providing service name </w:t>
      </w:r>
    </w:p>
    <w:p w:rsidR="001E3FD6" w:rsidRDefault="001E3FD6" w:rsidP="00E34139">
      <w:pPr>
        <w:pStyle w:val="Heading4"/>
      </w:pPr>
      <w:r>
        <w:lastRenderedPageBreak/>
        <w:t>target_network_role</w:t>
      </w:r>
    </w:p>
    <w:p w:rsidR="00EB6D19" w:rsidRPr="00E34139"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String property that with the role matches up with in the target network</w:t>
      </w:r>
    </w:p>
    <w:p w:rsidR="001E3FD6" w:rsidRDefault="001E3FD6" w:rsidP="00E34139">
      <w:pPr>
        <w:pStyle w:val="Heading4"/>
      </w:pPr>
      <w:r>
        <w:t>role</w:t>
      </w:r>
    </w:p>
    <w:p w:rsidR="00EB6D19" w:rsidRPr="00E34139"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String property that with the unique label that defines the role that this allotted resource performs</w:t>
      </w:r>
    </w:p>
    <w:p w:rsidR="001E3FD6" w:rsidRDefault="001E3FD6" w:rsidP="00E34139">
      <w:pPr>
        <w:pStyle w:val="Heading4"/>
      </w:pPr>
      <w:r>
        <w:t>ecomp_naming</w:t>
      </w:r>
    </w:p>
    <w:p w:rsidR="00EB6D19" w:rsidRPr="00E34139"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 xml:space="preserve">Property that reference the type </w:t>
      </w:r>
      <w:hyperlink w:anchor="_org.openecomp.datatypes.Naming" w:history="1">
        <w:r w:rsidRPr="00E34139">
          <w:rPr>
            <w:rFonts w:asciiTheme="minorHAnsi" w:hAnsiTheme="minorHAnsi"/>
            <w:color w:val="auto"/>
            <w:sz w:val="22"/>
            <w:szCs w:val="22"/>
          </w:rPr>
          <w:t>org.openecomp.datatypes.Naming</w:t>
        </w:r>
      </w:hyperlink>
      <w:r w:rsidRPr="00E34139">
        <w:rPr>
          <w:rFonts w:asciiTheme="minorHAnsi" w:hAnsiTheme="minorHAnsi"/>
          <w:color w:val="auto"/>
          <w:sz w:val="22"/>
          <w:szCs w:val="22"/>
        </w:rPr>
        <w:t xml:space="preserve"> </w:t>
      </w:r>
    </w:p>
    <w:p w:rsidR="001E3FD6" w:rsidRDefault="001E3FD6" w:rsidP="00E34139">
      <w:pPr>
        <w:pStyle w:val="Heading4"/>
      </w:pPr>
      <w:r>
        <w:t>min_instances</w:t>
      </w:r>
    </w:p>
    <w:p w:rsidR="00EB6D19" w:rsidRPr="00E34139"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Integer property that specifies the minimum amount of this allotted resource in the service</w:t>
      </w:r>
    </w:p>
    <w:p w:rsidR="001E3FD6" w:rsidRPr="00132E1E" w:rsidRDefault="001E3FD6" w:rsidP="00E34139">
      <w:pPr>
        <w:pStyle w:val="Heading4"/>
      </w:pPr>
      <w:r>
        <w:t>max_instances</w:t>
      </w:r>
    </w:p>
    <w:p w:rsidR="001E3FD6" w:rsidRDefault="00EB6D19" w:rsidP="00E34139">
      <w:pPr>
        <w:pStyle w:val="Body"/>
        <w:ind w:left="0"/>
        <w:rPr>
          <w:rFonts w:asciiTheme="minorHAnsi" w:hAnsiTheme="minorHAnsi"/>
          <w:color w:val="auto"/>
          <w:sz w:val="22"/>
          <w:szCs w:val="22"/>
        </w:rPr>
      </w:pPr>
      <w:r w:rsidRPr="00E34139">
        <w:rPr>
          <w:rFonts w:asciiTheme="minorHAnsi" w:hAnsiTheme="minorHAnsi"/>
          <w:color w:val="auto"/>
          <w:sz w:val="22"/>
          <w:szCs w:val="22"/>
        </w:rPr>
        <w:t>Integer property that specifies the maximum amount of this allotted resource in the service</w:t>
      </w:r>
    </w:p>
    <w:p w:rsidR="00F27DA7" w:rsidRDefault="00F27DA7" w:rsidP="00E34139">
      <w:pPr>
        <w:pStyle w:val="Heading3"/>
      </w:pPr>
      <w:bookmarkStart w:id="388" w:name="_Toc513395790"/>
      <w:r>
        <w:t>Full definition</w:t>
      </w:r>
      <w:bookmarkEnd w:id="388"/>
    </w:p>
    <w:p w:rsidR="00F27DA7" w:rsidRPr="00132E1E" w:rsidRDefault="00F27DA7" w:rsidP="00E34139">
      <w:pPr>
        <w:pStyle w:val="Body"/>
      </w:pPr>
      <w:r>
        <w:object w:dxaOrig="2069" w:dyaOrig="1339" w14:anchorId="2B13A89E">
          <v:shape id="_x0000_i1026" type="#_x0000_t75" style="width:100.55pt;height:64.55pt" o:ole="">
            <v:imagedata r:id="rId20" o:title=""/>
          </v:shape>
          <o:OLEObject Type="Embed" ProgID="Package" ShapeID="_x0000_i1026" DrawAspect="Icon" ObjectID="_1587137759" r:id="rId21"/>
        </w:object>
      </w:r>
    </w:p>
    <w:p w:rsidR="002970A0" w:rsidRDefault="002970A0" w:rsidP="002970A0">
      <w:pPr>
        <w:pStyle w:val="Heading2"/>
      </w:pPr>
      <w:bookmarkStart w:id="389" w:name="_Toc513395791"/>
      <w:r>
        <w:t>Generic Types for Service, VF and VFC</w:t>
      </w:r>
      <w:bookmarkEnd w:id="389"/>
    </w:p>
    <w:p w:rsidR="002970A0" w:rsidRDefault="002970A0" w:rsidP="002970A0">
      <w:pPr>
        <w:pStyle w:val="Body"/>
        <w:ind w:left="0"/>
        <w:rPr>
          <w:rFonts w:asciiTheme="minorHAnsi" w:hAnsiTheme="minorHAnsi"/>
          <w:color w:val="auto"/>
          <w:sz w:val="22"/>
          <w:szCs w:val="22"/>
        </w:rPr>
      </w:pPr>
      <w:r w:rsidRPr="002970A0">
        <w:rPr>
          <w:rFonts w:asciiTheme="minorHAnsi" w:hAnsiTheme="minorHAnsi"/>
          <w:color w:val="auto"/>
          <w:sz w:val="22"/>
          <w:szCs w:val="22"/>
        </w:rPr>
        <w:t>A</w:t>
      </w:r>
      <w:r>
        <w:rPr>
          <w:rFonts w:asciiTheme="minorHAnsi" w:hAnsiTheme="minorHAnsi"/>
          <w:color w:val="auto"/>
          <w:sz w:val="22"/>
          <w:szCs w:val="22"/>
        </w:rPr>
        <w:t>s there are default metadata and properties that should be defined cross all Services / VFs / VFCs, there are now generic types that will be extended by the models defined in ASDC.</w:t>
      </w:r>
      <w:r w:rsidR="00B03D31">
        <w:rPr>
          <w:rFonts w:asciiTheme="minorHAnsi" w:hAnsiTheme="minorHAnsi"/>
          <w:color w:val="auto"/>
          <w:sz w:val="22"/>
          <w:szCs w:val="22"/>
        </w:rPr>
        <w:t xml:space="preserve"> Some of the properties in the generic types are added in order to eliminate the preload files.</w:t>
      </w:r>
    </w:p>
    <w:p w:rsidR="002970A0" w:rsidRDefault="002970A0" w:rsidP="004D50B1">
      <w:pPr>
        <w:pStyle w:val="Heading3"/>
      </w:pPr>
      <w:bookmarkStart w:id="390" w:name="_Toc513395792"/>
      <w:r>
        <w:t>Metadata fields of the generic types</w:t>
      </w:r>
      <w:bookmarkEnd w:id="390"/>
    </w:p>
    <w:p w:rsidR="002970A0" w:rsidRPr="002970A0" w:rsidRDefault="002970A0" w:rsidP="002970A0">
      <w:pPr>
        <w:pStyle w:val="Body"/>
        <w:spacing w:line="180" w:lineRule="auto"/>
        <w:ind w:left="0"/>
        <w:rPr>
          <w:rFonts w:asciiTheme="minorHAnsi" w:hAnsiTheme="minorHAnsi"/>
          <w:sz w:val="22"/>
          <w:szCs w:val="18"/>
        </w:rPr>
      </w:pPr>
      <w:r w:rsidRPr="002970A0">
        <w:t xml:space="preserve">    </w:t>
      </w:r>
      <w:r>
        <w:rPr>
          <w:rFonts w:asciiTheme="minorHAnsi" w:hAnsiTheme="minorHAnsi"/>
          <w:sz w:val="22"/>
          <w:szCs w:val="18"/>
        </w:rPr>
        <w:t>invariantUUID – (String) the constant UUID of the model</w:t>
      </w:r>
    </w:p>
    <w:p w:rsidR="002970A0" w:rsidRPr="002970A0" w:rsidRDefault="002970A0"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UUID – (String) versioned UUID of the model (regenerated for every major version)</w:t>
      </w:r>
    </w:p>
    <w:p w:rsidR="002970A0" w:rsidRPr="002970A0" w:rsidRDefault="002970A0"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version – (String) the version of the model</w:t>
      </w:r>
    </w:p>
    <w:p w:rsidR="002970A0" w:rsidRPr="002970A0" w:rsidRDefault="002970A0"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name – (String) </w:t>
      </w:r>
    </w:p>
    <w:p w:rsidR="002970A0" w:rsidRPr="002970A0" w:rsidRDefault="002970A0"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description (String)</w:t>
      </w:r>
    </w:p>
    <w:p w:rsidR="002970A0" w:rsidRDefault="002970A0"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type – (String) the type of the model. Valid values are Service, VF, VFC, CP, VL</w:t>
      </w:r>
    </w:p>
    <w:p w:rsidR="00F465E4" w:rsidRDefault="00F465E4"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category (String) </w:t>
      </w:r>
    </w:p>
    <w:p w:rsidR="00F465E4" w:rsidRPr="002970A0" w:rsidRDefault="00F465E4" w:rsidP="002970A0">
      <w:pPr>
        <w:pStyle w:val="Body"/>
        <w:spacing w:line="180" w:lineRule="auto"/>
        <w:ind w:left="0"/>
        <w:rPr>
          <w:rFonts w:asciiTheme="minorHAnsi" w:hAnsiTheme="minorHAnsi"/>
          <w:sz w:val="22"/>
          <w:szCs w:val="18"/>
        </w:rPr>
      </w:pPr>
      <w:r>
        <w:rPr>
          <w:rFonts w:asciiTheme="minorHAnsi" w:hAnsiTheme="minorHAnsi"/>
          <w:sz w:val="22"/>
          <w:szCs w:val="18"/>
        </w:rPr>
        <w:t xml:space="preserve">    subcategory (String)</w:t>
      </w:r>
    </w:p>
    <w:p w:rsidR="002970A0" w:rsidRDefault="002970A0" w:rsidP="002970A0">
      <w:pPr>
        <w:pStyle w:val="Body"/>
        <w:ind w:left="0"/>
        <w:rPr>
          <w:rFonts w:asciiTheme="minorHAnsi" w:hAnsiTheme="minorHAnsi"/>
          <w:color w:val="auto"/>
          <w:sz w:val="22"/>
          <w:szCs w:val="22"/>
        </w:rPr>
      </w:pPr>
    </w:p>
    <w:p w:rsidR="002970A0" w:rsidRDefault="00945C5B">
      <w:pPr>
        <w:pStyle w:val="Heading3"/>
      </w:pPr>
      <w:bookmarkStart w:id="391" w:name="_Toc513395793"/>
      <w:r w:rsidRPr="00945C5B">
        <w:lastRenderedPageBreak/>
        <w:t>org.openecomp.resource.abstract.nodes.VFC</w:t>
      </w:r>
      <w:bookmarkEnd w:id="391"/>
      <w:r w:rsidRPr="00945C5B" w:rsidDel="00945C5B">
        <w:t xml:space="preserve"> </w:t>
      </w:r>
    </w:p>
    <w:p w:rsidR="005A30C7" w:rsidRDefault="005A30C7" w:rsidP="005A30C7">
      <w:pPr>
        <w:pStyle w:val="Heading4"/>
      </w:pPr>
      <w:r>
        <w:t>Properties</w:t>
      </w:r>
    </w:p>
    <w:p w:rsidR="00F465E4" w:rsidRDefault="00F465E4" w:rsidP="005A30C7">
      <w:pPr>
        <w:pStyle w:val="Heading5"/>
      </w:pPr>
      <w:r>
        <w:t>nfc_function</w:t>
      </w:r>
    </w:p>
    <w:p w:rsidR="00F465E4" w:rsidRDefault="00F465E4" w:rsidP="00F465E4">
      <w:pPr>
        <w:pStyle w:val="Body"/>
        <w:ind w:left="0"/>
        <w:rPr>
          <w:rFonts w:asciiTheme="minorHAnsi" w:hAnsiTheme="minorHAnsi"/>
          <w:sz w:val="22"/>
          <w:szCs w:val="18"/>
        </w:rPr>
      </w:pPr>
      <w:r w:rsidRPr="00F465E4">
        <w:rPr>
          <w:rFonts w:asciiTheme="minorHAnsi" w:hAnsiTheme="minorHAnsi"/>
          <w:sz w:val="22"/>
          <w:szCs w:val="18"/>
        </w:rPr>
        <w:t xml:space="preserve">Mandatory String </w:t>
      </w:r>
      <w:r>
        <w:rPr>
          <w:rFonts w:asciiTheme="minorHAnsi" w:hAnsiTheme="minorHAnsi"/>
          <w:sz w:val="22"/>
          <w:szCs w:val="18"/>
        </w:rPr>
        <w:t xml:space="preserve">property that provides English description </w:t>
      </w:r>
      <w:r w:rsidRPr="00F465E4">
        <w:rPr>
          <w:rFonts w:asciiTheme="minorHAnsi" w:hAnsiTheme="minorHAnsi"/>
          <w:sz w:val="22"/>
          <w:szCs w:val="18"/>
        </w:rPr>
        <w:t>of this VFC in the VF context</w:t>
      </w:r>
      <w:r>
        <w:rPr>
          <w:rFonts w:asciiTheme="minorHAnsi" w:hAnsiTheme="minorHAnsi"/>
          <w:sz w:val="22"/>
          <w:szCs w:val="18"/>
        </w:rPr>
        <w:t>.</w:t>
      </w:r>
    </w:p>
    <w:p w:rsidR="00F465E4" w:rsidRDefault="00945C5B" w:rsidP="005A30C7">
      <w:pPr>
        <w:pStyle w:val="Heading5"/>
      </w:pPr>
      <w:r>
        <w:t>n</w:t>
      </w:r>
      <w:r w:rsidR="00F465E4">
        <w:t>fc</w:t>
      </w:r>
      <w:r>
        <w:t>_naming</w:t>
      </w:r>
      <w:r w:rsidR="00F465E4">
        <w:t>_cod</w:t>
      </w:r>
      <w:r w:rsidR="005A30C7">
        <w:tab/>
      </w:r>
      <w:r w:rsidR="00F465E4">
        <w:t>e</w:t>
      </w:r>
    </w:p>
    <w:p w:rsidR="00F465E4" w:rsidRDefault="00F465E4" w:rsidP="00F465E4">
      <w:pPr>
        <w:pStyle w:val="Body"/>
        <w:ind w:left="0"/>
        <w:rPr>
          <w:rFonts w:asciiTheme="minorHAnsi" w:hAnsiTheme="minorHAnsi"/>
          <w:sz w:val="22"/>
          <w:szCs w:val="18"/>
        </w:rPr>
      </w:pPr>
      <w:r>
        <w:rPr>
          <w:rFonts w:asciiTheme="minorHAnsi" w:hAnsiTheme="minorHAnsi"/>
          <w:sz w:val="22"/>
          <w:szCs w:val="18"/>
        </w:rPr>
        <w:t>M</w:t>
      </w:r>
      <w:r w:rsidRPr="00F465E4">
        <w:rPr>
          <w:rFonts w:asciiTheme="minorHAnsi" w:hAnsiTheme="minorHAnsi"/>
          <w:sz w:val="22"/>
          <w:szCs w:val="18"/>
        </w:rPr>
        <w:t>andatory String property that describes the role of the VFC in the VF context. E.g. Signaling Session Controller (SSC), Media Session Controller (MSC)</w:t>
      </w:r>
    </w:p>
    <w:p w:rsidR="00F465E4" w:rsidRDefault="00F465E4" w:rsidP="005A30C7">
      <w:pPr>
        <w:pStyle w:val="Heading5"/>
      </w:pPr>
      <w:r>
        <w:t>vm_type_tag</w:t>
      </w:r>
    </w:p>
    <w:p w:rsidR="00F465E4" w:rsidRDefault="00F465E4" w:rsidP="00F465E4">
      <w:pPr>
        <w:pStyle w:val="Body"/>
        <w:ind w:left="0"/>
        <w:rPr>
          <w:rFonts w:asciiTheme="minorHAnsi" w:hAnsiTheme="minorHAnsi"/>
          <w:sz w:val="22"/>
          <w:szCs w:val="18"/>
        </w:rPr>
      </w:pPr>
      <w:r>
        <w:rPr>
          <w:rFonts w:asciiTheme="minorHAnsi" w:hAnsiTheme="minorHAnsi"/>
          <w:sz w:val="22"/>
          <w:szCs w:val="18"/>
        </w:rPr>
        <w:t>M</w:t>
      </w:r>
      <w:r w:rsidRPr="00F465E4">
        <w:rPr>
          <w:rFonts w:asciiTheme="minorHAnsi" w:hAnsiTheme="minorHAnsi"/>
          <w:sz w:val="22"/>
          <w:szCs w:val="18"/>
        </w:rPr>
        <w:t>andatory String property</w:t>
      </w:r>
      <w:r>
        <w:rPr>
          <w:rFonts w:asciiTheme="minorHAnsi" w:hAnsiTheme="minorHAnsi"/>
          <w:sz w:val="22"/>
          <w:szCs w:val="18"/>
        </w:rPr>
        <w:t xml:space="preserve"> that indicates the vm-type as was defined by vendor</w:t>
      </w:r>
    </w:p>
    <w:p w:rsidR="00F465E4" w:rsidRPr="004815BF" w:rsidRDefault="00F465E4" w:rsidP="005A30C7">
      <w:pPr>
        <w:pStyle w:val="Heading5"/>
        <w:rPr>
          <w:highlight w:val="green"/>
        </w:rPr>
      </w:pPr>
      <w:r w:rsidRPr="004815BF">
        <w:rPr>
          <w:highlight w:val="green"/>
        </w:rPr>
        <w:t>vm_image_name</w:t>
      </w:r>
    </w:p>
    <w:p w:rsidR="00F465E4" w:rsidRPr="004815BF" w:rsidRDefault="00F465E4" w:rsidP="00F465E4">
      <w:pPr>
        <w:pStyle w:val="Body"/>
        <w:ind w:left="0"/>
        <w:rPr>
          <w:rFonts w:asciiTheme="minorHAnsi" w:hAnsiTheme="minorHAnsi"/>
          <w:sz w:val="22"/>
          <w:szCs w:val="22"/>
          <w:highlight w:val="green"/>
        </w:rPr>
      </w:pPr>
      <w:r w:rsidRPr="004815BF">
        <w:rPr>
          <w:rFonts w:asciiTheme="minorHAnsi" w:hAnsiTheme="minorHAnsi"/>
          <w:sz w:val="22"/>
          <w:szCs w:val="22"/>
          <w:highlight w:val="green"/>
        </w:rPr>
        <w:t>An optional String property that provides the vm image name</w:t>
      </w:r>
    </w:p>
    <w:p w:rsidR="00F465E4" w:rsidRPr="004815BF" w:rsidRDefault="00F465E4" w:rsidP="005A30C7">
      <w:pPr>
        <w:pStyle w:val="Heading5"/>
        <w:rPr>
          <w:highlight w:val="green"/>
        </w:rPr>
      </w:pPr>
      <w:r w:rsidRPr="004815BF">
        <w:rPr>
          <w:highlight w:val="green"/>
        </w:rPr>
        <w:t>vm_flavor_name</w:t>
      </w:r>
    </w:p>
    <w:p w:rsidR="00F465E4" w:rsidRDefault="00F465E4" w:rsidP="00F465E4">
      <w:pPr>
        <w:pStyle w:val="Body"/>
        <w:ind w:left="0"/>
        <w:rPr>
          <w:rFonts w:asciiTheme="minorHAnsi" w:hAnsiTheme="minorHAnsi"/>
          <w:sz w:val="22"/>
          <w:szCs w:val="22"/>
        </w:rPr>
      </w:pPr>
      <w:r w:rsidRPr="004815BF">
        <w:rPr>
          <w:rFonts w:asciiTheme="minorHAnsi" w:hAnsiTheme="minorHAnsi"/>
          <w:sz w:val="22"/>
          <w:szCs w:val="22"/>
          <w:highlight w:val="green"/>
        </w:rPr>
        <w:t>An optional String property that provides the vm flavor name</w:t>
      </w:r>
    </w:p>
    <w:p w:rsidR="00945C5B" w:rsidRDefault="00945C5B" w:rsidP="00E34139">
      <w:pPr>
        <w:pStyle w:val="Heading5"/>
      </w:pPr>
      <w:r w:rsidRPr="00945C5B">
        <w:t>high_availablity</w:t>
      </w:r>
    </w:p>
    <w:p w:rsidR="00945C5B" w:rsidRPr="00E34139" w:rsidRDefault="00945C5B">
      <w:pPr>
        <w:pStyle w:val="Body"/>
        <w:ind w:left="0"/>
        <w:rPr>
          <w:rFonts w:asciiTheme="minorHAnsi" w:hAnsiTheme="minorHAnsi"/>
          <w:sz w:val="22"/>
          <w:szCs w:val="22"/>
        </w:rPr>
      </w:pPr>
      <w:r>
        <w:rPr>
          <w:rFonts w:asciiTheme="minorHAnsi" w:hAnsiTheme="minorHAnsi"/>
          <w:sz w:val="22"/>
          <w:szCs w:val="22"/>
        </w:rPr>
        <w:t>A</w:t>
      </w:r>
      <w:r w:rsidRPr="00E34139">
        <w:rPr>
          <w:rFonts w:asciiTheme="minorHAnsi" w:hAnsiTheme="minorHAnsi"/>
          <w:sz w:val="22"/>
          <w:szCs w:val="22"/>
        </w:rPr>
        <w:t>n optional String property that indicates the high_availability functionality of this VFC</w:t>
      </w:r>
      <w:r>
        <w:rPr>
          <w:rFonts w:asciiTheme="minorHAnsi" w:hAnsiTheme="minorHAnsi"/>
          <w:sz w:val="22"/>
          <w:szCs w:val="22"/>
        </w:rPr>
        <w:t xml:space="preserve"> (e.g. “</w:t>
      </w:r>
      <w:r w:rsidRPr="00945C5B">
        <w:rPr>
          <w:rFonts w:asciiTheme="minorHAnsi" w:hAnsiTheme="minorHAnsi"/>
          <w:sz w:val="22"/>
          <w:szCs w:val="22"/>
        </w:rPr>
        <w:t>geo-activeactive</w:t>
      </w:r>
      <w:r>
        <w:rPr>
          <w:rFonts w:asciiTheme="minorHAnsi" w:hAnsiTheme="minorHAnsi"/>
          <w:sz w:val="22"/>
          <w:szCs w:val="22"/>
        </w:rPr>
        <w:t>”)</w:t>
      </w:r>
    </w:p>
    <w:p w:rsidR="00F465E4" w:rsidRDefault="00945C5B" w:rsidP="005A30C7">
      <w:pPr>
        <w:pStyle w:val="Heading5"/>
      </w:pPr>
      <w:r>
        <w:t>nfc</w:t>
      </w:r>
      <w:r w:rsidR="00F465E4">
        <w:t>_naming</w:t>
      </w:r>
    </w:p>
    <w:p w:rsidR="00F465E4" w:rsidRDefault="0018772B">
      <w:pPr>
        <w:pStyle w:val="Body"/>
        <w:ind w:left="0"/>
        <w:rPr>
          <w:rFonts w:asciiTheme="minorHAnsi" w:hAnsiTheme="minorHAnsi"/>
          <w:sz w:val="22"/>
          <w:szCs w:val="22"/>
        </w:rPr>
      </w:pPr>
      <w:r>
        <w:rPr>
          <w:rFonts w:asciiTheme="minorHAnsi" w:hAnsiTheme="minorHAnsi"/>
          <w:sz w:val="22"/>
          <w:szCs w:val="22"/>
        </w:rPr>
        <w:t>A</w:t>
      </w:r>
      <w:r w:rsidR="00F465E4" w:rsidRPr="00F465E4">
        <w:rPr>
          <w:rFonts w:asciiTheme="minorHAnsi" w:hAnsiTheme="minorHAnsi"/>
          <w:sz w:val="22"/>
          <w:szCs w:val="22"/>
        </w:rPr>
        <w:t xml:space="preserve"> </w:t>
      </w:r>
      <w:r w:rsidR="00F465E4">
        <w:rPr>
          <w:rFonts w:asciiTheme="minorHAnsi" w:hAnsiTheme="minorHAnsi"/>
          <w:sz w:val="22"/>
          <w:szCs w:val="22"/>
        </w:rPr>
        <w:t xml:space="preserve">mandatory property that </w:t>
      </w:r>
      <w:r>
        <w:rPr>
          <w:rFonts w:asciiTheme="minorHAnsi" w:hAnsiTheme="minorHAnsi"/>
          <w:sz w:val="22"/>
          <w:szCs w:val="22"/>
        </w:rPr>
        <w:t xml:space="preserve">should </w:t>
      </w:r>
      <w:r w:rsidR="00F465E4">
        <w:rPr>
          <w:rFonts w:asciiTheme="minorHAnsi" w:hAnsiTheme="minorHAnsi"/>
          <w:sz w:val="22"/>
          <w:szCs w:val="22"/>
        </w:rPr>
        <w:t>reference</w:t>
      </w:r>
      <w:r>
        <w:rPr>
          <w:rFonts w:asciiTheme="minorHAnsi" w:hAnsiTheme="minorHAnsi"/>
          <w:sz w:val="22"/>
          <w:szCs w:val="22"/>
        </w:rPr>
        <w:t xml:space="preserve"> </w:t>
      </w:r>
      <w:r w:rsidR="005414BE" w:rsidRPr="005414BE">
        <w:rPr>
          <w:rFonts w:asciiTheme="minorHAnsi" w:hAnsiTheme="minorHAnsi"/>
          <w:sz w:val="22"/>
          <w:szCs w:val="22"/>
        </w:rPr>
        <w:t xml:space="preserve"> </w:t>
      </w:r>
      <w:r w:rsidR="005414BE">
        <w:rPr>
          <w:rFonts w:asciiTheme="minorHAnsi" w:hAnsiTheme="minorHAnsi"/>
          <w:sz w:val="22"/>
          <w:szCs w:val="22"/>
        </w:rPr>
        <w:t xml:space="preserve">to the type </w:t>
      </w:r>
      <w:hyperlink w:anchor="_org.openecomp.datatypes.Naming" w:history="1">
        <w:r w:rsidR="005414BE" w:rsidRPr="005414BE">
          <w:rPr>
            <w:rStyle w:val="Hyperlink"/>
            <w:rFonts w:asciiTheme="minorHAnsi" w:hAnsiTheme="minorHAnsi"/>
            <w:sz w:val="22"/>
            <w:szCs w:val="22"/>
          </w:rPr>
          <w:t>org.openecomp.datatypes.Naming</w:t>
        </w:r>
      </w:hyperlink>
      <w:r w:rsidR="005414BE">
        <w:rPr>
          <w:rFonts w:asciiTheme="minorHAnsi" w:hAnsiTheme="minorHAnsi"/>
          <w:sz w:val="22"/>
          <w:szCs w:val="22"/>
        </w:rPr>
        <w:t xml:space="preserve"> </w:t>
      </w:r>
      <w:r>
        <w:rPr>
          <w:rFonts w:asciiTheme="minorHAnsi" w:hAnsiTheme="minorHAnsi"/>
          <w:sz w:val="22"/>
          <w:szCs w:val="22"/>
        </w:rPr>
        <w:t xml:space="preserve"> </w:t>
      </w:r>
    </w:p>
    <w:p w:rsidR="005A30C7" w:rsidRDefault="00025E09" w:rsidP="00E34139">
      <w:pPr>
        <w:pStyle w:val="Heading5"/>
      </w:pPr>
      <w:r>
        <w:t>min_instances</w:t>
      </w:r>
    </w:p>
    <w:p w:rsidR="00025E09" w:rsidRPr="00E34139" w:rsidRDefault="00025E09">
      <w:pPr>
        <w:pStyle w:val="Body"/>
        <w:ind w:left="0"/>
        <w:rPr>
          <w:rFonts w:asciiTheme="minorHAnsi" w:hAnsiTheme="minorHAnsi"/>
          <w:sz w:val="22"/>
          <w:szCs w:val="22"/>
        </w:rPr>
      </w:pPr>
      <w:r w:rsidRPr="00E34139">
        <w:rPr>
          <w:rFonts w:asciiTheme="minorHAnsi" w:hAnsiTheme="minorHAnsi"/>
          <w:sz w:val="22"/>
          <w:szCs w:val="22"/>
        </w:rPr>
        <w:t>An optional integer that specifies the minimal amount of this VFC in the containing VF.</w:t>
      </w:r>
    </w:p>
    <w:p w:rsidR="00025E09" w:rsidRDefault="00025E09" w:rsidP="00E34139">
      <w:pPr>
        <w:pStyle w:val="Heading5"/>
      </w:pPr>
      <w:r>
        <w:t>max_instances</w:t>
      </w:r>
    </w:p>
    <w:p w:rsidR="00025E09" w:rsidRPr="00E34139" w:rsidRDefault="00025E09">
      <w:pPr>
        <w:pStyle w:val="Body"/>
        <w:ind w:left="0"/>
        <w:rPr>
          <w:rFonts w:asciiTheme="minorHAnsi" w:hAnsiTheme="minorHAnsi"/>
          <w:sz w:val="22"/>
          <w:szCs w:val="22"/>
        </w:rPr>
      </w:pPr>
      <w:r w:rsidRPr="00E34139">
        <w:rPr>
          <w:rFonts w:asciiTheme="minorHAnsi" w:hAnsiTheme="minorHAnsi"/>
          <w:sz w:val="22"/>
          <w:szCs w:val="22"/>
        </w:rPr>
        <w:t xml:space="preserve">An optional integer that specifies the </w:t>
      </w:r>
      <w:r>
        <w:rPr>
          <w:rFonts w:asciiTheme="minorHAnsi" w:hAnsiTheme="minorHAnsi"/>
          <w:sz w:val="22"/>
          <w:szCs w:val="22"/>
        </w:rPr>
        <w:t>maximum</w:t>
      </w:r>
      <w:r w:rsidRPr="00E34139">
        <w:rPr>
          <w:rFonts w:asciiTheme="minorHAnsi" w:hAnsiTheme="minorHAnsi"/>
          <w:sz w:val="22"/>
          <w:szCs w:val="22"/>
        </w:rPr>
        <w:t xml:space="preserve"> amount of this VFC in the containing VF.</w:t>
      </w:r>
    </w:p>
    <w:p w:rsidR="00354349" w:rsidRDefault="005414BE" w:rsidP="00354349">
      <w:pPr>
        <w:pStyle w:val="Heading3"/>
      </w:pPr>
      <w:bookmarkStart w:id="392" w:name="_Toc513395794"/>
      <w:r w:rsidRPr="005414BE">
        <w:t>org.openecomp.resource.abstract.nodes.VF</w:t>
      </w:r>
      <w:bookmarkEnd w:id="392"/>
    </w:p>
    <w:p w:rsidR="00354349" w:rsidRDefault="00354349" w:rsidP="00354349">
      <w:pPr>
        <w:pStyle w:val="Heading4"/>
      </w:pPr>
      <w:r>
        <w:t>nf_type</w:t>
      </w:r>
    </w:p>
    <w:p w:rsidR="00354349" w:rsidRDefault="00354349" w:rsidP="00354349">
      <w:pPr>
        <w:pStyle w:val="Body"/>
        <w:ind w:left="0"/>
        <w:rPr>
          <w:rFonts w:asciiTheme="minorHAnsi" w:hAnsiTheme="minorHAnsi"/>
          <w:sz w:val="22"/>
          <w:szCs w:val="22"/>
        </w:rPr>
      </w:pPr>
      <w:r>
        <w:rPr>
          <w:rFonts w:asciiTheme="minorHAnsi" w:hAnsiTheme="minorHAnsi"/>
          <w:sz w:val="22"/>
          <w:szCs w:val="22"/>
        </w:rPr>
        <w:t xml:space="preserve">Mandatory String </w:t>
      </w:r>
      <w:r w:rsidRPr="00354349">
        <w:rPr>
          <w:rFonts w:asciiTheme="minorHAnsi" w:hAnsiTheme="minorHAnsi"/>
          <w:sz w:val="22"/>
          <w:szCs w:val="22"/>
        </w:rPr>
        <w:t xml:space="preserve">property </w:t>
      </w:r>
      <w:r>
        <w:rPr>
          <w:rFonts w:asciiTheme="minorHAnsi" w:hAnsiTheme="minorHAnsi"/>
          <w:sz w:val="22"/>
          <w:szCs w:val="22"/>
        </w:rPr>
        <w:t>defining a generic type (like category) of the VF. The value is regulated and should be from a list defined in ASDC.</w:t>
      </w:r>
    </w:p>
    <w:p w:rsidR="00354349" w:rsidRDefault="00354349" w:rsidP="00354349">
      <w:pPr>
        <w:pStyle w:val="Heading4"/>
      </w:pPr>
      <w:r>
        <w:lastRenderedPageBreak/>
        <w:t>nf_role</w:t>
      </w:r>
    </w:p>
    <w:p w:rsidR="00354349" w:rsidRDefault="00354349" w:rsidP="0018772B">
      <w:pPr>
        <w:pStyle w:val="Body"/>
        <w:ind w:left="0"/>
        <w:rPr>
          <w:rFonts w:asciiTheme="minorHAnsi" w:hAnsiTheme="minorHAnsi"/>
          <w:sz w:val="22"/>
          <w:szCs w:val="22"/>
        </w:rPr>
      </w:pPr>
      <w:r>
        <w:rPr>
          <w:rFonts w:asciiTheme="minorHAnsi" w:hAnsiTheme="minorHAnsi"/>
          <w:sz w:val="22"/>
          <w:szCs w:val="22"/>
        </w:rPr>
        <w:t xml:space="preserve">Mandatory </w:t>
      </w:r>
      <w:r w:rsidRPr="00354349">
        <w:rPr>
          <w:rFonts w:asciiTheme="minorHAnsi" w:hAnsiTheme="minorHAnsi"/>
          <w:sz w:val="22"/>
          <w:szCs w:val="22"/>
        </w:rPr>
        <w:t xml:space="preserve">property </w:t>
      </w:r>
      <w:r>
        <w:rPr>
          <w:rFonts w:asciiTheme="minorHAnsi" w:hAnsiTheme="minorHAnsi"/>
          <w:sz w:val="22"/>
          <w:szCs w:val="22"/>
        </w:rPr>
        <w:t xml:space="preserve">for </w:t>
      </w:r>
      <w:r w:rsidR="0018772B">
        <w:rPr>
          <w:rFonts w:asciiTheme="minorHAnsi" w:hAnsiTheme="minorHAnsi"/>
          <w:sz w:val="22"/>
          <w:szCs w:val="22"/>
        </w:rPr>
        <w:t>s</w:t>
      </w:r>
      <w:r w:rsidRPr="00354349">
        <w:rPr>
          <w:rFonts w:asciiTheme="minorHAnsi" w:hAnsiTheme="minorHAnsi"/>
          <w:sz w:val="22"/>
          <w:szCs w:val="22"/>
        </w:rPr>
        <w:t>hort code that defines a Network function that the Vendor Software or PNF  is providing</w:t>
      </w:r>
      <w:r w:rsidR="0018772B">
        <w:rPr>
          <w:rFonts w:asciiTheme="minorHAnsi" w:hAnsiTheme="minorHAnsi"/>
          <w:sz w:val="22"/>
          <w:szCs w:val="22"/>
        </w:rPr>
        <w:t>. E.g. vCE, vARM</w:t>
      </w:r>
    </w:p>
    <w:p w:rsidR="0018772B" w:rsidRDefault="0018772B" w:rsidP="0018772B">
      <w:pPr>
        <w:pStyle w:val="Heading4"/>
      </w:pPr>
      <w:r>
        <w:t>nf_function</w:t>
      </w:r>
    </w:p>
    <w:p w:rsidR="0018772B" w:rsidRDefault="0018772B" w:rsidP="0018772B">
      <w:pPr>
        <w:pStyle w:val="Body"/>
        <w:ind w:left="0"/>
        <w:rPr>
          <w:rFonts w:asciiTheme="minorHAnsi" w:hAnsiTheme="minorHAnsi"/>
          <w:sz w:val="22"/>
          <w:szCs w:val="22"/>
        </w:rPr>
      </w:pPr>
      <w:r w:rsidRPr="0018772B">
        <w:rPr>
          <w:rFonts w:asciiTheme="minorHAnsi" w:hAnsiTheme="minorHAnsi"/>
          <w:sz w:val="22"/>
          <w:szCs w:val="22"/>
        </w:rPr>
        <w:t>Mandatory string property that provides English description of the functionality of the VF in the Service context</w:t>
      </w:r>
    </w:p>
    <w:p w:rsidR="0018772B" w:rsidRDefault="0018772B" w:rsidP="0018772B">
      <w:pPr>
        <w:pStyle w:val="Heading4"/>
      </w:pPr>
      <w:r>
        <w:t>nf_</w:t>
      </w:r>
      <w:r w:rsidR="005414BE">
        <w:t>naming_</w:t>
      </w:r>
      <w:r>
        <w:t>code</w:t>
      </w:r>
    </w:p>
    <w:p w:rsidR="0018772B" w:rsidRDefault="0018772B" w:rsidP="0018772B">
      <w:pPr>
        <w:pStyle w:val="Body"/>
        <w:ind w:left="0"/>
        <w:rPr>
          <w:rFonts w:asciiTheme="minorHAnsi" w:hAnsiTheme="minorHAnsi"/>
          <w:sz w:val="22"/>
          <w:szCs w:val="22"/>
        </w:rPr>
      </w:pPr>
      <w:r w:rsidRPr="0018772B">
        <w:rPr>
          <w:rFonts w:asciiTheme="minorHAnsi" w:hAnsiTheme="minorHAnsi"/>
          <w:sz w:val="22"/>
          <w:szCs w:val="22"/>
        </w:rPr>
        <w:t>Mandatory string providing short code that is used in VNF, PNF, and VM instance naming.  The NF Code  can be the same value or a different value than the NF Role.</w:t>
      </w:r>
    </w:p>
    <w:p w:rsidR="0018772B" w:rsidRPr="0018772B" w:rsidRDefault="0018772B" w:rsidP="00B65913">
      <w:pPr>
        <w:pStyle w:val="Heading4"/>
      </w:pPr>
      <w:r>
        <w:t>nf_naming</w:t>
      </w:r>
    </w:p>
    <w:p w:rsidR="00AE4A5E" w:rsidRDefault="00AE4A5E">
      <w:pPr>
        <w:pStyle w:val="Body"/>
        <w:ind w:left="0"/>
        <w:rPr>
          <w:rFonts w:asciiTheme="minorHAnsi" w:hAnsiTheme="minorHAnsi"/>
          <w:sz w:val="22"/>
          <w:szCs w:val="22"/>
        </w:rPr>
      </w:pPr>
      <w:r>
        <w:rPr>
          <w:rFonts w:asciiTheme="minorHAnsi" w:hAnsiTheme="minorHAnsi"/>
          <w:sz w:val="22"/>
          <w:szCs w:val="22"/>
        </w:rPr>
        <w:t>A</w:t>
      </w:r>
      <w:r w:rsidRPr="00F465E4">
        <w:rPr>
          <w:rFonts w:asciiTheme="minorHAnsi" w:hAnsiTheme="minorHAnsi"/>
          <w:sz w:val="22"/>
          <w:szCs w:val="22"/>
        </w:rPr>
        <w:t xml:space="preserve"> </w:t>
      </w:r>
      <w:r>
        <w:rPr>
          <w:rFonts w:asciiTheme="minorHAnsi" w:hAnsiTheme="minorHAnsi"/>
          <w:sz w:val="22"/>
          <w:szCs w:val="22"/>
        </w:rPr>
        <w:t>mandatory property that should reference</w:t>
      </w:r>
      <w:r w:rsidR="005414BE">
        <w:rPr>
          <w:rFonts w:asciiTheme="minorHAnsi" w:hAnsiTheme="minorHAnsi"/>
          <w:sz w:val="22"/>
          <w:szCs w:val="22"/>
        </w:rPr>
        <w:t xml:space="preserve"> to the type </w:t>
      </w:r>
      <w:hyperlink w:anchor="_org.openecomp.datatypes.Naming" w:history="1">
        <w:r w:rsidR="005414BE" w:rsidRPr="005414BE">
          <w:rPr>
            <w:rStyle w:val="Hyperlink"/>
            <w:rFonts w:asciiTheme="minorHAnsi" w:hAnsiTheme="minorHAnsi"/>
            <w:sz w:val="22"/>
            <w:szCs w:val="22"/>
          </w:rPr>
          <w:t>org.openecomp.datatypes.Naming</w:t>
        </w:r>
      </w:hyperlink>
      <w:r>
        <w:rPr>
          <w:rFonts w:asciiTheme="minorHAnsi" w:hAnsiTheme="minorHAnsi"/>
          <w:sz w:val="22"/>
          <w:szCs w:val="22"/>
        </w:rPr>
        <w:t xml:space="preserve"> </w:t>
      </w:r>
    </w:p>
    <w:p w:rsidR="0018772B" w:rsidRDefault="0018772B" w:rsidP="0018772B">
      <w:pPr>
        <w:pStyle w:val="Heading4"/>
      </w:pPr>
      <w:r w:rsidRPr="0018772B">
        <w:t>availability_zone_max_count</w:t>
      </w:r>
    </w:p>
    <w:p w:rsidR="0018772B" w:rsidRDefault="0018772B" w:rsidP="0018772B">
      <w:pPr>
        <w:pStyle w:val="Body"/>
        <w:ind w:left="0"/>
        <w:rPr>
          <w:rFonts w:asciiTheme="minorHAnsi" w:hAnsiTheme="minorHAnsi"/>
          <w:sz w:val="22"/>
          <w:szCs w:val="22"/>
        </w:rPr>
      </w:pPr>
      <w:r w:rsidRPr="0018772B">
        <w:rPr>
          <w:rFonts w:asciiTheme="minorHAnsi" w:hAnsiTheme="minorHAnsi"/>
          <w:sz w:val="22"/>
          <w:szCs w:val="22"/>
        </w:rPr>
        <w:t>An optional integer of  availability zones count in the VF</w:t>
      </w:r>
      <w:r w:rsidR="005414BE">
        <w:rPr>
          <w:rFonts w:asciiTheme="minorHAnsi" w:hAnsiTheme="minorHAnsi"/>
          <w:sz w:val="22"/>
          <w:szCs w:val="22"/>
        </w:rPr>
        <w:t>. Value should be either 0, 1 or 2</w:t>
      </w:r>
    </w:p>
    <w:p w:rsidR="0018772B" w:rsidRDefault="0018772B" w:rsidP="0018772B">
      <w:pPr>
        <w:pStyle w:val="Heading4"/>
      </w:pPr>
      <w:r>
        <w:t>min_instances</w:t>
      </w:r>
    </w:p>
    <w:p w:rsidR="0018772B" w:rsidRPr="00354349" w:rsidRDefault="0018772B" w:rsidP="0018772B">
      <w:pPr>
        <w:pStyle w:val="Body"/>
        <w:ind w:left="0"/>
        <w:rPr>
          <w:rFonts w:asciiTheme="minorHAnsi" w:hAnsiTheme="minorHAnsi"/>
          <w:sz w:val="22"/>
          <w:szCs w:val="22"/>
        </w:rPr>
      </w:pPr>
      <w:r w:rsidRPr="00354349">
        <w:rPr>
          <w:rFonts w:asciiTheme="minorHAnsi" w:hAnsiTheme="minorHAnsi"/>
          <w:sz w:val="22"/>
          <w:szCs w:val="22"/>
        </w:rPr>
        <w:t>An optional p</w:t>
      </w:r>
      <w:r>
        <w:rPr>
          <w:rFonts w:asciiTheme="minorHAnsi" w:hAnsiTheme="minorHAnsi"/>
          <w:sz w:val="22"/>
          <w:szCs w:val="22"/>
        </w:rPr>
        <w:t>roperty declaring the minimum nu</w:t>
      </w:r>
      <w:r w:rsidRPr="00354349">
        <w:rPr>
          <w:rFonts w:asciiTheme="minorHAnsi" w:hAnsiTheme="minorHAnsi"/>
          <w:sz w:val="22"/>
          <w:szCs w:val="22"/>
        </w:rPr>
        <w:t xml:space="preserve">mber of </w:t>
      </w:r>
      <w:r>
        <w:rPr>
          <w:rFonts w:asciiTheme="minorHAnsi" w:hAnsiTheme="minorHAnsi"/>
          <w:sz w:val="22"/>
          <w:szCs w:val="22"/>
        </w:rPr>
        <w:t>this VF in the Service</w:t>
      </w:r>
    </w:p>
    <w:p w:rsidR="0018772B" w:rsidRDefault="0018772B" w:rsidP="0018772B">
      <w:pPr>
        <w:pStyle w:val="Heading4"/>
      </w:pPr>
      <w:r>
        <w:t>max_instances</w:t>
      </w:r>
    </w:p>
    <w:p w:rsidR="0018772B" w:rsidRDefault="0018772B" w:rsidP="0018772B">
      <w:pPr>
        <w:pStyle w:val="Body"/>
        <w:ind w:left="0"/>
        <w:rPr>
          <w:rFonts w:asciiTheme="minorHAnsi" w:hAnsiTheme="minorHAnsi"/>
          <w:sz w:val="22"/>
          <w:szCs w:val="22"/>
        </w:rPr>
      </w:pPr>
      <w:r w:rsidRPr="00354349">
        <w:rPr>
          <w:rFonts w:asciiTheme="minorHAnsi" w:hAnsiTheme="minorHAnsi"/>
          <w:sz w:val="22"/>
          <w:szCs w:val="22"/>
        </w:rPr>
        <w:t xml:space="preserve">An optional property declaring the </w:t>
      </w:r>
      <w:r>
        <w:rPr>
          <w:rFonts w:asciiTheme="minorHAnsi" w:hAnsiTheme="minorHAnsi"/>
          <w:sz w:val="22"/>
          <w:szCs w:val="22"/>
        </w:rPr>
        <w:t>maximum</w:t>
      </w:r>
      <w:r w:rsidRPr="00354349">
        <w:rPr>
          <w:rFonts w:asciiTheme="minorHAnsi" w:hAnsiTheme="minorHAnsi"/>
          <w:sz w:val="22"/>
          <w:szCs w:val="22"/>
        </w:rPr>
        <w:t xml:space="preserve"> n</w:t>
      </w:r>
      <w:r>
        <w:rPr>
          <w:rFonts w:asciiTheme="minorHAnsi" w:hAnsiTheme="minorHAnsi"/>
          <w:sz w:val="22"/>
          <w:szCs w:val="22"/>
        </w:rPr>
        <w:t>u</w:t>
      </w:r>
      <w:r w:rsidRPr="00354349">
        <w:rPr>
          <w:rFonts w:asciiTheme="minorHAnsi" w:hAnsiTheme="minorHAnsi"/>
          <w:sz w:val="22"/>
          <w:szCs w:val="22"/>
        </w:rPr>
        <w:t xml:space="preserve">mber of </w:t>
      </w:r>
      <w:r>
        <w:rPr>
          <w:rFonts w:asciiTheme="minorHAnsi" w:hAnsiTheme="minorHAnsi"/>
          <w:sz w:val="22"/>
          <w:szCs w:val="22"/>
        </w:rPr>
        <w:t>this VF in the Service</w:t>
      </w:r>
    </w:p>
    <w:p w:rsidR="0018772B" w:rsidRDefault="005414BE" w:rsidP="0018772B">
      <w:pPr>
        <w:pStyle w:val="Heading3"/>
      </w:pPr>
      <w:bookmarkStart w:id="393" w:name="_Toc513395795"/>
      <w:r w:rsidRPr="005414BE">
        <w:t>org.openecomp.resource.abstract.nodes.service</w:t>
      </w:r>
      <w:bookmarkEnd w:id="393"/>
    </w:p>
    <w:p w:rsidR="009A0689" w:rsidRPr="004D50B1" w:rsidRDefault="009A0689" w:rsidP="009A0689">
      <w:pPr>
        <w:pStyle w:val="Body"/>
        <w:ind w:left="0"/>
        <w:rPr>
          <w:rFonts w:asciiTheme="minorHAnsi" w:hAnsiTheme="minorHAnsi"/>
          <w:sz w:val="22"/>
          <w:szCs w:val="22"/>
        </w:rPr>
      </w:pPr>
    </w:p>
    <w:p w:rsidR="00714F82" w:rsidRPr="000D0C09" w:rsidRDefault="00714F82" w:rsidP="000D0C09">
      <w:pPr>
        <w:pStyle w:val="Heading3"/>
      </w:pPr>
      <w:r w:rsidRPr="000D0C09">
        <w:rPr>
          <w:rFonts w:asciiTheme="minorHAnsi" w:hAnsiTheme="minorHAnsi"/>
          <w:b w:val="0"/>
          <w:szCs w:val="22"/>
        </w:rPr>
        <w:br w:type="page"/>
      </w:r>
    </w:p>
    <w:p w:rsidR="00BB06FB" w:rsidRDefault="00D25C09" w:rsidP="002E555D">
      <w:pPr>
        <w:pStyle w:val="Heading2"/>
      </w:pPr>
      <w:bookmarkStart w:id="394" w:name="_Toc513395796"/>
      <w:r>
        <w:lastRenderedPageBreak/>
        <w:t xml:space="preserve">TOSCA </w:t>
      </w:r>
      <w:r w:rsidR="00BB06FB">
        <w:t>Constraints</w:t>
      </w:r>
      <w:bookmarkEnd w:id="394"/>
    </w:p>
    <w:p w:rsidR="00BB06FB" w:rsidRDefault="00BB06FB" w:rsidP="005F2E0E">
      <w:pPr>
        <w:pStyle w:val="Body"/>
        <w:ind w:left="0"/>
        <w:rPr>
          <w:rStyle w:val="s1"/>
          <w:rFonts w:asciiTheme="minorHAnsi" w:hAnsiTheme="minorHAnsi"/>
          <w:sz w:val="22"/>
          <w:szCs w:val="22"/>
        </w:rPr>
      </w:pPr>
      <w:r w:rsidRPr="005F2E0E">
        <w:rPr>
          <w:rStyle w:val="s1"/>
          <w:rFonts w:asciiTheme="minorHAnsi" w:hAnsiTheme="minorHAnsi"/>
          <w:sz w:val="22"/>
          <w:szCs w:val="22"/>
        </w:rPr>
        <w:t>Each property or input may have a constraint define on it. The constraint</w:t>
      </w:r>
      <w:r>
        <w:rPr>
          <w:rStyle w:val="s1"/>
          <w:rFonts w:asciiTheme="minorHAnsi" w:hAnsiTheme="minorHAnsi"/>
          <w:sz w:val="22"/>
          <w:szCs w:val="22"/>
        </w:rPr>
        <w:t xml:space="preserve">s are defined in the </w:t>
      </w:r>
      <w:hyperlink r:id="rId22" w:history="1">
        <w:r w:rsidRPr="00BB06FB">
          <w:rPr>
            <w:rStyle w:val="Hyperlink"/>
            <w:rFonts w:asciiTheme="minorHAnsi" w:hAnsiTheme="minorHAnsi"/>
            <w:sz w:val="22"/>
            <w:szCs w:val="22"/>
          </w:rPr>
          <w:t>TOSCA spec</w:t>
        </w:r>
      </w:hyperlink>
      <w:r>
        <w:rPr>
          <w:rStyle w:val="s1"/>
          <w:rFonts w:asciiTheme="minorHAnsi" w:hAnsiTheme="minorHAnsi"/>
          <w:sz w:val="22"/>
          <w:szCs w:val="22"/>
        </w:rPr>
        <w:t xml:space="preserve"> section 3.5.2</w:t>
      </w:r>
      <w:r w:rsidR="00D25C09">
        <w:rPr>
          <w:rStyle w:val="s1"/>
          <w:rFonts w:asciiTheme="minorHAnsi" w:hAnsiTheme="minorHAnsi"/>
          <w:sz w:val="22"/>
          <w:szCs w:val="22"/>
        </w:rPr>
        <w:t xml:space="preserve">. </w:t>
      </w:r>
    </w:p>
    <w:p w:rsidR="00BB06FB" w:rsidRDefault="00BB06FB" w:rsidP="005F2E0E">
      <w:pPr>
        <w:pStyle w:val="Body"/>
        <w:ind w:left="0"/>
        <w:rPr>
          <w:rStyle w:val="s1"/>
          <w:rFonts w:asciiTheme="minorHAnsi" w:hAnsiTheme="minorHAnsi"/>
          <w:sz w:val="22"/>
          <w:szCs w:val="22"/>
        </w:rPr>
      </w:pPr>
      <w:r>
        <w:rPr>
          <w:rStyle w:val="s1"/>
          <w:rFonts w:asciiTheme="minorHAnsi" w:hAnsiTheme="minorHAnsi"/>
          <w:sz w:val="22"/>
          <w:szCs w:val="22"/>
        </w:rPr>
        <w:t>ASDC is aiming to support all types of constraints defined in the spec with this order of priority:</w:t>
      </w:r>
    </w:p>
    <w:tbl>
      <w:tblPr>
        <w:tblW w:w="9260" w:type="dxa"/>
        <w:tblCellMar>
          <w:left w:w="0" w:type="dxa"/>
          <w:right w:w="0" w:type="dxa"/>
        </w:tblCellMar>
        <w:tblLook w:val="0600" w:firstRow="0" w:lastRow="0" w:firstColumn="0" w:lastColumn="0" w:noHBand="1" w:noVBand="1"/>
      </w:tblPr>
      <w:tblGrid>
        <w:gridCol w:w="1500"/>
        <w:gridCol w:w="7760"/>
      </w:tblGrid>
      <w:tr w:rsidR="00BB06FB" w:rsidRPr="00BB06FB" w:rsidTr="005F2E0E">
        <w:trPr>
          <w:trHeight w:val="417"/>
        </w:trPr>
        <w:tc>
          <w:tcPr>
            <w:tcW w:w="1500" w:type="dxa"/>
            <w:tcBorders>
              <w:top w:val="single" w:sz="8" w:space="0" w:color="A3A3A3"/>
              <w:left w:val="single" w:sz="8" w:space="0" w:color="A3A3A3"/>
              <w:bottom w:val="single" w:sz="8" w:space="0" w:color="A3A3A3"/>
              <w:right w:val="single" w:sz="8" w:space="0" w:color="A3A3A3"/>
            </w:tcBorders>
            <w:shd w:val="clear" w:color="auto" w:fill="E6E6E6"/>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Constraint</w:t>
            </w:r>
          </w:p>
        </w:tc>
        <w:tc>
          <w:tcPr>
            <w:tcW w:w="7760" w:type="dxa"/>
            <w:tcBorders>
              <w:top w:val="single" w:sz="8" w:space="0" w:color="A3A3A3"/>
              <w:left w:val="single" w:sz="8" w:space="0" w:color="A3A3A3"/>
              <w:bottom w:val="single" w:sz="8" w:space="0" w:color="A3A3A3"/>
              <w:right w:val="single" w:sz="8" w:space="0" w:color="A3A3A3"/>
            </w:tcBorders>
            <w:shd w:val="clear" w:color="auto" w:fill="E6E6E6"/>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Description</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equal</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equal to (‘=’) the value declared.</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valid_values</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that is in the list of declared values.</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length</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the property or parameter to a value of a given length.</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in_range</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in range of (inclusive) the two values declared.</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min_length</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the property or parameter to a value to a minimum length.</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max_length</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the property or parameter to a value to a maximum length.</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greater_than</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greater than (‘&gt;’) the value declared.</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greater_or_equal</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greater than or equal to (‘&gt;=’) the value declared.</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less_than</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less than (‘&lt;’) the value declared.</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less_or_equal</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a property or parameter to a value less than or equal to (‘&lt;=’) the value declared.</w:t>
            </w:r>
          </w:p>
        </w:tc>
      </w:tr>
      <w:tr w:rsidR="00BB06FB" w:rsidRPr="00BB06FB" w:rsidTr="005F2E0E">
        <w:trPr>
          <w:trHeight w:val="677"/>
        </w:trPr>
        <w:tc>
          <w:tcPr>
            <w:tcW w:w="150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000000" w:themeColor="text1"/>
                <w:kern w:val="24"/>
                <w:sz w:val="18"/>
                <w:szCs w:val="18"/>
                <w:lang w:bidi="he-IL"/>
              </w:rPr>
              <w:t>pattern</w:t>
            </w:r>
          </w:p>
        </w:tc>
        <w:tc>
          <w:tcPr>
            <w:tcW w:w="7760" w:type="dxa"/>
            <w:tcBorders>
              <w:top w:val="single" w:sz="8" w:space="0" w:color="A3A3A3"/>
              <w:left w:val="single" w:sz="8" w:space="0" w:color="A3A3A3"/>
              <w:bottom w:val="single" w:sz="8" w:space="0" w:color="A3A3A3"/>
              <w:right w:val="single" w:sz="8" w:space="0" w:color="A3A3A3"/>
            </w:tcBorders>
            <w:shd w:val="clear" w:color="auto" w:fill="auto"/>
            <w:tcMar>
              <w:top w:w="68" w:type="dxa"/>
              <w:left w:w="68" w:type="dxa"/>
              <w:bottom w:w="68" w:type="dxa"/>
              <w:right w:w="68" w:type="dxa"/>
            </w:tcMar>
            <w:hideMark/>
          </w:tcPr>
          <w:p w:rsidR="00BB06FB" w:rsidRPr="00BB06FB" w:rsidRDefault="00BB06FB" w:rsidP="00BB06FB">
            <w:pPr>
              <w:textAlignment w:val="top"/>
              <w:rPr>
                <w:rFonts w:ascii="Arial" w:hAnsi="Arial" w:cs="Arial"/>
                <w:color w:val="auto"/>
                <w:sz w:val="36"/>
                <w:szCs w:val="36"/>
                <w:lang w:bidi="he-IL"/>
              </w:rPr>
            </w:pPr>
            <w:r w:rsidRPr="00BB06FB">
              <w:rPr>
                <w:rFonts w:ascii="Calibri" w:hAnsi="Calibri" w:cs="Arial"/>
                <w:color w:val="4F81BD" w:themeColor="accent1"/>
                <w:kern w:val="24"/>
                <w:sz w:val="18"/>
                <w:szCs w:val="18"/>
                <w:lang w:bidi="he-IL"/>
              </w:rPr>
              <w:t>Constrains the property or parameter to a value that is allowed by the provided regular expression.</w:t>
            </w:r>
          </w:p>
        </w:tc>
      </w:tr>
    </w:tbl>
    <w:p w:rsidR="00BB06FB" w:rsidRPr="005F2E0E" w:rsidRDefault="00BB06FB" w:rsidP="005F2E0E">
      <w:pPr>
        <w:pStyle w:val="Body"/>
        <w:numPr>
          <w:ilvl w:val="0"/>
          <w:numId w:val="53"/>
        </w:numPr>
        <w:rPr>
          <w:rStyle w:val="s1"/>
          <w:rFonts w:asciiTheme="minorHAnsi" w:hAnsiTheme="minorHAnsi"/>
          <w:sz w:val="22"/>
          <w:szCs w:val="22"/>
        </w:rPr>
      </w:pPr>
    </w:p>
    <w:p w:rsidR="002E555D" w:rsidRDefault="004402EB">
      <w:pPr>
        <w:pStyle w:val="Heading2"/>
      </w:pPr>
      <w:bookmarkStart w:id="395" w:name="_Interface_representation_and"/>
      <w:bookmarkStart w:id="396" w:name="_Toc513395797"/>
      <w:bookmarkEnd w:id="395"/>
      <w:r>
        <w:lastRenderedPageBreak/>
        <w:t xml:space="preserve">Interface representation and </w:t>
      </w:r>
      <w:r w:rsidR="002E555D">
        <w:t>substitution_mappings</w:t>
      </w:r>
      <w:bookmarkEnd w:id="396"/>
      <w:r w:rsidR="002E555D">
        <w:t xml:space="preserve"> </w:t>
      </w:r>
    </w:p>
    <w:p w:rsidR="00E426D1" w:rsidRDefault="00E426D1" w:rsidP="00E426D1">
      <w:pPr>
        <w:pStyle w:val="Heading3"/>
      </w:pPr>
      <w:bookmarkStart w:id="397" w:name="_Toc513395798"/>
      <w:r>
        <w:t>Overview</w:t>
      </w:r>
      <w:bookmarkEnd w:id="397"/>
    </w:p>
    <w:p w:rsidR="002E555D" w:rsidRDefault="002E555D" w:rsidP="002E555D">
      <w:pPr>
        <w:pStyle w:val="Body"/>
        <w:ind w:left="0"/>
        <w:rPr>
          <w:rStyle w:val="s1"/>
          <w:rFonts w:asciiTheme="minorHAnsi" w:hAnsiTheme="minorHAnsi"/>
          <w:sz w:val="22"/>
          <w:szCs w:val="22"/>
        </w:rPr>
      </w:pPr>
      <w:r w:rsidRPr="00472C98">
        <w:rPr>
          <w:rStyle w:val="s1"/>
          <w:rFonts w:asciiTheme="minorHAnsi" w:hAnsiTheme="minorHAnsi"/>
          <w:sz w:val="22"/>
          <w:szCs w:val="22"/>
        </w:rPr>
        <w:t xml:space="preserve">For every container type (an entity that is composed from other entities), e.g. Service, there will be a declaration of the type as derived from the base type and substituted by the container. </w:t>
      </w:r>
    </w:p>
    <w:p w:rsidR="002E555D" w:rsidRDefault="002E555D" w:rsidP="002E555D">
      <w:pPr>
        <w:pStyle w:val="Body"/>
        <w:ind w:left="0"/>
        <w:rPr>
          <w:rStyle w:val="s1"/>
          <w:rFonts w:asciiTheme="minorHAnsi" w:hAnsiTheme="minorHAnsi"/>
          <w:sz w:val="22"/>
          <w:szCs w:val="22"/>
        </w:rPr>
      </w:pPr>
      <w:r>
        <w:rPr>
          <w:rStyle w:val="s1"/>
          <w:rFonts w:asciiTheme="minorHAnsi" w:hAnsiTheme="minorHAnsi"/>
          <w:sz w:val="22"/>
          <w:szCs w:val="22"/>
        </w:rPr>
        <w:t>The node_type declaration will include the interfaces this container exposes: capabilities, requirements, properties to be defined outside the entity (those that are defined as “inputs”)</w:t>
      </w:r>
      <w:r w:rsidR="004402EB">
        <w:rPr>
          <w:rStyle w:val="s1"/>
          <w:rFonts w:asciiTheme="minorHAnsi" w:hAnsiTheme="minorHAnsi"/>
          <w:sz w:val="22"/>
          <w:szCs w:val="22"/>
        </w:rPr>
        <w:t>. This node_type will be in a file suffixed with “interface”</w:t>
      </w:r>
    </w:p>
    <w:p w:rsidR="002E555D" w:rsidRDefault="002E555D">
      <w:pPr>
        <w:pStyle w:val="Body"/>
        <w:ind w:left="0"/>
        <w:rPr>
          <w:rStyle w:val="s1"/>
          <w:rFonts w:asciiTheme="minorHAnsi" w:hAnsiTheme="minorHAnsi"/>
          <w:sz w:val="22"/>
          <w:szCs w:val="22"/>
        </w:rPr>
      </w:pPr>
      <w:r>
        <w:rPr>
          <w:rStyle w:val="s1"/>
          <w:rFonts w:asciiTheme="minorHAnsi" w:hAnsiTheme="minorHAnsi"/>
          <w:sz w:val="22"/>
          <w:szCs w:val="22"/>
        </w:rPr>
        <w:t xml:space="preserve">In addition, the service </w:t>
      </w:r>
      <w:r w:rsidR="004402EB">
        <w:rPr>
          <w:rStyle w:val="s1"/>
          <w:rFonts w:asciiTheme="minorHAnsi" w:hAnsiTheme="minorHAnsi"/>
          <w:sz w:val="22"/>
          <w:szCs w:val="22"/>
        </w:rPr>
        <w:t xml:space="preserve">topology </w:t>
      </w:r>
      <w:r>
        <w:rPr>
          <w:rStyle w:val="s1"/>
          <w:rFonts w:asciiTheme="minorHAnsi" w:hAnsiTheme="minorHAnsi"/>
          <w:sz w:val="22"/>
          <w:szCs w:val="22"/>
        </w:rPr>
        <w:t>template will include “substitution_mappings” part that should map between the interfaces defined in the node type</w:t>
      </w:r>
      <w:r w:rsidR="004402EB">
        <w:rPr>
          <w:rStyle w:val="s1"/>
          <w:rFonts w:asciiTheme="minorHAnsi" w:hAnsiTheme="minorHAnsi"/>
          <w:sz w:val="22"/>
          <w:szCs w:val="22"/>
        </w:rPr>
        <w:t xml:space="preserve"> (“interface” file) </w:t>
      </w:r>
      <w:r>
        <w:rPr>
          <w:rStyle w:val="s1"/>
          <w:rFonts w:asciiTheme="minorHAnsi" w:hAnsiTheme="minorHAnsi"/>
          <w:sz w:val="22"/>
          <w:szCs w:val="22"/>
        </w:rPr>
        <w:t>and the actual capabilities / requirements / inputs inside this entity.</w:t>
      </w:r>
    </w:p>
    <w:p w:rsidR="004402EB" w:rsidRPr="00472C98" w:rsidRDefault="004402EB">
      <w:pPr>
        <w:pStyle w:val="Body"/>
        <w:ind w:left="0"/>
        <w:rPr>
          <w:rStyle w:val="s1"/>
          <w:rFonts w:asciiTheme="minorHAnsi" w:hAnsiTheme="minorHAnsi"/>
          <w:sz w:val="22"/>
          <w:szCs w:val="22"/>
        </w:rPr>
      </w:pPr>
      <w:r>
        <w:rPr>
          <w:rStyle w:val="s1"/>
          <w:rFonts w:asciiTheme="minorHAnsi" w:hAnsiTheme="minorHAnsi"/>
          <w:sz w:val="22"/>
          <w:szCs w:val="22"/>
        </w:rPr>
        <w:t>The interface file will be packaged together with the topology_template in the CSAR (under “Definitions” folder)</w:t>
      </w:r>
    </w:p>
    <w:p w:rsidR="00E426D1" w:rsidRDefault="00E426D1" w:rsidP="00E426D1">
      <w:pPr>
        <w:pStyle w:val="Heading3"/>
      </w:pPr>
      <w:bookmarkStart w:id="398" w:name="_Toc513395799"/>
      <w:r>
        <w:t>Syntax</w:t>
      </w:r>
      <w:bookmarkEnd w:id="398"/>
    </w:p>
    <w:p w:rsidR="004402EB" w:rsidRPr="00E34139" w:rsidRDefault="004402EB" w:rsidP="00E34139">
      <w:pPr>
        <w:pStyle w:val="Body"/>
        <w:ind w:left="0"/>
        <w:rPr>
          <w:rStyle w:val="s1"/>
          <w:rFonts w:asciiTheme="minorHAnsi" w:hAnsiTheme="minorHAnsi"/>
          <w:szCs w:val="22"/>
        </w:rPr>
      </w:pPr>
      <w:r w:rsidRPr="00E34139">
        <w:rPr>
          <w:rStyle w:val="s1"/>
          <w:rFonts w:asciiTheme="minorHAnsi" w:hAnsiTheme="minorHAnsi"/>
          <w:szCs w:val="22"/>
        </w:rPr>
        <w:t>In the interface file</w:t>
      </w:r>
      <w:r>
        <w:rPr>
          <w:rStyle w:val="s1"/>
          <w:rFonts w:asciiTheme="minorHAnsi" w:hAnsiTheme="minorHAnsi"/>
          <w:sz w:val="22"/>
          <w:szCs w:val="22"/>
        </w:rPr>
        <w:t xml:space="preserve"> (</w:t>
      </w:r>
      <w:r>
        <w:rPr>
          <w:b/>
          <w:bCs/>
          <w:sz w:val="20"/>
          <w:szCs w:val="16"/>
        </w:rPr>
        <w:t>service-&lt;service name&gt;</w:t>
      </w:r>
      <w:r w:rsidRPr="004402EB">
        <w:rPr>
          <w:b/>
          <w:bCs/>
          <w:sz w:val="20"/>
          <w:szCs w:val="16"/>
        </w:rPr>
        <w:t>-template-interface.yml</w:t>
      </w:r>
      <w:r>
        <w:rPr>
          <w:rStyle w:val="s1"/>
          <w:rFonts w:asciiTheme="minorHAnsi" w:hAnsiTheme="minorHAnsi"/>
          <w:sz w:val="22"/>
          <w:szCs w:val="22"/>
        </w:rPr>
        <w:t>)</w:t>
      </w:r>
      <w:r w:rsidRPr="00E34139">
        <w:rPr>
          <w:rStyle w:val="s1"/>
          <w:rFonts w:asciiTheme="minorHAnsi" w:hAnsiTheme="minorHAnsi"/>
          <w:szCs w:val="22"/>
        </w:rPr>
        <w:t>:</w:t>
      </w:r>
    </w:p>
    <w:p w:rsidR="004402EB" w:rsidRPr="00714F82" w:rsidRDefault="004402EB" w:rsidP="004402EB">
      <w:pPr>
        <w:pStyle w:val="Body"/>
        <w:spacing w:line="100" w:lineRule="atLeast"/>
        <w:rPr>
          <w:b/>
          <w:bCs/>
          <w:color w:val="548DD4" w:themeColor="text2" w:themeTint="99"/>
          <w:sz w:val="20"/>
          <w:szCs w:val="16"/>
        </w:rPr>
      </w:pPr>
      <w:r w:rsidRPr="00714F82">
        <w:rPr>
          <w:b/>
          <w:bCs/>
          <w:color w:val="548DD4" w:themeColor="text2" w:themeTint="99"/>
          <w:sz w:val="20"/>
          <w:szCs w:val="16"/>
        </w:rPr>
        <w:t>node_type:</w:t>
      </w:r>
    </w:p>
    <w:p w:rsidR="004402EB" w:rsidRPr="00714F82" w:rsidRDefault="004402EB">
      <w:pPr>
        <w:pStyle w:val="Body"/>
        <w:spacing w:line="100" w:lineRule="atLeast"/>
        <w:rPr>
          <w:color w:val="548DD4" w:themeColor="text2" w:themeTint="99"/>
          <w:sz w:val="20"/>
          <w:szCs w:val="16"/>
        </w:rPr>
      </w:pPr>
      <w:r w:rsidRPr="00714F82">
        <w:rPr>
          <w:color w:val="548DD4" w:themeColor="text2" w:themeTint="99"/>
          <w:sz w:val="20"/>
          <w:szCs w:val="16"/>
        </w:rPr>
        <w:t xml:space="preserve">  org.openecomp.</w:t>
      </w:r>
      <w:r>
        <w:rPr>
          <w:color w:val="548DD4" w:themeColor="text2" w:themeTint="99"/>
          <w:sz w:val="20"/>
          <w:szCs w:val="16"/>
        </w:rPr>
        <w:t>service</w:t>
      </w:r>
      <w:r w:rsidRPr="00714F82">
        <w:rPr>
          <w:color w:val="548DD4" w:themeColor="text2" w:themeTint="99"/>
          <w:sz w:val="20"/>
          <w:szCs w:val="16"/>
        </w:rPr>
        <w:t>.&lt;</w:t>
      </w:r>
      <w:r>
        <w:rPr>
          <w:color w:val="548DD4" w:themeColor="text2" w:themeTint="99"/>
          <w:sz w:val="20"/>
          <w:szCs w:val="16"/>
        </w:rPr>
        <w:t>service</w:t>
      </w:r>
      <w:r w:rsidRPr="00714F82">
        <w:rPr>
          <w:color w:val="548DD4" w:themeColor="text2" w:themeTint="99"/>
          <w:sz w:val="20"/>
          <w:szCs w:val="16"/>
        </w:rPr>
        <w:t>_name&gt;:</w:t>
      </w:r>
    </w:p>
    <w:p w:rsidR="004402EB" w:rsidRPr="00714F82" w:rsidRDefault="004402EB">
      <w:pPr>
        <w:pStyle w:val="Body"/>
        <w:spacing w:line="100" w:lineRule="atLeast"/>
        <w:rPr>
          <w:color w:val="548DD4" w:themeColor="text2" w:themeTint="99"/>
          <w:sz w:val="20"/>
          <w:szCs w:val="16"/>
        </w:rPr>
      </w:pPr>
      <w:r w:rsidRPr="00714F82">
        <w:rPr>
          <w:color w:val="548DD4" w:themeColor="text2" w:themeTint="99"/>
          <w:sz w:val="20"/>
          <w:szCs w:val="16"/>
        </w:rPr>
        <w:t xml:space="preserve">    derived_from: org.openecomp.resource.</w:t>
      </w:r>
      <w:r>
        <w:rPr>
          <w:color w:val="548DD4" w:themeColor="text2" w:themeTint="99"/>
          <w:sz w:val="20"/>
          <w:szCs w:val="16"/>
        </w:rPr>
        <w:t>abstract.service</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properties:</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&lt;property_name&gt;:</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r>
      <w:r w:rsidRPr="00714F82">
        <w:rPr>
          <w:color w:val="548DD4" w:themeColor="text2" w:themeTint="99"/>
          <w:sz w:val="20"/>
          <w:szCs w:val="16"/>
        </w:rPr>
        <w:tab/>
        <w:t xml:space="preserve">               type:</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description:</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requirements:</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&lt;requirement_name&gt;:</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capability:</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relationship:</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node:</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capabilities:</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&lt;capability_name&gt;</w:t>
      </w:r>
    </w:p>
    <w:p w:rsidR="004402EB" w:rsidRPr="00714F82" w:rsidRDefault="004402EB" w:rsidP="004402EB">
      <w:pPr>
        <w:pStyle w:val="Body"/>
        <w:spacing w:line="100" w:lineRule="atLeast"/>
        <w:rPr>
          <w:color w:val="548DD4" w:themeColor="text2" w:themeTint="99"/>
          <w:sz w:val="20"/>
          <w:szCs w:val="16"/>
        </w:rPr>
      </w:pPr>
      <w:r w:rsidRPr="00714F82">
        <w:rPr>
          <w:color w:val="548DD4" w:themeColor="text2" w:themeTint="99"/>
          <w:sz w:val="20"/>
          <w:szCs w:val="16"/>
        </w:rPr>
        <w:t xml:space="preserve">              type:   </w:t>
      </w:r>
    </w:p>
    <w:p w:rsidR="004402EB" w:rsidRPr="00E34139" w:rsidRDefault="004402EB" w:rsidP="00E34139">
      <w:pPr>
        <w:pStyle w:val="Body"/>
        <w:ind w:left="0"/>
        <w:rPr>
          <w:rStyle w:val="s1"/>
          <w:rFonts w:asciiTheme="minorHAnsi" w:hAnsiTheme="minorHAnsi"/>
          <w:szCs w:val="22"/>
        </w:rPr>
      </w:pPr>
      <w:r w:rsidRPr="00E34139">
        <w:rPr>
          <w:rStyle w:val="s1"/>
          <w:rFonts w:asciiTheme="minorHAnsi" w:hAnsiTheme="minorHAnsi"/>
          <w:szCs w:val="22"/>
        </w:rPr>
        <w:t>In the topology template file:</w:t>
      </w:r>
    </w:p>
    <w:p w:rsidR="00E426D1" w:rsidRPr="00E426D1" w:rsidRDefault="00E426D1" w:rsidP="00E426D1">
      <w:pPr>
        <w:pStyle w:val="Body"/>
        <w:spacing w:line="100" w:lineRule="atLeast"/>
        <w:rPr>
          <w:sz w:val="20"/>
          <w:szCs w:val="16"/>
        </w:rPr>
      </w:pPr>
      <w:r w:rsidRPr="00E426D1">
        <w:rPr>
          <w:b/>
          <w:bCs/>
          <w:sz w:val="20"/>
          <w:szCs w:val="16"/>
        </w:rPr>
        <w:t>tosca_definitions_version</w:t>
      </w:r>
      <w:r w:rsidRPr="00E426D1">
        <w:rPr>
          <w:sz w:val="20"/>
          <w:szCs w:val="16"/>
        </w:rPr>
        <w:t>: tosca_simple_profile_for_ecomp_1_0</w:t>
      </w:r>
    </w:p>
    <w:p w:rsidR="00E426D1" w:rsidRPr="00E426D1" w:rsidRDefault="00E426D1" w:rsidP="00E426D1">
      <w:pPr>
        <w:pStyle w:val="Body"/>
        <w:spacing w:line="100" w:lineRule="atLeast"/>
        <w:rPr>
          <w:sz w:val="20"/>
          <w:szCs w:val="16"/>
        </w:rPr>
      </w:pPr>
      <w:r w:rsidRPr="00E426D1">
        <w:rPr>
          <w:b/>
          <w:bCs/>
          <w:sz w:val="20"/>
          <w:szCs w:val="16"/>
        </w:rPr>
        <w:t>metadata</w:t>
      </w:r>
      <w:r w:rsidRPr="00E426D1">
        <w:rPr>
          <w:sz w:val="20"/>
          <w:szCs w:val="16"/>
        </w:rPr>
        <w:t>:</w:t>
      </w:r>
    </w:p>
    <w:p w:rsidR="00E426D1" w:rsidRDefault="00E426D1" w:rsidP="00E426D1">
      <w:pPr>
        <w:pStyle w:val="Body"/>
        <w:spacing w:line="100" w:lineRule="atLeast"/>
        <w:rPr>
          <w:sz w:val="20"/>
          <w:szCs w:val="16"/>
        </w:rPr>
      </w:pPr>
      <w:r w:rsidRPr="00E426D1">
        <w:rPr>
          <w:b/>
          <w:bCs/>
          <w:sz w:val="20"/>
          <w:szCs w:val="16"/>
        </w:rPr>
        <w:t>imports</w:t>
      </w:r>
      <w:r w:rsidRPr="00E426D1">
        <w:rPr>
          <w:sz w:val="20"/>
          <w:szCs w:val="16"/>
        </w:rPr>
        <w:t>:</w:t>
      </w:r>
    </w:p>
    <w:p w:rsidR="004402EB" w:rsidRPr="004402EB" w:rsidRDefault="004402EB">
      <w:pPr>
        <w:pStyle w:val="Body"/>
        <w:spacing w:line="100" w:lineRule="atLeast"/>
        <w:rPr>
          <w:b/>
          <w:bCs/>
          <w:sz w:val="20"/>
          <w:szCs w:val="16"/>
        </w:rPr>
      </w:pPr>
      <w:r>
        <w:rPr>
          <w:b/>
          <w:bCs/>
          <w:sz w:val="20"/>
          <w:szCs w:val="16"/>
        </w:rPr>
        <w:lastRenderedPageBreak/>
        <w:t xml:space="preserve">   </w:t>
      </w:r>
      <w:r w:rsidRPr="004402EB">
        <w:rPr>
          <w:b/>
          <w:bCs/>
          <w:sz w:val="20"/>
          <w:szCs w:val="16"/>
        </w:rPr>
        <w:t xml:space="preserve">- </w:t>
      </w:r>
      <w:r>
        <w:rPr>
          <w:b/>
          <w:bCs/>
          <w:sz w:val="20"/>
          <w:szCs w:val="16"/>
        </w:rPr>
        <w:t>&lt;service name&gt;</w:t>
      </w:r>
      <w:r w:rsidRPr="004402EB">
        <w:rPr>
          <w:b/>
          <w:bCs/>
          <w:sz w:val="20"/>
          <w:szCs w:val="16"/>
        </w:rPr>
        <w:t>-interface:</w:t>
      </w:r>
    </w:p>
    <w:p w:rsidR="004402EB" w:rsidRPr="00E426D1" w:rsidRDefault="004402EB" w:rsidP="004402EB">
      <w:pPr>
        <w:pStyle w:val="Body"/>
        <w:spacing w:line="100" w:lineRule="atLeast"/>
        <w:rPr>
          <w:sz w:val="20"/>
          <w:szCs w:val="16"/>
        </w:rPr>
      </w:pPr>
      <w:r>
        <w:rPr>
          <w:b/>
          <w:bCs/>
          <w:sz w:val="20"/>
          <w:szCs w:val="16"/>
        </w:rPr>
        <w:t xml:space="preserve">   file: service-&lt;service name&gt;</w:t>
      </w:r>
      <w:r w:rsidRPr="004402EB">
        <w:rPr>
          <w:b/>
          <w:bCs/>
          <w:sz w:val="20"/>
          <w:szCs w:val="16"/>
        </w:rPr>
        <w:t>-template-interface.yml</w:t>
      </w:r>
    </w:p>
    <w:p w:rsidR="00E426D1" w:rsidRPr="00E426D1" w:rsidRDefault="00E426D1" w:rsidP="00E426D1">
      <w:pPr>
        <w:pStyle w:val="Body"/>
        <w:spacing w:line="100" w:lineRule="atLeast"/>
        <w:rPr>
          <w:b/>
          <w:bCs/>
          <w:sz w:val="20"/>
          <w:szCs w:val="16"/>
        </w:rPr>
      </w:pPr>
      <w:r w:rsidRPr="00E426D1">
        <w:rPr>
          <w:b/>
          <w:bCs/>
          <w:sz w:val="20"/>
          <w:szCs w:val="16"/>
        </w:rPr>
        <w:t>topology_template:</w:t>
      </w:r>
    </w:p>
    <w:p w:rsidR="00E426D1" w:rsidRPr="00E426D1" w:rsidRDefault="00E426D1" w:rsidP="00E426D1">
      <w:pPr>
        <w:pStyle w:val="Body"/>
        <w:spacing w:line="100" w:lineRule="atLeast"/>
        <w:rPr>
          <w:sz w:val="20"/>
          <w:szCs w:val="16"/>
        </w:rPr>
      </w:pPr>
      <w:r w:rsidRPr="00E426D1">
        <w:rPr>
          <w:sz w:val="20"/>
          <w:szCs w:val="16"/>
        </w:rPr>
        <w:t xml:space="preserve">  inputs:  </w:t>
      </w:r>
    </w:p>
    <w:p w:rsidR="00E426D1" w:rsidRPr="00E426D1" w:rsidRDefault="00E426D1" w:rsidP="00E426D1">
      <w:pPr>
        <w:pStyle w:val="Body"/>
        <w:spacing w:line="100" w:lineRule="atLeast"/>
        <w:rPr>
          <w:sz w:val="20"/>
          <w:szCs w:val="16"/>
        </w:rPr>
      </w:pPr>
      <w:r w:rsidRPr="00E426D1">
        <w:rPr>
          <w:sz w:val="20"/>
          <w:szCs w:val="16"/>
        </w:rPr>
        <w:t xml:space="preserve">  node_templates:</w:t>
      </w:r>
    </w:p>
    <w:p w:rsidR="00E426D1" w:rsidRDefault="00E426D1" w:rsidP="00E426D1">
      <w:pPr>
        <w:pStyle w:val="Body"/>
        <w:spacing w:line="100" w:lineRule="atLeast"/>
        <w:rPr>
          <w:sz w:val="20"/>
          <w:szCs w:val="16"/>
        </w:rPr>
      </w:pPr>
      <w:r>
        <w:rPr>
          <w:sz w:val="20"/>
          <w:szCs w:val="16"/>
        </w:rPr>
        <w:t xml:space="preserve">  groups: </w:t>
      </w:r>
    </w:p>
    <w:p w:rsidR="00E426D1" w:rsidRPr="00714F82" w:rsidRDefault="00E426D1" w:rsidP="00E426D1">
      <w:pPr>
        <w:pStyle w:val="Body"/>
        <w:spacing w:line="100" w:lineRule="atLeast"/>
        <w:rPr>
          <w:b/>
          <w:bCs/>
          <w:color w:val="548DD4" w:themeColor="text2" w:themeTint="99"/>
          <w:sz w:val="20"/>
          <w:szCs w:val="16"/>
        </w:rPr>
      </w:pPr>
      <w:r w:rsidRPr="00714F82">
        <w:rPr>
          <w:b/>
          <w:bCs/>
          <w:color w:val="548DD4" w:themeColor="text2" w:themeTint="99"/>
          <w:sz w:val="20"/>
          <w:szCs w:val="16"/>
        </w:rPr>
        <w:t xml:space="preserve">  subsititution_mappings:</w:t>
      </w:r>
    </w:p>
    <w:p w:rsidR="00E426D1" w:rsidRPr="00714F82" w:rsidRDefault="00E426D1">
      <w:pPr>
        <w:pStyle w:val="Body"/>
        <w:spacing w:line="100" w:lineRule="atLeast"/>
        <w:rPr>
          <w:color w:val="548DD4" w:themeColor="text2" w:themeTint="99"/>
          <w:sz w:val="20"/>
          <w:szCs w:val="16"/>
        </w:rPr>
      </w:pPr>
      <w:r w:rsidRPr="00714F82">
        <w:rPr>
          <w:color w:val="548DD4" w:themeColor="text2" w:themeTint="99"/>
          <w:sz w:val="20"/>
          <w:szCs w:val="16"/>
        </w:rPr>
        <w:t xml:space="preserve">    node_type: org.openecomp.</w:t>
      </w:r>
      <w:r w:rsidR="004402EB">
        <w:rPr>
          <w:color w:val="548DD4" w:themeColor="text2" w:themeTint="99"/>
          <w:sz w:val="20"/>
          <w:szCs w:val="16"/>
        </w:rPr>
        <w:t>service</w:t>
      </w:r>
      <w:r w:rsidRPr="00714F82">
        <w:rPr>
          <w:color w:val="548DD4" w:themeColor="text2" w:themeTint="99"/>
          <w:sz w:val="20"/>
          <w:szCs w:val="16"/>
        </w:rPr>
        <w:t>.&lt;</w:t>
      </w:r>
      <w:r w:rsidR="004402EB">
        <w:rPr>
          <w:color w:val="548DD4" w:themeColor="text2" w:themeTint="99"/>
          <w:sz w:val="20"/>
          <w:szCs w:val="16"/>
        </w:rPr>
        <w:t>service-n</w:t>
      </w:r>
      <w:r w:rsidRPr="00714F82">
        <w:rPr>
          <w:color w:val="548DD4" w:themeColor="text2" w:themeTint="99"/>
          <w:sz w:val="20"/>
          <w:szCs w:val="16"/>
        </w:rPr>
        <w:t>ame&gt;</w:t>
      </w:r>
    </w:p>
    <w:p w:rsidR="00714F82" w:rsidRPr="00714F82" w:rsidRDefault="00714F82">
      <w:pPr>
        <w:pStyle w:val="Body"/>
        <w:spacing w:line="100" w:lineRule="atLeast"/>
        <w:rPr>
          <w:color w:val="548DD4" w:themeColor="text2" w:themeTint="99"/>
          <w:sz w:val="20"/>
          <w:szCs w:val="16"/>
        </w:rPr>
      </w:pPr>
      <w:r w:rsidRPr="00714F82">
        <w:rPr>
          <w:color w:val="548DD4" w:themeColor="text2" w:themeTint="99"/>
          <w:sz w:val="20"/>
          <w:szCs w:val="16"/>
        </w:rPr>
        <w:t xml:space="preserve">    capabilities:</w:t>
      </w:r>
    </w:p>
    <w:p w:rsidR="00714F82" w:rsidRPr="00714F82" w:rsidRDefault="00714F82" w:rsidP="00714F82">
      <w:pPr>
        <w:pStyle w:val="Body"/>
        <w:spacing w:line="100" w:lineRule="atLeast"/>
        <w:rPr>
          <w:color w:val="548DD4" w:themeColor="text2" w:themeTint="99"/>
          <w:sz w:val="20"/>
          <w:szCs w:val="16"/>
        </w:rPr>
      </w:pPr>
      <w:r w:rsidRPr="00714F82">
        <w:rPr>
          <w:color w:val="548DD4" w:themeColor="text2" w:themeTint="99"/>
          <w:sz w:val="20"/>
          <w:szCs w:val="16"/>
        </w:rPr>
        <w:t xml:space="preserve">        &lt;capability_name&gt;: [&lt;node_template&gt;, &lt;node_template’s capability&gt;]</w:t>
      </w:r>
    </w:p>
    <w:p w:rsidR="00714F82" w:rsidRPr="00714F82" w:rsidRDefault="00714F82" w:rsidP="00714F82">
      <w:pPr>
        <w:pStyle w:val="Body"/>
        <w:spacing w:line="100" w:lineRule="atLeast"/>
        <w:rPr>
          <w:color w:val="548DD4" w:themeColor="text2" w:themeTint="99"/>
          <w:sz w:val="20"/>
          <w:szCs w:val="16"/>
        </w:rPr>
      </w:pPr>
      <w:r w:rsidRPr="00714F82">
        <w:rPr>
          <w:color w:val="548DD4" w:themeColor="text2" w:themeTint="99"/>
          <w:sz w:val="20"/>
          <w:szCs w:val="16"/>
        </w:rPr>
        <w:t xml:space="preserve"> </w:t>
      </w:r>
      <w:r w:rsidR="00EC242E">
        <w:rPr>
          <w:color w:val="548DD4" w:themeColor="text2" w:themeTint="99"/>
          <w:sz w:val="20"/>
          <w:szCs w:val="16"/>
        </w:rPr>
        <w:t xml:space="preserve"> </w:t>
      </w:r>
      <w:r w:rsidRPr="00714F82">
        <w:rPr>
          <w:color w:val="548DD4" w:themeColor="text2" w:themeTint="99"/>
          <w:sz w:val="20"/>
          <w:szCs w:val="16"/>
        </w:rPr>
        <w:t xml:space="preserve"> requirements:</w:t>
      </w:r>
    </w:p>
    <w:p w:rsidR="00714F82" w:rsidRPr="00714F82" w:rsidRDefault="00714F82" w:rsidP="00714F82">
      <w:pPr>
        <w:pStyle w:val="Body"/>
        <w:spacing w:line="100" w:lineRule="atLeast"/>
        <w:rPr>
          <w:color w:val="548DD4" w:themeColor="text2" w:themeTint="99"/>
          <w:sz w:val="20"/>
          <w:szCs w:val="16"/>
        </w:rPr>
      </w:pPr>
      <w:r w:rsidRPr="00714F82">
        <w:rPr>
          <w:color w:val="548DD4" w:themeColor="text2" w:themeTint="99"/>
          <w:sz w:val="20"/>
          <w:szCs w:val="16"/>
        </w:rPr>
        <w:t xml:space="preserve">        &lt;requirement_name&gt;: [&lt;node_template&gt;, &lt;node_template’s requirement&gt;]</w:t>
      </w:r>
    </w:p>
    <w:p w:rsidR="00E426D1" w:rsidRPr="00F502A6" w:rsidRDefault="00E426D1">
      <w:pPr>
        <w:pStyle w:val="Heading3"/>
      </w:pPr>
      <w:bookmarkStart w:id="399" w:name="_Toc513395800"/>
      <w:r w:rsidRPr="00F502A6">
        <w:t>Example:</w:t>
      </w:r>
      <w:bookmarkEnd w:id="399"/>
      <w:r w:rsidR="00141D24">
        <w:t xml:space="preserve"> </w:t>
      </w:r>
    </w:p>
    <w:p w:rsidR="002E555D" w:rsidRPr="002E555D" w:rsidRDefault="004F7024" w:rsidP="00E426D1">
      <w:pPr>
        <w:pStyle w:val="Body"/>
        <w:ind w:left="0"/>
      </w:pPr>
      <w:r>
        <w:object w:dxaOrig="2069" w:dyaOrig="1339" w14:anchorId="0B837EE7">
          <v:shape id="_x0000_i1027" type="#_x0000_t75" style="width:100.55pt;height:64.55pt" o:ole="">
            <v:imagedata r:id="rId23" o:title=""/>
          </v:shape>
          <o:OLEObject Type="Embed" ProgID="Package" ShapeID="_x0000_i1027" DrawAspect="Icon" ObjectID="_1587137760" r:id="rId24"/>
        </w:object>
      </w:r>
    </w:p>
    <w:p w:rsidR="00A3088F" w:rsidRDefault="00A3088F">
      <w:pPr>
        <w:pStyle w:val="Heading2"/>
      </w:pPr>
      <w:bookmarkStart w:id="400" w:name="_Toc513395801"/>
      <w:r>
        <w:t>CSAR Structure</w:t>
      </w:r>
      <w:bookmarkEnd w:id="400"/>
    </w:p>
    <w:p w:rsidR="008C6303" w:rsidRPr="00276028" w:rsidRDefault="008C6303" w:rsidP="00E34139">
      <w:pPr>
        <w:pStyle w:val="Heading3"/>
      </w:pPr>
      <w:bookmarkStart w:id="401" w:name="_Toc513395802"/>
      <w:r>
        <w:t xml:space="preserve">CSAR structure to include </w:t>
      </w:r>
      <w:r w:rsidR="00EC242E">
        <w:t xml:space="preserve">all asset’s </w:t>
      </w:r>
      <w:r>
        <w:t>artifacts</w:t>
      </w:r>
      <w:bookmarkEnd w:id="401"/>
    </w:p>
    <w:p w:rsidR="008C6303" w:rsidRDefault="008C6303" w:rsidP="00E34139">
      <w:pPr>
        <w:pStyle w:val="Heading4"/>
      </w:pPr>
      <w:r>
        <w:t>Overview</w:t>
      </w:r>
    </w:p>
    <w:p w:rsidR="008C6303" w:rsidRDefault="008C6303" w:rsidP="00E34139">
      <w:pPr>
        <w:pStyle w:val="Body"/>
        <w:ind w:left="3"/>
        <w:rPr>
          <w:rFonts w:asciiTheme="minorHAnsi" w:hAnsiTheme="minorHAnsi"/>
          <w:color w:val="auto"/>
          <w:sz w:val="22"/>
          <w:szCs w:val="22"/>
        </w:rPr>
      </w:pPr>
      <w:r>
        <w:rPr>
          <w:rFonts w:asciiTheme="minorHAnsi" w:hAnsiTheme="minorHAnsi"/>
          <w:sz w:val="22"/>
          <w:szCs w:val="22"/>
        </w:rPr>
        <w:t>TOSCA CSAR packages together the TOSCA definitions of the asset as well as artifacts of it (scripts, mapping artifacts etc.)</w:t>
      </w:r>
      <w:r w:rsidRPr="007B0584">
        <w:rPr>
          <w:rFonts w:asciiTheme="minorHAnsi" w:hAnsiTheme="minorHAnsi"/>
          <w:color w:val="auto"/>
          <w:sz w:val="22"/>
          <w:szCs w:val="22"/>
        </w:rPr>
        <w:t>.</w:t>
      </w:r>
      <w:r>
        <w:rPr>
          <w:rFonts w:asciiTheme="minorHAnsi" w:hAnsiTheme="minorHAnsi"/>
          <w:color w:val="auto"/>
          <w:sz w:val="22"/>
          <w:szCs w:val="22"/>
        </w:rPr>
        <w:t xml:space="preserve"> Every asset (VFC / CP / VL / VF / Service) has a csar representation.</w:t>
      </w:r>
    </w:p>
    <w:p w:rsidR="008C6303" w:rsidRDefault="008C6303" w:rsidP="00E34139">
      <w:pPr>
        <w:pStyle w:val="Body"/>
        <w:ind w:left="3"/>
        <w:rPr>
          <w:rFonts w:asciiTheme="minorHAnsi" w:hAnsiTheme="minorHAnsi"/>
          <w:color w:val="auto"/>
          <w:sz w:val="22"/>
          <w:szCs w:val="22"/>
        </w:rPr>
      </w:pPr>
      <w:r>
        <w:rPr>
          <w:rFonts w:asciiTheme="minorHAnsi" w:hAnsiTheme="minorHAnsi"/>
          <w:color w:val="auto"/>
          <w:sz w:val="22"/>
          <w:szCs w:val="22"/>
        </w:rPr>
        <w:t>The CSAR is a compressed folder (zip) with .csar extension. It includes 3 folders:</w:t>
      </w:r>
    </w:p>
    <w:p w:rsidR="008C6303" w:rsidRDefault="008C6303" w:rsidP="00E34139">
      <w:pPr>
        <w:pStyle w:val="Body"/>
        <w:numPr>
          <w:ilvl w:val="0"/>
          <w:numId w:val="35"/>
        </w:numPr>
        <w:ind w:left="723"/>
        <w:rPr>
          <w:rFonts w:asciiTheme="minorHAnsi" w:hAnsiTheme="minorHAnsi"/>
          <w:color w:val="auto"/>
          <w:sz w:val="22"/>
          <w:szCs w:val="22"/>
        </w:rPr>
      </w:pPr>
      <w:r w:rsidRPr="00276028">
        <w:rPr>
          <w:rFonts w:asciiTheme="minorHAnsi" w:hAnsiTheme="minorHAnsi"/>
          <w:color w:val="auto"/>
          <w:sz w:val="22"/>
          <w:szCs w:val="22"/>
        </w:rPr>
        <w:t>TOSCA-Metadata</w:t>
      </w:r>
      <w:r>
        <w:rPr>
          <w:rFonts w:asciiTheme="minorHAnsi" w:hAnsiTheme="minorHAnsi"/>
          <w:color w:val="auto"/>
          <w:sz w:val="22"/>
          <w:szCs w:val="22"/>
        </w:rPr>
        <w:t xml:space="preserve"> – manifest file of the CSAR</w:t>
      </w:r>
    </w:p>
    <w:p w:rsidR="008C6303" w:rsidRDefault="008C6303" w:rsidP="00E34139">
      <w:pPr>
        <w:pStyle w:val="Body"/>
        <w:numPr>
          <w:ilvl w:val="0"/>
          <w:numId w:val="35"/>
        </w:numPr>
        <w:ind w:left="723"/>
        <w:rPr>
          <w:rFonts w:asciiTheme="minorHAnsi" w:hAnsiTheme="minorHAnsi"/>
          <w:color w:val="auto"/>
          <w:sz w:val="22"/>
          <w:szCs w:val="22"/>
        </w:rPr>
      </w:pPr>
      <w:r>
        <w:rPr>
          <w:rFonts w:asciiTheme="minorHAnsi" w:hAnsiTheme="minorHAnsi"/>
          <w:color w:val="auto"/>
          <w:sz w:val="22"/>
          <w:szCs w:val="22"/>
        </w:rPr>
        <w:t>Definitions – TOSCA templates of the asset and its inner components</w:t>
      </w:r>
    </w:p>
    <w:p w:rsidR="008C6303" w:rsidRDefault="008C6303" w:rsidP="00E34139">
      <w:pPr>
        <w:pStyle w:val="Body"/>
        <w:numPr>
          <w:ilvl w:val="0"/>
          <w:numId w:val="35"/>
        </w:numPr>
        <w:ind w:left="723"/>
        <w:rPr>
          <w:rFonts w:asciiTheme="minorHAnsi" w:hAnsiTheme="minorHAnsi"/>
          <w:color w:val="auto"/>
          <w:sz w:val="22"/>
          <w:szCs w:val="22"/>
        </w:rPr>
      </w:pPr>
      <w:r>
        <w:rPr>
          <w:rFonts w:asciiTheme="minorHAnsi" w:hAnsiTheme="minorHAnsi"/>
          <w:color w:val="auto"/>
          <w:sz w:val="22"/>
          <w:szCs w:val="22"/>
        </w:rPr>
        <w:t>Artifacts – asset’s artifacts</w:t>
      </w:r>
    </w:p>
    <w:p w:rsidR="008C6303" w:rsidRPr="007B0584" w:rsidRDefault="008C6303" w:rsidP="00E34139">
      <w:pPr>
        <w:pStyle w:val="Body"/>
        <w:ind w:left="3"/>
        <w:rPr>
          <w:rFonts w:asciiTheme="minorHAnsi" w:hAnsiTheme="minorHAnsi"/>
          <w:color w:val="auto"/>
          <w:sz w:val="22"/>
          <w:szCs w:val="22"/>
        </w:rPr>
      </w:pPr>
      <w:r>
        <w:rPr>
          <w:rFonts w:asciiTheme="minorHAnsi" w:hAnsiTheme="minorHAnsi"/>
          <w:color w:val="auto"/>
          <w:sz w:val="22"/>
          <w:szCs w:val="22"/>
        </w:rPr>
        <w:t>In 170</w:t>
      </w:r>
      <w:r w:rsidR="00EC242E">
        <w:rPr>
          <w:rFonts w:asciiTheme="minorHAnsi" w:hAnsiTheme="minorHAnsi"/>
          <w:color w:val="auto"/>
          <w:sz w:val="22"/>
          <w:szCs w:val="22"/>
        </w:rPr>
        <w:t>7</w:t>
      </w:r>
      <w:r>
        <w:rPr>
          <w:rFonts w:asciiTheme="minorHAnsi" w:hAnsiTheme="minorHAnsi"/>
          <w:color w:val="auto"/>
          <w:sz w:val="22"/>
          <w:szCs w:val="22"/>
        </w:rPr>
        <w:t>, we extend the Artifacts folder to include also inner types artifacts. E.g. in CSAR of VF, the Artifacts folder may contain another folder which contains VFC artifacts.</w:t>
      </w:r>
    </w:p>
    <w:p w:rsidR="008C6303" w:rsidRDefault="008C6303" w:rsidP="00E34139">
      <w:pPr>
        <w:pStyle w:val="Heading4"/>
      </w:pPr>
      <w:r>
        <w:t>Syntax</w:t>
      </w:r>
    </w:p>
    <w:p w:rsidR="008C6303" w:rsidRDefault="008C6303" w:rsidP="00E34139">
      <w:pPr>
        <w:ind w:left="1"/>
      </w:pPr>
    </w:p>
    <w:p w:rsidR="008C6303" w:rsidRPr="003D7CEC" w:rsidRDefault="008C6303" w:rsidP="00E34139">
      <w:pPr>
        <w:ind w:left="1"/>
      </w:pPr>
      <w:r w:rsidRPr="003D7CEC">
        <w:lastRenderedPageBreak/>
        <w:t xml:space="preserve">Under </w:t>
      </w:r>
      <w:r>
        <w:t>“</w:t>
      </w:r>
      <w:r w:rsidRPr="003D7CEC">
        <w:t>Artifact</w:t>
      </w:r>
      <w:r>
        <w:t>s”</w:t>
      </w:r>
      <w:r w:rsidRPr="003D7CEC">
        <w:t xml:space="preserve"> folder within CSAR</w:t>
      </w:r>
    </w:p>
    <w:p w:rsidR="008C6303" w:rsidRPr="003D7CEC" w:rsidRDefault="008C6303" w:rsidP="00E34139">
      <w:pPr>
        <w:pStyle w:val="ListParagraph"/>
        <w:numPr>
          <w:ilvl w:val="0"/>
          <w:numId w:val="36"/>
        </w:numPr>
        <w:ind w:left="721"/>
      </w:pPr>
      <w:r w:rsidRPr="003D7CEC">
        <w:t>“</w:t>
      </w:r>
      <w:r>
        <w:t>I</w:t>
      </w:r>
      <w:r w:rsidRPr="003D7CEC">
        <w:t>nformational” Sub-folder directly under “Artifact</w:t>
      </w:r>
      <w:r>
        <w:t>s</w:t>
      </w:r>
      <w:r w:rsidRPr="003D7CEC">
        <w:t>”– will ho</w:t>
      </w:r>
      <w:r>
        <w:t xml:space="preserve">ld all informative artifacts in the direct asset </w:t>
      </w:r>
      <w:r w:rsidRPr="003D7CEC">
        <w:t>level</w:t>
      </w:r>
      <w:r>
        <w:t xml:space="preserve"> </w:t>
      </w:r>
    </w:p>
    <w:p w:rsidR="008C6303" w:rsidRPr="003D7CEC" w:rsidRDefault="008C6303" w:rsidP="00E34139">
      <w:pPr>
        <w:pStyle w:val="ListParagraph"/>
        <w:numPr>
          <w:ilvl w:val="0"/>
          <w:numId w:val="36"/>
        </w:numPr>
        <w:ind w:left="721"/>
      </w:pPr>
      <w:r w:rsidRPr="003D7CEC">
        <w:t xml:space="preserve"> “Deployment” Sub-folder directly under “Artifact</w:t>
      </w:r>
      <w:r>
        <w:t>s</w:t>
      </w:r>
      <w:r w:rsidRPr="003D7CEC">
        <w:t xml:space="preserve">”– Deployment </w:t>
      </w:r>
      <w:r>
        <w:t xml:space="preserve">artifacts in the direct asset </w:t>
      </w:r>
      <w:r w:rsidRPr="003D7CEC">
        <w:t>level</w:t>
      </w:r>
      <w:r>
        <w:t xml:space="preserve"> </w:t>
      </w:r>
    </w:p>
    <w:p w:rsidR="008C6303" w:rsidRPr="003D7CEC" w:rsidRDefault="008C6303" w:rsidP="00E34139">
      <w:pPr>
        <w:pStyle w:val="ListParagraph"/>
        <w:numPr>
          <w:ilvl w:val="0"/>
          <w:numId w:val="36"/>
        </w:numPr>
        <w:ind w:left="721"/>
      </w:pPr>
      <w:r w:rsidRPr="003D7CEC">
        <w:t>&lt;VFC</w:t>
      </w:r>
      <w:r w:rsidR="00EC242E">
        <w:t xml:space="preserve"> / VF</w:t>
      </w:r>
      <w:r w:rsidRPr="003D7CEC">
        <w:t xml:space="preserve"> </w:t>
      </w:r>
      <w:r>
        <w:t>TOSCA name</w:t>
      </w:r>
      <w:r w:rsidRPr="003D7CEC">
        <w:t>&gt; Sub-folder directly under “Artifact</w:t>
      </w:r>
      <w:r>
        <w:t>s”</w:t>
      </w:r>
    </w:p>
    <w:p w:rsidR="008C6303" w:rsidRPr="003D7CEC" w:rsidRDefault="008C6303" w:rsidP="00E34139">
      <w:pPr>
        <w:pStyle w:val="ListParagraph"/>
        <w:numPr>
          <w:ilvl w:val="1"/>
          <w:numId w:val="36"/>
        </w:numPr>
        <w:ind w:left="1441"/>
      </w:pPr>
      <w:r>
        <w:t xml:space="preserve"> “I</w:t>
      </w:r>
      <w:r w:rsidRPr="003D7CEC">
        <w:t xml:space="preserve">nformational” Sub-folder </w:t>
      </w:r>
    </w:p>
    <w:p w:rsidR="008C6303" w:rsidRPr="003D7CEC" w:rsidRDefault="008C6303" w:rsidP="00E34139">
      <w:pPr>
        <w:pStyle w:val="ListParagraph"/>
        <w:numPr>
          <w:ilvl w:val="2"/>
          <w:numId w:val="36"/>
        </w:numPr>
        <w:ind w:left="2161"/>
      </w:pPr>
      <w:r w:rsidRPr="003D7CEC">
        <w:t>will hold all informative artifacts on VFC level</w:t>
      </w:r>
    </w:p>
    <w:p w:rsidR="008C6303" w:rsidRPr="003D7CEC" w:rsidRDefault="008C6303" w:rsidP="00E34139">
      <w:pPr>
        <w:pStyle w:val="ListParagraph"/>
        <w:numPr>
          <w:ilvl w:val="1"/>
          <w:numId w:val="36"/>
        </w:numPr>
        <w:ind w:left="1441"/>
      </w:pPr>
      <w:r w:rsidRPr="003D7CEC">
        <w:t xml:space="preserve"> “Deployment” Sub-folder </w:t>
      </w:r>
    </w:p>
    <w:p w:rsidR="008C6303" w:rsidRDefault="008C6303" w:rsidP="00E34139">
      <w:pPr>
        <w:pStyle w:val="ListParagraph"/>
        <w:numPr>
          <w:ilvl w:val="2"/>
          <w:numId w:val="36"/>
        </w:numPr>
        <w:ind w:left="2161"/>
      </w:pPr>
      <w:r w:rsidRPr="003D7CEC">
        <w:t>will hold all deployment artifacts on VFC level</w:t>
      </w:r>
      <w:r w:rsidR="00EC242E">
        <w:tab/>
      </w:r>
    </w:p>
    <w:p w:rsidR="00EC242E" w:rsidRDefault="00EC242E" w:rsidP="00E34139">
      <w:pPr>
        <w:pStyle w:val="ListParagraph"/>
        <w:numPr>
          <w:ilvl w:val="1"/>
          <w:numId w:val="36"/>
        </w:numPr>
        <w:ind w:left="1441"/>
      </w:pPr>
      <w:r>
        <w:t>“Resources” Sub-folder – the node_templates’ artifacts in this asset type</w:t>
      </w:r>
    </w:p>
    <w:p w:rsidR="00EC242E" w:rsidRDefault="00EC242E" w:rsidP="00E34139">
      <w:pPr>
        <w:pStyle w:val="ListParagraph"/>
        <w:numPr>
          <w:ilvl w:val="0"/>
          <w:numId w:val="36"/>
        </w:numPr>
        <w:ind w:left="721"/>
      </w:pPr>
      <w:r>
        <w:t>“Resources” Sub-folder</w:t>
      </w:r>
    </w:p>
    <w:p w:rsidR="00EC242E" w:rsidRDefault="00EC242E" w:rsidP="00E34139">
      <w:pPr>
        <w:pStyle w:val="ListParagraph"/>
        <w:numPr>
          <w:ilvl w:val="1"/>
          <w:numId w:val="36"/>
        </w:numPr>
        <w:ind w:left="1441"/>
      </w:pPr>
      <w:r w:rsidRPr="00D27313">
        <w:t>&lt;node_template name</w:t>
      </w:r>
      <w:r w:rsidRPr="00E34139">
        <w:t xml:space="preserve">&gt; Sub-folder directly under “Artifacts” - per each </w:t>
      </w:r>
      <w:r>
        <w:t>node_template</w:t>
      </w:r>
      <w:r w:rsidRPr="00E34139">
        <w:t xml:space="preserve"> that has a </w:t>
      </w:r>
      <w:r w:rsidRPr="00E34139">
        <w:rPr>
          <w:u w:val="single"/>
        </w:rPr>
        <w:t>specific</w:t>
      </w:r>
      <w:r w:rsidRPr="00E34139">
        <w:t xml:space="preserve"> artifacts (artifacts that were added to the instance / customized for the instance or generated for the instance). This folder should NOT include artifacts of the type of the instance (e.g. HEAT should be in the folder of the VF and not in the folder of the VF instance</w:t>
      </w:r>
      <w:r>
        <w:t>, HEAT_ENV will be in the folder of the instance</w:t>
      </w:r>
      <w:r w:rsidRPr="00E34139">
        <w:t>)</w:t>
      </w:r>
    </w:p>
    <w:p w:rsidR="00EC242E" w:rsidRPr="003D7CEC" w:rsidRDefault="00EC242E" w:rsidP="00E34139">
      <w:pPr>
        <w:ind w:left="1"/>
      </w:pPr>
    </w:p>
    <w:p w:rsidR="008C6303" w:rsidRDefault="008C6303" w:rsidP="00E34139">
      <w:pPr>
        <w:ind w:left="1"/>
      </w:pPr>
      <w:r w:rsidRPr="003D7CEC">
        <w:lastRenderedPageBreak/>
        <w:t xml:space="preserve">Artifact type will be identified </w:t>
      </w:r>
      <w:r>
        <w:t>by an additional folder under “I</w:t>
      </w:r>
      <w:r w:rsidRPr="003D7CEC">
        <w:t>nformational”/“Deployment” that will define the artifact type</w:t>
      </w:r>
      <w:r w:rsidR="00832FE1">
        <w:br/>
      </w:r>
      <w:r w:rsidR="00832FE1">
        <w:rPr>
          <w:noProof/>
          <w:lang w:bidi="he-IL"/>
        </w:rPr>
        <w:drawing>
          <wp:inline distT="0" distB="0" distL="0" distR="0" wp14:anchorId="48BC2589" wp14:editId="74F8E749">
            <wp:extent cx="4524233" cy="487366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26298" cy="4875891"/>
                    </a:xfrm>
                    <a:prstGeom prst="rect">
                      <a:avLst/>
                    </a:prstGeom>
                  </pic:spPr>
                </pic:pic>
              </a:graphicData>
            </a:graphic>
          </wp:inline>
        </w:drawing>
      </w:r>
    </w:p>
    <w:p w:rsidR="008C6303" w:rsidRPr="00F502A6" w:rsidRDefault="008C6303" w:rsidP="00E34139">
      <w:pPr>
        <w:pStyle w:val="Heading4"/>
      </w:pPr>
      <w:r w:rsidRPr="00F502A6">
        <w:t>Example:</w:t>
      </w:r>
    </w:p>
    <w:p w:rsidR="008C6303" w:rsidRDefault="008C6303" w:rsidP="00E34139">
      <w:pPr>
        <w:ind w:left="1"/>
      </w:pPr>
      <w:r>
        <w:t xml:space="preserve"> </w:t>
      </w:r>
    </w:p>
    <w:p w:rsidR="008C6303" w:rsidRDefault="008C6303" w:rsidP="00E34139">
      <w:pPr>
        <w:ind w:left="1"/>
      </w:pPr>
    </w:p>
    <w:p w:rsidR="008C6303" w:rsidRPr="006E352D" w:rsidRDefault="00EC242E" w:rsidP="00E34139">
      <w:pPr>
        <w:pStyle w:val="Body"/>
        <w:ind w:left="1441"/>
      </w:pPr>
      <w:r>
        <w:object w:dxaOrig="3101" w:dyaOrig="1080" w14:anchorId="2B497ED2">
          <v:shape id="_x0000_i1028" type="#_x0000_t75" style="width:151.5pt;height:57.75pt" o:ole="">
            <v:imagedata r:id="rId26" o:title=""/>
          </v:shape>
          <o:OLEObject Type="Embed" ProgID="Package" ShapeID="_x0000_i1028" DrawAspect="Content" ObjectID="_1587137761" r:id="rId27"/>
        </w:object>
      </w:r>
      <w:r w:rsidR="00275940">
        <w:object w:dxaOrig="1551" w:dyaOrig="1004" w14:anchorId="22EC7951">
          <v:shape id="_x0000_i1029" type="#_x0000_t75" style="width:79.5pt;height:50.25pt" o:ole="">
            <v:imagedata r:id="rId28" o:title=""/>
          </v:shape>
          <o:OLEObject Type="Embed" ProgID="Package" ShapeID="_x0000_i1029" DrawAspect="Icon" ObjectID="_1587137762" r:id="rId29"/>
        </w:object>
      </w:r>
    </w:p>
    <w:p w:rsidR="00F24261" w:rsidRDefault="00F24261">
      <w:pPr>
        <w:rPr>
          <w:rFonts w:ascii="Helvetica" w:hAnsi="Helvetica"/>
          <w:b/>
          <w:sz w:val="24"/>
          <w:szCs w:val="20"/>
        </w:rPr>
      </w:pPr>
      <w:r>
        <w:br w:type="page"/>
      </w:r>
    </w:p>
    <w:p w:rsidR="00A3088F" w:rsidRPr="00132E1E" w:rsidRDefault="00A3088F" w:rsidP="00E34139">
      <w:pPr>
        <w:pStyle w:val="Heading3"/>
      </w:pPr>
      <w:bookmarkStart w:id="402" w:name="_Toc513395803"/>
      <w:r>
        <w:lastRenderedPageBreak/>
        <w:t>CSAR structure to include Conformance Level</w:t>
      </w:r>
      <w:bookmarkEnd w:id="402"/>
      <w:r>
        <w:t xml:space="preserve"> </w:t>
      </w:r>
    </w:p>
    <w:p w:rsidR="006E352D" w:rsidRPr="00E34139" w:rsidRDefault="00275940" w:rsidP="00E34139">
      <w:pPr>
        <w:pStyle w:val="Heading4"/>
        <w:rPr>
          <w:color w:val="auto"/>
        </w:rPr>
      </w:pPr>
      <w:r w:rsidRPr="00E34139">
        <w:rPr>
          <w:color w:val="auto"/>
        </w:rPr>
        <w:t>Conformance Level</w:t>
      </w:r>
      <w:r w:rsidR="00D25C09" w:rsidRPr="00E34139">
        <w:rPr>
          <w:color w:val="auto"/>
        </w:rPr>
        <w:t xml:space="preserve"> indication </w:t>
      </w:r>
    </w:p>
    <w:p w:rsidR="00D25C09" w:rsidRDefault="00D25C09" w:rsidP="006C707C">
      <w:pPr>
        <w:rPr>
          <w:rFonts w:ascii="Calibri" w:hAnsi="Calibri"/>
          <w:sz w:val="20"/>
        </w:rPr>
      </w:pPr>
      <w:r>
        <w:rPr>
          <w:rFonts w:ascii="Calibri" w:hAnsi="Calibri"/>
          <w:sz w:val="20"/>
        </w:rPr>
        <w:t xml:space="preserve">The Conformance Level feature is planned for 1707 and aims to give the TOSCA recipient an indication of the version of the TOSCA </w:t>
      </w:r>
      <w:r w:rsidR="00D27313">
        <w:rPr>
          <w:rFonts w:ascii="Calibri" w:hAnsi="Calibri"/>
          <w:sz w:val="20"/>
        </w:rPr>
        <w:t xml:space="preserve">entities supported by ASDC </w:t>
      </w:r>
      <w:r>
        <w:rPr>
          <w:rFonts w:ascii="Calibri" w:hAnsi="Calibri"/>
          <w:sz w:val="20"/>
        </w:rPr>
        <w:t>(note that this might not be tightly aligned to ASDC version but to the TOSCA changes</w:t>
      </w:r>
      <w:r w:rsidR="00D27313">
        <w:rPr>
          <w:rFonts w:ascii="Calibri" w:hAnsi="Calibri"/>
          <w:sz w:val="20"/>
        </w:rPr>
        <w:t xml:space="preserve"> done in the ASDC release</w:t>
      </w:r>
      <w:r>
        <w:rPr>
          <w:rFonts w:ascii="Calibri" w:hAnsi="Calibri"/>
          <w:sz w:val="20"/>
        </w:rPr>
        <w:t>). The Conformance level indication will be provided in the TOSCA</w:t>
      </w:r>
      <w:r w:rsidR="00D27313">
        <w:rPr>
          <w:rFonts w:ascii="Calibri" w:hAnsi="Calibri"/>
          <w:sz w:val="20"/>
        </w:rPr>
        <w:t xml:space="preserve"> CSAR</w:t>
      </w:r>
      <w:r>
        <w:rPr>
          <w:rFonts w:ascii="Calibri" w:hAnsi="Calibri"/>
          <w:sz w:val="20"/>
        </w:rPr>
        <w:t xml:space="preserve"> </w:t>
      </w:r>
      <w:r w:rsidR="006C707C">
        <w:rPr>
          <w:rFonts w:ascii="Calibri" w:hAnsi="Calibri"/>
          <w:sz w:val="20"/>
        </w:rPr>
        <w:t>.</w:t>
      </w:r>
    </w:p>
    <w:p w:rsidR="00F251F5" w:rsidRDefault="00F251F5">
      <w:pPr>
        <w:rPr>
          <w:rFonts w:ascii="Calibri" w:hAnsi="Calibri"/>
          <w:sz w:val="20"/>
        </w:rPr>
      </w:pPr>
    </w:p>
    <w:p w:rsidR="006A36C6" w:rsidRPr="00E34139" w:rsidRDefault="006A36C6" w:rsidP="00E34139">
      <w:pPr>
        <w:pStyle w:val="Heading4"/>
        <w:rPr>
          <w:color w:val="auto"/>
        </w:rPr>
      </w:pPr>
      <w:r w:rsidRPr="00E34139">
        <w:rPr>
          <w:color w:val="auto"/>
        </w:rPr>
        <w:t>CSAR Conformance Level Format</w:t>
      </w:r>
    </w:p>
    <w:p w:rsidR="006C707C" w:rsidRDefault="00A3088F">
      <w:r>
        <w:t xml:space="preserve">The </w:t>
      </w:r>
      <w:r w:rsidR="006C707C">
        <w:t xml:space="preserve">CSAR new format will </w:t>
      </w:r>
      <w:r>
        <w:t xml:space="preserve">include </w:t>
      </w:r>
      <w:r w:rsidR="006C707C">
        <w:t>new block in TOSCA.meta file</w:t>
      </w:r>
      <w:r>
        <w:t xml:space="preserve"> (TOSCA.meta is</w:t>
      </w:r>
      <w:r w:rsidR="006C707C">
        <w:t> under CSAR/TOSCA-Metadata directory</w:t>
      </w:r>
      <w:r>
        <w:t>) The new block will include</w:t>
      </w:r>
      <w:r w:rsidR="006C707C">
        <w:t>:</w:t>
      </w:r>
    </w:p>
    <w:p w:rsidR="00A3088F" w:rsidRPr="00E34139" w:rsidRDefault="006C707C" w:rsidP="00E34139">
      <w:pPr>
        <w:pStyle w:val="ListParagraph"/>
        <w:numPr>
          <w:ilvl w:val="0"/>
          <w:numId w:val="69"/>
        </w:numPr>
        <w:rPr>
          <w:rFonts w:ascii="Calibri" w:hAnsi="Calibri"/>
          <w:sz w:val="20"/>
        </w:rPr>
      </w:pPr>
      <w:r>
        <w:t>Name: csar.metaContent</w:t>
      </w:r>
    </w:p>
    <w:p w:rsidR="00A3088F" w:rsidRPr="00E34139" w:rsidRDefault="006C707C" w:rsidP="00E34139">
      <w:pPr>
        <w:pStyle w:val="ListParagraph"/>
        <w:numPr>
          <w:ilvl w:val="0"/>
          <w:numId w:val="69"/>
        </w:numPr>
        <w:rPr>
          <w:rFonts w:ascii="Calibri" w:hAnsi="Calibri"/>
          <w:sz w:val="20"/>
        </w:rPr>
      </w:pPr>
      <w:r>
        <w:t>Type: text/plain</w:t>
      </w:r>
    </w:p>
    <w:p w:rsidR="00A3088F" w:rsidRDefault="00A3088F">
      <w:r>
        <w:br/>
        <w:t xml:space="preserve">New file named </w:t>
      </w:r>
      <w:r w:rsidR="00BA3401">
        <w:t>‘</w:t>
      </w:r>
      <w:r w:rsidRPr="00A3088F">
        <w:t>csar.meta</w:t>
      </w:r>
      <w:r w:rsidR="00BA3401">
        <w:t>’</w:t>
      </w:r>
      <w:r>
        <w:t xml:space="preserve"> will be added </w:t>
      </w:r>
      <w:r w:rsidR="006C707C">
        <w:t>under CSAR root directory</w:t>
      </w:r>
      <w:r>
        <w:t xml:space="preserve">.  The </w:t>
      </w:r>
      <w:r w:rsidR="00BA3401">
        <w:t>‘</w:t>
      </w:r>
      <w:r w:rsidRPr="00A3088F">
        <w:t>csar.meta</w:t>
      </w:r>
      <w:r w:rsidR="00BA3401">
        <w:t>’</w:t>
      </w:r>
      <w:r>
        <w:t xml:space="preserve"> file will include the following content:</w:t>
      </w:r>
    </w:p>
    <w:p w:rsidR="00BA3401" w:rsidRPr="00E34139" w:rsidRDefault="006C707C" w:rsidP="00E34139">
      <w:pPr>
        <w:pStyle w:val="ListParagraph"/>
        <w:numPr>
          <w:ilvl w:val="0"/>
          <w:numId w:val="70"/>
        </w:numPr>
        <w:rPr>
          <w:rFonts w:ascii="Calibri" w:hAnsi="Calibri"/>
          <w:sz w:val="20"/>
        </w:rPr>
      </w:pPr>
      <w:r>
        <w:t>SDC-TOSCA-Meta-File-Version:       1.0</w:t>
      </w:r>
      <w:r>
        <w:br/>
        <w:t xml:space="preserve">Value </w:t>
      </w:r>
      <w:r w:rsidR="00A3088F">
        <w:t xml:space="preserve">will </w:t>
      </w:r>
      <w:r>
        <w:t xml:space="preserve">be increased </w:t>
      </w:r>
      <w:r w:rsidR="00A3088F">
        <w:t xml:space="preserve">when the </w:t>
      </w:r>
      <w:r>
        <w:t xml:space="preserve">content of the </w:t>
      </w:r>
      <w:r w:rsidR="00A3088F">
        <w:t>‘</w:t>
      </w:r>
      <w:r w:rsidR="00A3088F" w:rsidRPr="00A3088F">
        <w:t>csar.meta</w:t>
      </w:r>
      <w:r w:rsidR="00A3088F">
        <w:t>’</w:t>
      </w:r>
      <w:r>
        <w:t xml:space="preserve"> file was changed</w:t>
      </w:r>
      <w:r w:rsidR="00BA3401">
        <w:t>.</w:t>
      </w:r>
      <w:r w:rsidR="00BA3401">
        <w:br/>
      </w:r>
    </w:p>
    <w:p w:rsidR="003D32CB" w:rsidRDefault="006C707C" w:rsidP="00E34139">
      <w:pPr>
        <w:pStyle w:val="ListParagraph"/>
      </w:pPr>
      <w:r>
        <w:t>SDC-TOSCA-Definitions-Version:       Major.Minor</w:t>
      </w:r>
      <w:r>
        <w:br/>
      </w:r>
      <w:r w:rsidR="00BA3401">
        <w:t>Hold the ASDC</w:t>
      </w:r>
      <w:r>
        <w:t xml:space="preserve"> Tosca conformance level</w:t>
      </w:r>
      <w:r w:rsidR="00BA3401">
        <w:t xml:space="preserve">. In 1707 release </w:t>
      </w:r>
      <w:r w:rsidR="003F40B9">
        <w:t>v</w:t>
      </w:r>
      <w:r w:rsidR="00BA3401">
        <w:t>alue will be 3.0.</w:t>
      </w:r>
    </w:p>
    <w:p w:rsidR="003D32CB" w:rsidRPr="00132E1E" w:rsidRDefault="003D32CB" w:rsidP="00E34139">
      <w:pPr>
        <w:pStyle w:val="Heading3"/>
      </w:pPr>
      <w:bookmarkStart w:id="403" w:name="_Toc513395804"/>
      <w:r>
        <w:t>CSAR Structure to include Schema Files</w:t>
      </w:r>
      <w:bookmarkEnd w:id="403"/>
    </w:p>
    <w:p w:rsidR="003D32CB" w:rsidRDefault="00BA3401" w:rsidP="00E34139">
      <w:r>
        <w:t xml:space="preserve"> </w:t>
      </w:r>
      <w:r w:rsidR="003D32CB">
        <w:t>The CSAR generated by ASDC will now include Schema files which includes all the definitions of the types used in the CSAR.</w:t>
      </w:r>
      <w:r w:rsidR="002C606B">
        <w:t xml:space="preserve"> The schema files includes both types defined in the TOSCA spec and also </w:t>
      </w:r>
      <w:r w:rsidR="00A64424">
        <w:t>ONAP</w:t>
      </w:r>
      <w:r w:rsidR="002C606B">
        <w:t xml:space="preserve"> specific types. T</w:t>
      </w:r>
      <w:r w:rsidR="003D32CB">
        <w:t>he Schema files are divided to 8 by the type of entities they include:</w:t>
      </w:r>
    </w:p>
    <w:p w:rsidR="002C606B" w:rsidRDefault="002C606B" w:rsidP="00E34139">
      <w:pPr>
        <w:pStyle w:val="ListParagraph"/>
        <w:numPr>
          <w:ilvl w:val="0"/>
          <w:numId w:val="35"/>
        </w:numPr>
      </w:pPr>
      <w:r>
        <w:t>nodes.yml – all the minimal building blocks node types. This includes definitions of VM (e.g. compute, novaServer), ports, VLs etc.</w:t>
      </w:r>
    </w:p>
    <w:p w:rsidR="003D32CB" w:rsidRDefault="003D32CB" w:rsidP="00E34139">
      <w:pPr>
        <w:pStyle w:val="ListParagraph"/>
        <w:numPr>
          <w:ilvl w:val="0"/>
          <w:numId w:val="35"/>
        </w:numPr>
      </w:pPr>
      <w:r>
        <w:t>relationships.yml – all the relationship types that can be used in the ASDC TOSCA model</w:t>
      </w:r>
    </w:p>
    <w:p w:rsidR="002C606B" w:rsidRDefault="002C606B" w:rsidP="00E34139">
      <w:pPr>
        <w:pStyle w:val="ListParagraph"/>
        <w:numPr>
          <w:ilvl w:val="0"/>
          <w:numId w:val="35"/>
        </w:numPr>
      </w:pPr>
      <w:r>
        <w:t>capabilities.yml – all capability types</w:t>
      </w:r>
    </w:p>
    <w:p w:rsidR="002C606B" w:rsidRDefault="002C606B" w:rsidP="00E34139">
      <w:pPr>
        <w:pStyle w:val="ListParagraph"/>
        <w:numPr>
          <w:ilvl w:val="0"/>
          <w:numId w:val="35"/>
        </w:numPr>
      </w:pPr>
      <w:r>
        <w:t>groups.yml – all group types (e.g. vfModule group definition)</w:t>
      </w:r>
    </w:p>
    <w:p w:rsidR="002C606B" w:rsidRDefault="002C606B" w:rsidP="00E34139">
      <w:pPr>
        <w:pStyle w:val="ListParagraph"/>
        <w:numPr>
          <w:ilvl w:val="0"/>
          <w:numId w:val="35"/>
        </w:numPr>
      </w:pPr>
      <w:r>
        <w:t>data.yml – all data types (data types are used as properties types or as input types)</w:t>
      </w:r>
    </w:p>
    <w:p w:rsidR="002C606B" w:rsidRDefault="002C606B" w:rsidP="00E34139">
      <w:pPr>
        <w:pStyle w:val="ListParagraph"/>
        <w:numPr>
          <w:ilvl w:val="0"/>
          <w:numId w:val="35"/>
        </w:numPr>
      </w:pPr>
      <w:r>
        <w:t>interfaces – definition of the interfaces (e.g. standard lifecycle interface) defined in the TOSCA spec. Interfaces are not used in the ASDC model but provided in order to give full schema information.</w:t>
      </w:r>
    </w:p>
    <w:p w:rsidR="002C606B" w:rsidRDefault="002C606B" w:rsidP="002C606B">
      <w:pPr>
        <w:pStyle w:val="ListParagraph"/>
        <w:numPr>
          <w:ilvl w:val="0"/>
          <w:numId w:val="35"/>
        </w:numPr>
      </w:pPr>
      <w:r>
        <w:t>artifacts.yml – definition of the TOSCA artifact types (from TOSCA spec). The TOSCA definition of artifacts are not used in the ASDC model but provided in order to give full schema information.</w:t>
      </w:r>
    </w:p>
    <w:p w:rsidR="002C606B" w:rsidRDefault="002C606B" w:rsidP="00132E1E">
      <w:pPr>
        <w:pStyle w:val="ListParagraph"/>
        <w:numPr>
          <w:ilvl w:val="0"/>
          <w:numId w:val="35"/>
        </w:numPr>
      </w:pPr>
      <w:r>
        <w:t>policies.yml – definition of the TOSCA policy types (from TOSCA spec). The TOSCA definition of policies are not used in the ASDC model but provided in order to give full schema information.</w:t>
      </w:r>
    </w:p>
    <w:p w:rsidR="002C606B" w:rsidRDefault="002C606B" w:rsidP="00E34139"/>
    <w:p w:rsidR="002C606B" w:rsidRDefault="002C606B" w:rsidP="00E34139">
      <w:r>
        <w:lastRenderedPageBreak/>
        <w:t>The schema files are packaged in the Definitions folder in the CSAR and referenced from the service specific yml files</w:t>
      </w:r>
      <w:r w:rsidR="00D65408">
        <w:t xml:space="preserve"> (i.e. in each yaml file there might be reference to the above schema files in the “imports” section)</w:t>
      </w:r>
      <w:r>
        <w:t>. CSAR example:</w:t>
      </w:r>
    </w:p>
    <w:p w:rsidR="002C606B" w:rsidRPr="00AC77A3" w:rsidRDefault="002C606B" w:rsidP="00E34139"/>
    <w:p w:rsidR="00F251F5" w:rsidRPr="00E34139" w:rsidRDefault="002C606B">
      <w:r>
        <w:object w:dxaOrig="2069" w:dyaOrig="1339" w14:anchorId="46B06F4D">
          <v:shape id="_x0000_i1030" type="#_x0000_t75" style="width:100.55pt;height:64.55pt" o:ole="">
            <v:imagedata r:id="rId23" o:title=""/>
          </v:shape>
          <o:OLEObject Type="Embed" ProgID="Package" ShapeID="_x0000_i1030" DrawAspect="Icon" ObjectID="_1587137763" r:id="rId30"/>
        </w:object>
      </w:r>
    </w:p>
    <w:p w:rsidR="00B020C2" w:rsidRDefault="00B020C2" w:rsidP="00E34139">
      <w:pPr>
        <w:pStyle w:val="Heading2"/>
      </w:pPr>
      <w:bookmarkStart w:id="404" w:name="_Toc513395805"/>
      <w:r>
        <w:t>VFC Consolidation</w:t>
      </w:r>
      <w:bookmarkEnd w:id="404"/>
    </w:p>
    <w:p w:rsidR="00B020C2" w:rsidRDefault="00B020C2" w:rsidP="00E34139">
      <w:pPr>
        <w:pStyle w:val="Heading3"/>
      </w:pPr>
      <w:bookmarkStart w:id="405" w:name="_Toc513395806"/>
      <w:r>
        <w:t>Overview</w:t>
      </w:r>
      <w:bookmarkEnd w:id="405"/>
    </w:p>
    <w:p w:rsidR="00B020C2" w:rsidRDefault="00B020C2" w:rsidP="00E34139">
      <w:pPr>
        <w:pStyle w:val="Body"/>
        <w:ind w:left="0"/>
        <w:rPr>
          <w:rFonts w:ascii="Calibri" w:hAnsi="Calibri"/>
          <w:sz w:val="20"/>
        </w:rPr>
      </w:pPr>
      <w:r w:rsidRPr="00E34139">
        <w:rPr>
          <w:rFonts w:ascii="Calibri" w:hAnsi="Calibri"/>
          <w:sz w:val="20"/>
          <w:szCs w:val="22"/>
        </w:rPr>
        <w:t xml:space="preserve">When the VNF is designed, it is very likely that several occurrences of the same VFC types will be used (either for scalability or other reasons). </w:t>
      </w:r>
      <w:r>
        <w:rPr>
          <w:rFonts w:ascii="Calibri" w:hAnsi="Calibri"/>
          <w:sz w:val="20"/>
          <w:szCs w:val="22"/>
        </w:rPr>
        <w:t xml:space="preserve"> When ASDC recognizes that the same VFC type is used with the same relations (to networks / other VFCs), ASDC is creating one node_template for this VFC with a property that indicates that it should be multiplied by a certain “count”.</w:t>
      </w:r>
    </w:p>
    <w:p w:rsidR="00B020C2" w:rsidRDefault="00B020C2" w:rsidP="00E34139">
      <w:pPr>
        <w:pStyle w:val="Body"/>
        <w:ind w:left="0"/>
        <w:rPr>
          <w:rFonts w:ascii="Calibri" w:hAnsi="Calibri"/>
          <w:sz w:val="20"/>
        </w:rPr>
      </w:pPr>
      <w:r>
        <w:rPr>
          <w:rFonts w:ascii="Calibri" w:hAnsi="Calibri"/>
          <w:sz w:val="20"/>
          <w:szCs w:val="22"/>
        </w:rPr>
        <w:t>The same applies when the original HEAT provided by the vendor includes HEAT “Resource Group”.</w:t>
      </w:r>
    </w:p>
    <w:p w:rsidR="00B020C2" w:rsidRDefault="00B020C2" w:rsidP="00E34139">
      <w:pPr>
        <w:pStyle w:val="Heading3"/>
      </w:pPr>
      <w:bookmarkStart w:id="406" w:name="_Toc513395807"/>
      <w:r>
        <w:t>Syntax</w:t>
      </w:r>
      <w:bookmarkEnd w:id="406"/>
    </w:p>
    <w:p w:rsidR="00B020C2" w:rsidRDefault="00B020C2" w:rsidP="00E34139">
      <w:pPr>
        <w:pStyle w:val="Body"/>
        <w:ind w:left="0"/>
        <w:rPr>
          <w:rFonts w:ascii="Calibri" w:hAnsi="Calibri"/>
          <w:sz w:val="20"/>
        </w:rPr>
      </w:pPr>
      <w:r w:rsidRPr="00E34139">
        <w:rPr>
          <w:rFonts w:ascii="Calibri" w:hAnsi="Calibri"/>
          <w:sz w:val="20"/>
          <w:szCs w:val="22"/>
        </w:rPr>
        <w:t>The syntax of the consolidation is done using the “service_template_filter” property of the generic VFC</w:t>
      </w:r>
      <w:r w:rsidR="00556CAA">
        <w:rPr>
          <w:rFonts w:ascii="Calibri" w:hAnsi="Calibri"/>
          <w:sz w:val="20"/>
          <w:szCs w:val="22"/>
        </w:rPr>
        <w:t>:</w:t>
      </w:r>
    </w:p>
    <w:p w:rsidR="00556CAA" w:rsidRPr="00556CAA" w:rsidRDefault="00556CAA" w:rsidP="00556CAA">
      <w:pPr>
        <w:pStyle w:val="Body"/>
        <w:rPr>
          <w:rFonts w:ascii="Calibri" w:hAnsi="Calibri"/>
          <w:sz w:val="20"/>
          <w:szCs w:val="22"/>
        </w:rPr>
      </w:pPr>
      <w:r w:rsidRPr="00556CAA">
        <w:rPr>
          <w:rFonts w:ascii="Calibri" w:hAnsi="Calibri"/>
          <w:sz w:val="20"/>
          <w:szCs w:val="22"/>
        </w:rPr>
        <w:t>node_templates:</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fe:</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type: org.openecomp.resource.abstract.nodes.d2.resource.abstract.nodes.vfc.fe</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properties:</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vm_flavor_name:</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get_input: flavor_scp_fe_name</w:t>
      </w:r>
    </w:p>
    <w:p w:rsidR="00556CAA" w:rsidRPr="00556CAA" w:rsidRDefault="00556CAA">
      <w:pPr>
        <w:pStyle w:val="Body"/>
        <w:rPr>
          <w:rFonts w:ascii="Calibri" w:hAnsi="Calibri"/>
          <w:sz w:val="20"/>
          <w:szCs w:val="22"/>
        </w:rPr>
      </w:pPr>
      <w:r w:rsidRPr="00556CAA">
        <w:rPr>
          <w:rFonts w:ascii="Calibri" w:hAnsi="Calibri"/>
          <w:sz w:val="20"/>
          <w:szCs w:val="22"/>
        </w:rPr>
        <w:t xml:space="preserve">        name:</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get_input: fe_name_0,get_input: fe_name_1</w:t>
      </w:r>
    </w:p>
    <w:p w:rsidR="00556CAA" w:rsidRPr="00E34139" w:rsidRDefault="00556CAA" w:rsidP="00556CAA">
      <w:pPr>
        <w:pStyle w:val="Body"/>
        <w:rPr>
          <w:rFonts w:ascii="Calibri" w:hAnsi="Calibri"/>
          <w:sz w:val="20"/>
          <w:szCs w:val="22"/>
          <w:highlight w:val="yellow"/>
        </w:rPr>
      </w:pPr>
      <w:r w:rsidRPr="00556CAA">
        <w:rPr>
          <w:rFonts w:ascii="Calibri" w:hAnsi="Calibri"/>
          <w:sz w:val="20"/>
          <w:szCs w:val="22"/>
        </w:rPr>
        <w:t xml:space="preserve">        </w:t>
      </w:r>
      <w:r w:rsidRPr="00E34139">
        <w:rPr>
          <w:rFonts w:ascii="Calibri" w:hAnsi="Calibri"/>
          <w:sz w:val="20"/>
          <w:szCs w:val="22"/>
          <w:highlight w:val="yellow"/>
        </w:rPr>
        <w:t>service_template_filter:</w:t>
      </w:r>
    </w:p>
    <w:p w:rsidR="00556CAA" w:rsidRPr="00556CAA" w:rsidRDefault="00556CAA" w:rsidP="00556CAA">
      <w:pPr>
        <w:pStyle w:val="Body"/>
        <w:rPr>
          <w:rFonts w:ascii="Calibri" w:hAnsi="Calibri"/>
          <w:sz w:val="20"/>
          <w:szCs w:val="22"/>
        </w:rPr>
      </w:pPr>
      <w:r w:rsidRPr="00556CAA">
        <w:rPr>
          <w:rFonts w:ascii="Calibri" w:hAnsi="Calibri"/>
          <w:sz w:val="20"/>
          <w:szCs w:val="22"/>
        </w:rPr>
        <w:t xml:space="preserve">         </w:t>
      </w:r>
      <w:r w:rsidRPr="00E34139">
        <w:rPr>
          <w:rFonts w:ascii="Calibri" w:hAnsi="Calibri"/>
          <w:sz w:val="20"/>
          <w:szCs w:val="22"/>
          <w:highlight w:val="yellow"/>
        </w:rPr>
        <w:t xml:space="preserve"> count: 2</w:t>
      </w:r>
      <w:r w:rsidRPr="00556CAA">
        <w:rPr>
          <w:rFonts w:ascii="Calibri" w:hAnsi="Calibri"/>
          <w:sz w:val="20"/>
          <w:szCs w:val="22"/>
        </w:rPr>
        <w:t xml:space="preserve">         </w:t>
      </w:r>
    </w:p>
    <w:p w:rsidR="002223AB" w:rsidRDefault="002223AB" w:rsidP="004F2A79">
      <w:bookmarkStart w:id="407" w:name="_Toc481583055"/>
      <w:bookmarkEnd w:id="407"/>
    </w:p>
    <w:p w:rsidR="002223AB" w:rsidRDefault="002223AB" w:rsidP="002223AB">
      <w:pPr>
        <w:pStyle w:val="Heading2"/>
      </w:pPr>
      <w:bookmarkStart w:id="408" w:name="_Toc513395808"/>
      <w:r>
        <w:lastRenderedPageBreak/>
        <w:t>Service naming in metadata</w:t>
      </w:r>
      <w:bookmarkEnd w:id="408"/>
    </w:p>
    <w:p w:rsidR="002223AB" w:rsidRDefault="0020288F" w:rsidP="00E34139">
      <w:pPr>
        <w:pStyle w:val="Body"/>
        <w:ind w:left="0"/>
        <w:rPr>
          <w:rFonts w:ascii="Calibri" w:hAnsi="Calibri"/>
          <w:sz w:val="20"/>
        </w:rPr>
      </w:pPr>
      <w:r>
        <w:rPr>
          <w:rFonts w:ascii="Calibri" w:hAnsi="Calibri"/>
          <w:sz w:val="20"/>
        </w:rPr>
        <w:t>For service naming</w:t>
      </w:r>
      <w:r w:rsidR="002223AB">
        <w:rPr>
          <w:rFonts w:ascii="Calibri" w:hAnsi="Calibri"/>
          <w:sz w:val="20"/>
        </w:rPr>
        <w:t>, 2 fields are added</w:t>
      </w:r>
      <w:r>
        <w:rPr>
          <w:rFonts w:ascii="Calibri" w:hAnsi="Calibri"/>
          <w:sz w:val="20"/>
        </w:rPr>
        <w:t xml:space="preserve"> to service metadata part (in addition to “</w:t>
      </w:r>
      <w:r w:rsidRPr="00EF5542">
        <w:rPr>
          <w:rFonts w:ascii="Calibri" w:hAnsi="Calibri"/>
          <w:sz w:val="20"/>
        </w:rPr>
        <w:t>serviceEcompNaming</w:t>
      </w:r>
      <w:r>
        <w:rPr>
          <w:rFonts w:ascii="Calibri" w:hAnsi="Calibri"/>
          <w:sz w:val="20"/>
        </w:rPr>
        <w:t>”</w:t>
      </w:r>
      <w:r w:rsidRPr="00EF5542">
        <w:rPr>
          <w:rFonts w:ascii="Calibri" w:hAnsi="Calibri"/>
          <w:sz w:val="20"/>
        </w:rPr>
        <w:t xml:space="preserve"> field </w:t>
      </w:r>
      <w:r>
        <w:rPr>
          <w:rFonts w:ascii="Calibri" w:hAnsi="Calibri"/>
          <w:sz w:val="20"/>
        </w:rPr>
        <w:t>that will be maintained in 1707 for backward compatibility)</w:t>
      </w:r>
      <w:r w:rsidR="002223AB">
        <w:rPr>
          <w:rFonts w:ascii="Calibri" w:hAnsi="Calibri"/>
          <w:sz w:val="20"/>
        </w:rPr>
        <w:t>:</w:t>
      </w:r>
    </w:p>
    <w:p w:rsidR="00087225" w:rsidRPr="000B6232" w:rsidRDefault="00087225" w:rsidP="00E34139">
      <w:pPr>
        <w:pStyle w:val="Heading3"/>
        <w:rPr>
          <w:rStyle w:val="s1"/>
          <w:rFonts w:asciiTheme="minorHAnsi" w:hAnsiTheme="minorHAnsi"/>
          <w:color w:val="auto"/>
          <w:sz w:val="24"/>
          <w:szCs w:val="22"/>
        </w:rPr>
      </w:pPr>
      <w:bookmarkStart w:id="409" w:name="_Toc513395809"/>
      <w:r w:rsidRPr="00087225">
        <w:rPr>
          <w:rStyle w:val="s1"/>
          <w:rFonts w:asciiTheme="minorHAnsi" w:hAnsiTheme="minorHAnsi"/>
          <w:color w:val="auto"/>
          <w:szCs w:val="22"/>
        </w:rPr>
        <w:t>ecompGeneratedNaming</w:t>
      </w:r>
      <w:bookmarkEnd w:id="409"/>
    </w:p>
    <w:p w:rsidR="00087225" w:rsidRDefault="00087225" w:rsidP="00087225">
      <w:pPr>
        <w:pStyle w:val="Body"/>
        <w:ind w:left="0"/>
        <w:rPr>
          <w:rStyle w:val="s1"/>
          <w:rFonts w:asciiTheme="minorHAnsi" w:hAnsiTheme="minorHAnsi"/>
          <w:b/>
          <w:sz w:val="22"/>
          <w:szCs w:val="22"/>
        </w:rPr>
      </w:pPr>
      <w:r>
        <w:rPr>
          <w:rStyle w:val="s1"/>
          <w:rFonts w:asciiTheme="minorHAnsi" w:hAnsiTheme="minorHAnsi"/>
          <w:sz w:val="22"/>
          <w:szCs w:val="22"/>
        </w:rPr>
        <w:t>A mandatory Boolean indicating whether ECOMP should auto-generate the name for this network instance (=true) or let the designer enter it manually or define it as input (=false).</w:t>
      </w:r>
    </w:p>
    <w:p w:rsidR="00087225" w:rsidRDefault="00087225" w:rsidP="00087225">
      <w:pPr>
        <w:pStyle w:val="Body"/>
        <w:ind w:left="0"/>
        <w:rPr>
          <w:rStyle w:val="s1"/>
          <w:rFonts w:asciiTheme="minorHAnsi" w:hAnsiTheme="minorHAnsi"/>
          <w:sz w:val="22"/>
          <w:szCs w:val="22"/>
        </w:rPr>
      </w:pPr>
      <w:r>
        <w:rPr>
          <w:rStyle w:val="s1"/>
          <w:rFonts w:asciiTheme="minorHAnsi" w:hAnsiTheme="minorHAnsi"/>
          <w:sz w:val="22"/>
          <w:szCs w:val="22"/>
        </w:rPr>
        <w:t>The default is true.</w:t>
      </w:r>
    </w:p>
    <w:p w:rsidR="00087225" w:rsidRDefault="00087225" w:rsidP="00E34139">
      <w:pPr>
        <w:pStyle w:val="Heading3"/>
        <w:rPr>
          <w:rStyle w:val="s1"/>
          <w:rFonts w:asciiTheme="minorHAnsi" w:hAnsiTheme="minorHAnsi"/>
          <w:b w:val="0"/>
          <w:color w:val="auto"/>
          <w:sz w:val="24"/>
          <w:szCs w:val="22"/>
        </w:rPr>
      </w:pPr>
      <w:bookmarkStart w:id="410" w:name="_Toc513395810"/>
      <w:r w:rsidRPr="00087225">
        <w:rPr>
          <w:rStyle w:val="s1"/>
          <w:rFonts w:asciiTheme="minorHAnsi" w:hAnsiTheme="minorHAnsi"/>
          <w:color w:val="auto"/>
          <w:szCs w:val="22"/>
        </w:rPr>
        <w:t>namingPolicy</w:t>
      </w:r>
      <w:bookmarkEnd w:id="410"/>
    </w:p>
    <w:p w:rsidR="00DE5FD7" w:rsidRDefault="00087225" w:rsidP="00087225">
      <w:pPr>
        <w:rPr>
          <w:rStyle w:val="s1"/>
        </w:rPr>
      </w:pPr>
      <w:r>
        <w:rPr>
          <w:rStyle w:val="s1"/>
        </w:rPr>
        <w:t>An optional S</w:t>
      </w:r>
      <w:r w:rsidRPr="000B6232">
        <w:rPr>
          <w:rStyle w:val="s1"/>
        </w:rPr>
        <w:t xml:space="preserve">tring indicating </w:t>
      </w:r>
      <w:r>
        <w:rPr>
          <w:rStyle w:val="s1"/>
        </w:rPr>
        <w:t xml:space="preserve">the policy ECOMP should use when generating name. Used when </w:t>
      </w:r>
      <w:r w:rsidRPr="00087225">
        <w:rPr>
          <w:rStyle w:val="s1"/>
          <w:i/>
          <w:iCs/>
        </w:rPr>
        <w:t>ecompGeneratedNaming</w:t>
      </w:r>
      <w:r>
        <w:rPr>
          <w:rStyle w:val="s1"/>
        </w:rPr>
        <w:t xml:space="preserve"> is set to true.</w:t>
      </w:r>
    </w:p>
    <w:p w:rsidR="00DE5FD7" w:rsidRDefault="00DE5FD7" w:rsidP="00087225">
      <w:pPr>
        <w:rPr>
          <w:rStyle w:val="s1"/>
        </w:rPr>
      </w:pPr>
    </w:p>
    <w:p w:rsidR="00DE5FD7" w:rsidRDefault="00DE5FD7" w:rsidP="00DE5FD7">
      <w:pPr>
        <w:pStyle w:val="Heading2"/>
        <w:rPr>
          <w:bCs/>
        </w:rPr>
      </w:pPr>
      <w:bookmarkStart w:id="411" w:name="_Toc513395811"/>
      <w:r w:rsidRPr="006A0B31">
        <w:t>org.openecomp.groups.</w:t>
      </w:r>
      <w:r w:rsidRPr="006A0B31">
        <w:rPr>
          <w:bCs/>
        </w:rPr>
        <w:t>VfModule</w:t>
      </w:r>
      <w:r>
        <w:rPr>
          <w:bCs/>
        </w:rPr>
        <w:t xml:space="preserve"> – updated</w:t>
      </w:r>
      <w:bookmarkEnd w:id="411"/>
    </w:p>
    <w:p w:rsidR="00DE5FD7" w:rsidRDefault="00DE5FD7" w:rsidP="00DE5FD7">
      <w:pPr>
        <w:pStyle w:val="Body"/>
        <w:ind w:left="0"/>
        <w:rPr>
          <w:rFonts w:asciiTheme="minorHAnsi" w:hAnsiTheme="minorHAnsi"/>
          <w:sz w:val="22"/>
          <w:szCs w:val="22"/>
        </w:rPr>
      </w:pPr>
      <w:r>
        <w:rPr>
          <w:rFonts w:asciiTheme="minorHAnsi" w:hAnsiTheme="minorHAnsi"/>
          <w:sz w:val="22"/>
          <w:szCs w:val="22"/>
        </w:rPr>
        <w:t>N</w:t>
      </w:r>
      <w:r w:rsidRPr="006A0B31">
        <w:rPr>
          <w:rFonts w:asciiTheme="minorHAnsi" w:hAnsiTheme="minorHAnsi"/>
          <w:sz w:val="22"/>
          <w:szCs w:val="22"/>
        </w:rPr>
        <w:t>ew properties are added to the existing VfModule</w:t>
      </w:r>
      <w:r>
        <w:rPr>
          <w:rFonts w:asciiTheme="minorHAnsi" w:hAnsiTheme="minorHAnsi"/>
          <w:sz w:val="22"/>
          <w:szCs w:val="22"/>
        </w:rPr>
        <w:t xml:space="preserve"> group type</w:t>
      </w:r>
    </w:p>
    <w:p w:rsidR="00DE5FD7" w:rsidRDefault="00DE5FD7" w:rsidP="00DE5FD7">
      <w:pPr>
        <w:pStyle w:val="Heading3"/>
      </w:pPr>
      <w:bookmarkStart w:id="412" w:name="_Toc513395812"/>
      <w:r w:rsidRPr="00DA4DEF">
        <w:t>availability_zone_count</w:t>
      </w:r>
      <w:bookmarkEnd w:id="412"/>
    </w:p>
    <w:p w:rsidR="00DE5FD7" w:rsidRPr="00E34139" w:rsidRDefault="00DE5FD7" w:rsidP="00E34139">
      <w:pPr>
        <w:pStyle w:val="Body"/>
        <w:ind w:left="0"/>
        <w:rPr>
          <w:rFonts w:asciiTheme="minorHAnsi" w:hAnsiTheme="minorHAnsi"/>
          <w:szCs w:val="22"/>
        </w:rPr>
      </w:pPr>
      <w:r>
        <w:rPr>
          <w:rFonts w:asciiTheme="minorHAnsi" w:hAnsiTheme="minorHAnsi"/>
          <w:sz w:val="22"/>
          <w:szCs w:val="22"/>
        </w:rPr>
        <w:t>A</w:t>
      </w:r>
      <w:r w:rsidRPr="00E34139">
        <w:rPr>
          <w:rFonts w:asciiTheme="minorHAnsi" w:hAnsiTheme="minorHAnsi"/>
          <w:sz w:val="22"/>
          <w:szCs w:val="22"/>
        </w:rPr>
        <w:t>n optional integer value that defines the quantity of Availability Zones needed for this VF-Module</w:t>
      </w:r>
    </w:p>
    <w:p w:rsidR="00DE5FD7" w:rsidRDefault="00DE5FD7" w:rsidP="00DE5FD7">
      <w:pPr>
        <w:pStyle w:val="Heading3"/>
      </w:pPr>
      <w:bookmarkStart w:id="413" w:name="_Toc513395813"/>
      <w:r>
        <w:t>vfc_list</w:t>
      </w:r>
      <w:bookmarkEnd w:id="413"/>
    </w:p>
    <w:p w:rsidR="00DE5FD7" w:rsidRDefault="00DE5FD7" w:rsidP="00DE5FD7">
      <w:pPr>
        <w:pStyle w:val="Body"/>
        <w:ind w:left="0"/>
        <w:rPr>
          <w:rFonts w:asciiTheme="minorHAnsi" w:hAnsiTheme="minorHAnsi"/>
          <w:sz w:val="22"/>
          <w:szCs w:val="22"/>
        </w:rPr>
      </w:pPr>
      <w:r w:rsidRPr="006A0B31">
        <w:rPr>
          <w:rFonts w:asciiTheme="minorHAnsi" w:hAnsiTheme="minorHAnsi"/>
          <w:sz w:val="22"/>
          <w:szCs w:val="22"/>
        </w:rPr>
        <w:t>A</w:t>
      </w:r>
      <w:r>
        <w:rPr>
          <w:rFonts w:asciiTheme="minorHAnsi" w:hAnsiTheme="minorHAnsi"/>
          <w:sz w:val="22"/>
          <w:szCs w:val="22"/>
        </w:rPr>
        <w:t xml:space="preserve">n optional </w:t>
      </w:r>
      <w:r w:rsidRPr="006A0B31">
        <w:rPr>
          <w:rFonts w:asciiTheme="minorHAnsi" w:hAnsiTheme="minorHAnsi"/>
          <w:sz w:val="22"/>
          <w:szCs w:val="22"/>
        </w:rPr>
        <w:t xml:space="preserve">map of </w:t>
      </w:r>
      <w:r>
        <w:rPr>
          <w:rFonts w:asciiTheme="minorHAnsi" w:hAnsiTheme="minorHAnsi"/>
          <w:sz w:val="22"/>
          <w:szCs w:val="22"/>
        </w:rPr>
        <w:t>vm_type</w:t>
      </w:r>
      <w:r w:rsidRPr="006A0B31">
        <w:rPr>
          <w:rFonts w:asciiTheme="minorHAnsi" w:hAnsiTheme="minorHAnsi"/>
          <w:sz w:val="22"/>
          <w:szCs w:val="22"/>
        </w:rPr>
        <w:t xml:space="preserve"> to the quantity of it in the vf module</w:t>
      </w:r>
      <w:r>
        <w:rPr>
          <w:rFonts w:asciiTheme="minorHAnsi" w:hAnsiTheme="minorHAnsi"/>
          <w:sz w:val="22"/>
          <w:szCs w:val="22"/>
        </w:rPr>
        <w:t>. Note that if a vf module does not contain VFCs (e.g. contains networks only), then the vfc_list will not be part of the vf module.</w:t>
      </w:r>
    </w:p>
    <w:p w:rsidR="0086679E" w:rsidRDefault="0086679E" w:rsidP="0086679E">
      <w:pPr>
        <w:pStyle w:val="Heading2"/>
        <w:rPr>
          <w:bCs/>
        </w:rPr>
      </w:pPr>
      <w:bookmarkStart w:id="414" w:name="_Toc513395814"/>
      <w:r>
        <w:t>Node template metadata</w:t>
      </w:r>
      <w:r>
        <w:rPr>
          <w:bCs/>
        </w:rPr>
        <w:t xml:space="preserve"> – updated</w:t>
      </w:r>
      <w:bookmarkEnd w:id="414"/>
    </w:p>
    <w:p w:rsidR="0086679E" w:rsidRPr="00E34139" w:rsidRDefault="0086679E" w:rsidP="00E34139">
      <w:pPr>
        <w:pStyle w:val="Body"/>
        <w:ind w:left="0"/>
        <w:rPr>
          <w:rFonts w:asciiTheme="minorHAnsi" w:hAnsiTheme="minorHAnsi"/>
          <w:sz w:val="22"/>
          <w:szCs w:val="22"/>
        </w:rPr>
      </w:pPr>
      <w:r w:rsidRPr="00E34139">
        <w:rPr>
          <w:rFonts w:asciiTheme="minorHAnsi" w:hAnsiTheme="minorHAnsi"/>
          <w:sz w:val="22"/>
          <w:szCs w:val="22"/>
        </w:rPr>
        <w:t>The node_template metadata is updated to include additional 2 fields:</w:t>
      </w:r>
    </w:p>
    <w:p w:rsidR="0086679E" w:rsidRDefault="0086679E" w:rsidP="0086679E">
      <w:pPr>
        <w:pStyle w:val="Heading3"/>
      </w:pPr>
      <w:bookmarkStart w:id="415" w:name="_Toc513395815"/>
      <w:r w:rsidRPr="0086679E">
        <w:t>resourceVendor</w:t>
      </w:r>
      <w:bookmarkEnd w:id="415"/>
    </w:p>
    <w:p w:rsidR="0086679E" w:rsidRPr="00EF5542" w:rsidRDefault="0086679E" w:rsidP="0086679E">
      <w:pPr>
        <w:pStyle w:val="Body"/>
        <w:ind w:left="0"/>
        <w:rPr>
          <w:rFonts w:asciiTheme="minorHAnsi" w:hAnsiTheme="minorHAnsi"/>
          <w:sz w:val="22"/>
          <w:szCs w:val="22"/>
        </w:rPr>
      </w:pPr>
      <w:r>
        <w:rPr>
          <w:rFonts w:asciiTheme="minorHAnsi" w:hAnsiTheme="minorHAnsi"/>
          <w:sz w:val="22"/>
          <w:szCs w:val="22"/>
        </w:rPr>
        <w:t>String value that specifies the vendor providing this asset</w:t>
      </w:r>
    </w:p>
    <w:p w:rsidR="0086679E" w:rsidRDefault="0086679E" w:rsidP="0086679E">
      <w:pPr>
        <w:pStyle w:val="Heading3"/>
      </w:pPr>
      <w:bookmarkStart w:id="416" w:name="_Toc513395816"/>
      <w:r w:rsidRPr="0086679E">
        <w:t>resourceVendorRelease</w:t>
      </w:r>
      <w:bookmarkEnd w:id="416"/>
    </w:p>
    <w:p w:rsidR="0086679E" w:rsidRPr="00E34139" w:rsidRDefault="0086679E" w:rsidP="00E34139">
      <w:pPr>
        <w:pStyle w:val="Body"/>
        <w:ind w:left="0"/>
        <w:rPr>
          <w:rFonts w:asciiTheme="minorHAnsi" w:hAnsiTheme="minorHAnsi"/>
          <w:sz w:val="22"/>
          <w:szCs w:val="22"/>
        </w:rPr>
      </w:pPr>
      <w:r w:rsidRPr="00E34139">
        <w:rPr>
          <w:rFonts w:asciiTheme="minorHAnsi" w:hAnsiTheme="minorHAnsi"/>
          <w:sz w:val="22"/>
          <w:szCs w:val="22"/>
        </w:rPr>
        <w:t>String value that specifies the release version given by the vendor (no exact correlation to the version of the asset in the SDC catalog)</w:t>
      </w:r>
    </w:p>
    <w:p w:rsidR="00EC242E" w:rsidRDefault="00EC242E" w:rsidP="00087225">
      <w:pPr>
        <w:rPr>
          <w:rFonts w:ascii="Helvetica" w:hAnsi="Helvetica"/>
          <w:b/>
          <w:kern w:val="28"/>
          <w:sz w:val="26"/>
          <w:szCs w:val="20"/>
        </w:rPr>
      </w:pPr>
      <w:r>
        <w:br w:type="page"/>
      </w:r>
    </w:p>
    <w:p w:rsidR="00F251F5" w:rsidRDefault="00F251F5" w:rsidP="00F251F5">
      <w:pPr>
        <w:pStyle w:val="Heading1"/>
      </w:pPr>
      <w:bookmarkStart w:id="417" w:name="_Toc513395817"/>
      <w:r>
        <w:lastRenderedPageBreak/>
        <w:t>Conformance Level 4.0 (1710) – All items here are under discussion</w:t>
      </w:r>
      <w:bookmarkEnd w:id="417"/>
    </w:p>
    <w:p w:rsidR="00852F0E" w:rsidRDefault="00852F0E" w:rsidP="00E34139">
      <w:r>
        <w:t>1710 introduces Conformance Level 4.0, which includes support for the following new features:</w:t>
      </w:r>
    </w:p>
    <w:p w:rsidR="00852F0E" w:rsidRDefault="00B32822" w:rsidP="00E34139">
      <w:pPr>
        <w:pStyle w:val="Body"/>
        <w:numPr>
          <w:ilvl w:val="0"/>
          <w:numId w:val="76"/>
        </w:numPr>
        <w:rPr>
          <w:rFonts w:asciiTheme="minorHAnsi" w:hAnsiTheme="minorHAnsi"/>
          <w:sz w:val="22"/>
          <w:szCs w:val="22"/>
        </w:rPr>
      </w:pPr>
      <w:hyperlink w:anchor="_Deployment_Flavors_1" w:history="1">
        <w:r w:rsidR="00852F0E" w:rsidRPr="00341779">
          <w:rPr>
            <w:rStyle w:val="Hyperlink"/>
            <w:rFonts w:asciiTheme="minorHAnsi" w:hAnsiTheme="minorHAnsi"/>
            <w:sz w:val="22"/>
            <w:szCs w:val="22"/>
          </w:rPr>
          <w:t>Deployment Flavors</w:t>
        </w:r>
      </w:hyperlink>
    </w:p>
    <w:p w:rsidR="00852F0E" w:rsidRDefault="00B32822" w:rsidP="00852F0E">
      <w:pPr>
        <w:pStyle w:val="Body"/>
        <w:numPr>
          <w:ilvl w:val="0"/>
          <w:numId w:val="76"/>
        </w:numPr>
        <w:rPr>
          <w:rFonts w:asciiTheme="minorHAnsi" w:hAnsiTheme="minorHAnsi"/>
          <w:sz w:val="22"/>
          <w:szCs w:val="22"/>
        </w:rPr>
      </w:pPr>
      <w:hyperlink w:anchor="_Connectivity_Rules" w:history="1">
        <w:r w:rsidR="00852F0E" w:rsidRPr="00341779">
          <w:rPr>
            <w:rStyle w:val="Hyperlink"/>
            <w:rFonts w:asciiTheme="minorHAnsi" w:hAnsiTheme="minorHAnsi"/>
            <w:sz w:val="22"/>
            <w:szCs w:val="22"/>
          </w:rPr>
          <w:t>Connectivity Rules</w:t>
        </w:r>
      </w:hyperlink>
    </w:p>
    <w:p w:rsidR="002377A8" w:rsidRDefault="00422A1C" w:rsidP="00E34139">
      <w:pPr>
        <w:pStyle w:val="Body"/>
        <w:numPr>
          <w:ilvl w:val="0"/>
          <w:numId w:val="76"/>
        </w:numPr>
        <w:rPr>
          <w:rFonts w:asciiTheme="minorHAnsi" w:hAnsiTheme="minorHAnsi"/>
          <w:sz w:val="22"/>
          <w:szCs w:val="22"/>
        </w:rPr>
      </w:pPr>
      <w:r>
        <w:rPr>
          <w:rFonts w:asciiTheme="minorHAnsi" w:hAnsiTheme="minorHAnsi"/>
          <w:sz w:val="22"/>
          <w:szCs w:val="22"/>
        </w:rPr>
        <w:t>Anything else</w:t>
      </w:r>
      <w:r w:rsidR="002377A8">
        <w:rPr>
          <w:rFonts w:asciiTheme="minorHAnsi" w:hAnsiTheme="minorHAnsi"/>
          <w:sz w:val="22"/>
          <w:szCs w:val="22"/>
        </w:rPr>
        <w:t>???</w:t>
      </w:r>
    </w:p>
    <w:p w:rsidR="007E3181" w:rsidRDefault="007E3181" w:rsidP="00E34139">
      <w:pPr>
        <w:pStyle w:val="Heading2"/>
      </w:pPr>
      <w:bookmarkStart w:id="418" w:name="_Toc513395818"/>
      <w:r>
        <w:t>Common Observations</w:t>
      </w:r>
      <w:bookmarkEnd w:id="418"/>
    </w:p>
    <w:p w:rsidR="007E3181" w:rsidRDefault="007E3181" w:rsidP="00E34139">
      <w:pPr>
        <w:pStyle w:val="Heading3"/>
      </w:pPr>
      <w:bookmarkStart w:id="419" w:name="_Toc513395819"/>
      <w:r>
        <w:t>tosca_definitions_version</w:t>
      </w:r>
      <w:bookmarkEnd w:id="419"/>
    </w:p>
    <w:p w:rsidR="007E3181" w:rsidRDefault="00341779" w:rsidP="00E34139">
      <w:r>
        <w:t xml:space="preserve">The new </w:t>
      </w:r>
      <w:r w:rsidR="007E3181">
        <w:t xml:space="preserve">1710 </w:t>
      </w:r>
      <w:r>
        <w:t xml:space="preserve">features will be implemented based on </w:t>
      </w:r>
      <w:hyperlink r:id="rId31" w:history="1">
        <w:r w:rsidR="007E3181" w:rsidRPr="00FD64F8">
          <w:rPr>
            <w:rStyle w:val="Hyperlink"/>
          </w:rPr>
          <w:t>TOSCA Simple Profile in YAML Version 1.1</w:t>
        </w:r>
      </w:hyperlink>
      <w:r w:rsidR="007E3181">
        <w:t xml:space="preserve">. For this reason, all TOSCA templates of 1710 will all start with the statement </w:t>
      </w:r>
    </w:p>
    <w:tbl>
      <w:tblPr>
        <w:tblStyle w:val="TableGrid"/>
        <w:tblW w:w="0" w:type="auto"/>
        <w:tblLook w:val="04A0" w:firstRow="1" w:lastRow="0" w:firstColumn="1" w:lastColumn="0" w:noHBand="0" w:noVBand="1"/>
      </w:tblPr>
      <w:tblGrid>
        <w:gridCol w:w="9350"/>
      </w:tblGrid>
      <w:tr w:rsidR="007E3181" w:rsidTr="00802774">
        <w:tc>
          <w:tcPr>
            <w:tcW w:w="9350" w:type="dxa"/>
            <w:shd w:val="clear" w:color="auto" w:fill="EEECE1" w:themeFill="background2"/>
          </w:tcPr>
          <w:p w:rsidR="007E3181" w:rsidRDefault="007E3181" w:rsidP="00802774">
            <w:r w:rsidRPr="00E34139">
              <w:rPr>
                <w:rStyle w:val="CodeSnippet"/>
              </w:rPr>
              <w:t>tosca_definitions_version: tosca_simple_yaml_1_1</w:t>
            </w:r>
          </w:p>
        </w:tc>
      </w:tr>
    </w:tbl>
    <w:p w:rsidR="007E3181" w:rsidRPr="00947882" w:rsidRDefault="007E3181" w:rsidP="007E3181"/>
    <w:p w:rsidR="007E3181" w:rsidRDefault="007E3181" w:rsidP="007E3181">
      <w:pPr>
        <w:pStyle w:val="Body"/>
        <w:ind w:left="0"/>
        <w:rPr>
          <w:rFonts w:asciiTheme="minorHAnsi" w:hAnsiTheme="minorHAnsi"/>
          <w:sz w:val="22"/>
          <w:szCs w:val="22"/>
        </w:rPr>
      </w:pPr>
      <w:r>
        <w:rPr>
          <w:rFonts w:asciiTheme="minorHAnsi" w:hAnsiTheme="minorHAnsi"/>
          <w:sz w:val="22"/>
          <w:szCs w:val="22"/>
        </w:rPr>
        <w:t xml:space="preserve">1710 will also give its best effort to provide backward compatibility with </w:t>
      </w:r>
      <w:hyperlink r:id="rId32" w:history="1">
        <w:r w:rsidRPr="00FD64F8">
          <w:rPr>
            <w:rStyle w:val="Hyperlink"/>
            <w:rFonts w:asciiTheme="minorHAnsi" w:hAnsiTheme="minorHAnsi"/>
            <w:sz w:val="22"/>
            <w:szCs w:val="22"/>
          </w:rPr>
          <w:t>the TOSCA 1.0 specification</w:t>
        </w:r>
      </w:hyperlink>
      <w:r>
        <w:rPr>
          <w:rFonts w:asciiTheme="minorHAnsi" w:hAnsiTheme="minorHAnsi"/>
          <w:sz w:val="22"/>
          <w:szCs w:val="22"/>
        </w:rPr>
        <w:t>.</w:t>
      </w:r>
    </w:p>
    <w:p w:rsidR="00057389" w:rsidRDefault="00057389" w:rsidP="00E34139">
      <w:pPr>
        <w:pStyle w:val="Heading2"/>
      </w:pPr>
      <w:bookmarkStart w:id="420" w:name="_Deployment_Flavors_1"/>
      <w:bookmarkStart w:id="421" w:name="_Toc513395820"/>
      <w:bookmarkEnd w:id="420"/>
      <w:r>
        <w:t>Deployment Flavors</w:t>
      </w:r>
      <w:bookmarkEnd w:id="421"/>
    </w:p>
    <w:p w:rsidR="00057389" w:rsidRDefault="00057389" w:rsidP="00057389">
      <w:pPr>
        <w:pStyle w:val="Heading3"/>
      </w:pPr>
      <w:bookmarkStart w:id="422" w:name="_Toc483916415"/>
      <w:bookmarkStart w:id="423" w:name="_Toc483916590"/>
      <w:bookmarkStart w:id="424" w:name="_Toc483917921"/>
      <w:bookmarkStart w:id="425" w:name="_Toc483918089"/>
      <w:bookmarkStart w:id="426" w:name="_Toc483918257"/>
      <w:bookmarkStart w:id="427" w:name="_Toc483918425"/>
      <w:bookmarkStart w:id="428" w:name="_Toc483918593"/>
      <w:bookmarkStart w:id="429" w:name="_Toc483918761"/>
      <w:bookmarkStart w:id="430" w:name="_Toc483918935"/>
      <w:bookmarkStart w:id="431" w:name="_Toc483920763"/>
      <w:bookmarkStart w:id="432" w:name="_Toc484119296"/>
      <w:bookmarkStart w:id="433" w:name="_Toc484375652"/>
      <w:bookmarkStart w:id="434" w:name="_Toc483916416"/>
      <w:bookmarkStart w:id="435" w:name="_Toc483916591"/>
      <w:bookmarkStart w:id="436" w:name="_Toc483917922"/>
      <w:bookmarkStart w:id="437" w:name="_Toc483918090"/>
      <w:bookmarkStart w:id="438" w:name="_Toc483918258"/>
      <w:bookmarkStart w:id="439" w:name="_Toc483918426"/>
      <w:bookmarkStart w:id="440" w:name="_Toc483918594"/>
      <w:bookmarkStart w:id="441" w:name="_Toc483918762"/>
      <w:bookmarkStart w:id="442" w:name="_Toc483918936"/>
      <w:bookmarkStart w:id="443" w:name="_Toc483920764"/>
      <w:bookmarkStart w:id="444" w:name="_Toc484119297"/>
      <w:bookmarkStart w:id="445" w:name="_Toc484375653"/>
      <w:bookmarkStart w:id="446" w:name="_Toc483916417"/>
      <w:bookmarkStart w:id="447" w:name="_Toc483916592"/>
      <w:bookmarkStart w:id="448" w:name="_Toc483917923"/>
      <w:bookmarkStart w:id="449" w:name="_Toc483918091"/>
      <w:bookmarkStart w:id="450" w:name="_Toc483918259"/>
      <w:bookmarkStart w:id="451" w:name="_Toc483918427"/>
      <w:bookmarkStart w:id="452" w:name="_Toc483918595"/>
      <w:bookmarkStart w:id="453" w:name="_Toc483918763"/>
      <w:bookmarkStart w:id="454" w:name="_Toc483918937"/>
      <w:bookmarkStart w:id="455" w:name="_Toc483920765"/>
      <w:bookmarkStart w:id="456" w:name="_Toc484119298"/>
      <w:bookmarkStart w:id="457" w:name="_Toc484375654"/>
      <w:bookmarkStart w:id="458" w:name="_Toc483916418"/>
      <w:bookmarkStart w:id="459" w:name="_Toc483916593"/>
      <w:bookmarkStart w:id="460" w:name="_Toc483917924"/>
      <w:bookmarkStart w:id="461" w:name="_Toc483918092"/>
      <w:bookmarkStart w:id="462" w:name="_Toc483918260"/>
      <w:bookmarkStart w:id="463" w:name="_Toc483918428"/>
      <w:bookmarkStart w:id="464" w:name="_Toc483918596"/>
      <w:bookmarkStart w:id="465" w:name="_Toc483918764"/>
      <w:bookmarkStart w:id="466" w:name="_Toc483918938"/>
      <w:bookmarkStart w:id="467" w:name="_Toc483920766"/>
      <w:bookmarkStart w:id="468" w:name="_Toc484119299"/>
      <w:bookmarkStart w:id="469" w:name="_Toc484375655"/>
      <w:bookmarkStart w:id="470" w:name="_Toc483916419"/>
      <w:bookmarkStart w:id="471" w:name="_Toc483916594"/>
      <w:bookmarkStart w:id="472" w:name="_Toc483917925"/>
      <w:bookmarkStart w:id="473" w:name="_Toc483918093"/>
      <w:bookmarkStart w:id="474" w:name="_Toc483918261"/>
      <w:bookmarkStart w:id="475" w:name="_Toc483918429"/>
      <w:bookmarkStart w:id="476" w:name="_Toc483918597"/>
      <w:bookmarkStart w:id="477" w:name="_Toc483918765"/>
      <w:bookmarkStart w:id="478" w:name="_Toc483918939"/>
      <w:bookmarkStart w:id="479" w:name="_Toc483920767"/>
      <w:bookmarkStart w:id="480" w:name="_Toc484119300"/>
      <w:bookmarkStart w:id="481" w:name="_Toc484375656"/>
      <w:bookmarkStart w:id="482" w:name="_Toc5133958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t>Overview</w:t>
      </w:r>
      <w:bookmarkEnd w:id="482"/>
    </w:p>
    <w:p w:rsidR="00057389" w:rsidRDefault="00057389" w:rsidP="00E34139">
      <w:r>
        <w:t xml:space="preserve">Different deployments of a VNF, even based on the same topology template and supplied with the same CSAR, may be configured differently depending on the customer request, the environment, or </w:t>
      </w:r>
      <w:r w:rsidR="00AB2F75">
        <w:t>the business offering</w:t>
      </w:r>
      <w:r>
        <w:t>. A typical example is the amount of computational resources (number of CPUs, amount of memory, etc.) given to the VF deployment, which naturally depends on whether the VF is deployed in production or in a testing environment.</w:t>
      </w:r>
    </w:p>
    <w:p w:rsidR="00057389" w:rsidRDefault="00057389" w:rsidP="00E34139">
      <w:r>
        <w:t>A traditional way to customize deployments of a VNF is to define its model with input parameters and then to make different parts of the model to refer to these input parameters. The problem here is that the number of such inputs in a model may reach hundreds and thousands, so assigning input values becomes a challenge for the operator.  Another problem is that not all combinations of these parameters make sense, and keeping the assigned values adjusted with each other is also a complicated task.</w:t>
      </w:r>
    </w:p>
    <w:p w:rsidR="00057389" w:rsidRDefault="00057389" w:rsidP="00E34139">
      <w:r>
        <w:t>1710 addresses this problem with the new Deployment Flavors feature. A deployment flavor is actually a “package deal” of model customization. A flavor is a pre-defined set of values for many parameters within the model. The vendor may define a limited number of flavor value sets and require the orchestrator to use one of these sets to customize the model during deployment. Choosing one of the available flavor value sets during deployment brings all the values of the chosen flavor into the model and binds them to corresponding model parameters.</w:t>
      </w:r>
    </w:p>
    <w:p w:rsidR="00AB2F75" w:rsidRDefault="00AB2F75" w:rsidP="0035598C">
      <w:r>
        <w:t xml:space="preserve">In the </w:t>
      </w:r>
      <w:r w:rsidR="0035598C">
        <w:t>context of NFoD</w:t>
      </w:r>
      <w:r>
        <w:t xml:space="preserve">, deployment flavors come in handy as a replacement for the existing configuration XML files. </w:t>
      </w:r>
    </w:p>
    <w:p w:rsidR="00057389" w:rsidRDefault="00057389" w:rsidP="00057389">
      <w:pPr>
        <w:pStyle w:val="Heading3"/>
      </w:pPr>
      <w:bookmarkStart w:id="483" w:name="_Toc483916421"/>
      <w:bookmarkStart w:id="484" w:name="_Toc483916596"/>
      <w:bookmarkStart w:id="485" w:name="_Toc483917927"/>
      <w:bookmarkStart w:id="486" w:name="_Toc483918095"/>
      <w:bookmarkStart w:id="487" w:name="_Toc483918263"/>
      <w:bookmarkStart w:id="488" w:name="_Toc483918431"/>
      <w:bookmarkStart w:id="489" w:name="_Toc483918599"/>
      <w:bookmarkStart w:id="490" w:name="_Toc483918767"/>
      <w:bookmarkStart w:id="491" w:name="_Toc483918941"/>
      <w:bookmarkStart w:id="492" w:name="_Toc483920769"/>
      <w:bookmarkStart w:id="493" w:name="_Toc484119302"/>
      <w:bookmarkStart w:id="494" w:name="_Toc484375658"/>
      <w:bookmarkStart w:id="495" w:name="_Toc483916422"/>
      <w:bookmarkStart w:id="496" w:name="_Toc483916597"/>
      <w:bookmarkStart w:id="497" w:name="_Toc483917928"/>
      <w:bookmarkStart w:id="498" w:name="_Toc483918096"/>
      <w:bookmarkStart w:id="499" w:name="_Toc483918264"/>
      <w:bookmarkStart w:id="500" w:name="_Toc483918432"/>
      <w:bookmarkStart w:id="501" w:name="_Toc483918600"/>
      <w:bookmarkStart w:id="502" w:name="_Toc483918768"/>
      <w:bookmarkStart w:id="503" w:name="_Toc483918942"/>
      <w:bookmarkStart w:id="504" w:name="_Toc483920770"/>
      <w:bookmarkStart w:id="505" w:name="_Toc484119303"/>
      <w:bookmarkStart w:id="506" w:name="_Toc484375659"/>
      <w:bookmarkStart w:id="507" w:name="_Toc51339582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lastRenderedPageBreak/>
        <w:t>Solution</w:t>
      </w:r>
      <w:bookmarkEnd w:id="507"/>
    </w:p>
    <w:p w:rsidR="00802774" w:rsidRDefault="00802774" w:rsidP="000E5B80">
      <w:r>
        <w:t>In 1710 the Deployment Flavors feature will be primarily oriented to the NFoD purposes</w:t>
      </w:r>
      <w:r w:rsidR="003F5507">
        <w:t xml:space="preserve">. </w:t>
      </w:r>
    </w:p>
    <w:p w:rsidR="00057389" w:rsidRDefault="00BA076B" w:rsidP="00BA076B">
      <w:pPr>
        <w:pStyle w:val="Heading4"/>
      </w:pPr>
      <w:bookmarkStart w:id="508" w:name="_Data_types_to"/>
      <w:bookmarkEnd w:id="508"/>
      <w:r>
        <w:t>D</w:t>
      </w:r>
      <w:r w:rsidR="00057389">
        <w:t>ata types</w:t>
      </w:r>
      <w:r w:rsidR="00E04EA4">
        <w:t xml:space="preserve"> to define the flavor properties</w:t>
      </w:r>
    </w:p>
    <w:p w:rsidR="00BA076B" w:rsidRPr="005768C9" w:rsidRDefault="00FB0214" w:rsidP="000C28CD">
      <w:r>
        <w:t xml:space="preserve">The 1710 implementation of deployment flavors is based on </w:t>
      </w:r>
      <w:r w:rsidR="000C28CD">
        <w:t xml:space="preserve">the new </w:t>
      </w:r>
      <w:r>
        <w:t>data type</w:t>
      </w:r>
      <w:r w:rsidR="000C28CD">
        <w:t>s:</w:t>
      </w:r>
      <w:r>
        <w:t xml:space="preserve"> </w:t>
      </w:r>
      <w:hyperlink w:anchor="_org.openecomp.datatypes.flavors.Dep" w:history="1">
        <w:r w:rsidRPr="00FB0214">
          <w:rPr>
            <w:rStyle w:val="Hyperlink"/>
          </w:rPr>
          <w:t>DeploymentFlavor</w:t>
        </w:r>
      </w:hyperlink>
      <w:r>
        <w:t xml:space="preserve"> with its own inner data types, and </w:t>
      </w:r>
      <w:hyperlink w:anchor="_org.openecomp.datatypes.ImageInfo" w:history="1">
        <w:r w:rsidRPr="00FB0214">
          <w:rPr>
            <w:rStyle w:val="Hyperlink"/>
          </w:rPr>
          <w:t>ImageInfo</w:t>
        </w:r>
      </w:hyperlink>
      <w:r>
        <w:t>. These data types</w:t>
      </w:r>
      <w:r w:rsidR="008E56DF">
        <w:t xml:space="preserve"> define the properties that make a flavor, their names, types, and the restrictions applied to their values.</w:t>
      </w:r>
      <w:r>
        <w:t xml:space="preserve"> </w:t>
      </w:r>
      <w:r w:rsidR="005768C9">
        <w:t xml:space="preserve">These new data types </w:t>
      </w:r>
      <w:r>
        <w:t xml:space="preserve">become part of Conformance Level 4. They will </w:t>
      </w:r>
      <w:r w:rsidR="005768C9">
        <w:t xml:space="preserve">be added to the </w:t>
      </w:r>
      <w:r w:rsidR="005768C9">
        <w:rPr>
          <w:i/>
          <w:iCs/>
        </w:rPr>
        <w:t>data.yml</w:t>
      </w:r>
      <w:r w:rsidR="005768C9">
        <w:t xml:space="preserve"> file </w:t>
      </w:r>
      <w:r>
        <w:t xml:space="preserve">and </w:t>
      </w:r>
      <w:r w:rsidR="005768C9">
        <w:t>included into each CSAR produced by SDC.</w:t>
      </w:r>
      <w:r>
        <w:t xml:space="preserve"> </w:t>
      </w:r>
    </w:p>
    <w:p w:rsidR="000D45D8" w:rsidRDefault="000D45D8" w:rsidP="000D45D8">
      <w:pPr>
        <w:pStyle w:val="Heading4"/>
      </w:pPr>
      <w:bookmarkStart w:id="509" w:name="_Special_node_template"/>
      <w:bookmarkEnd w:id="509"/>
      <w:r>
        <w:t>Special node template to keep flavor values</w:t>
      </w:r>
    </w:p>
    <w:p w:rsidR="002C09EF" w:rsidRDefault="00380163" w:rsidP="00C36F6A">
      <w:r>
        <w:t>1710</w:t>
      </w:r>
      <w:r w:rsidR="00E766FB">
        <w:t xml:space="preserve"> models</w:t>
      </w:r>
      <w:r>
        <w:t xml:space="preserve"> </w:t>
      </w:r>
      <w:r w:rsidR="004F7024">
        <w:t xml:space="preserve">a VNF </w:t>
      </w:r>
      <w:r>
        <w:t xml:space="preserve">as a TOSCA topology template, and a topology template cannot have properties according to the TOSCA 1.1 specification. For this reason, the topology template of a flavored VNF will include a special node template of type the new node type </w:t>
      </w:r>
      <w:hyperlink w:anchor="_org.openecomp.nodes.VnfConfiguratio" w:history="1">
        <w:r w:rsidRPr="00380163">
          <w:rPr>
            <w:rStyle w:val="Hyperlink"/>
          </w:rPr>
          <w:t>VnfConfiguration</w:t>
        </w:r>
      </w:hyperlink>
      <w:r>
        <w:t xml:space="preserve">. </w:t>
      </w:r>
      <w:r w:rsidR="00C36F6A">
        <w:t>The primary purpose of this new node will be to contain all flavor valuesets defined for the VNF.</w:t>
      </w:r>
    </w:p>
    <w:p w:rsidR="002C09EF" w:rsidRDefault="002C09EF" w:rsidP="000E5B80">
      <w:r>
        <w:t xml:space="preserve">This </w:t>
      </w:r>
      <w:r w:rsidR="00462831">
        <w:t>c</w:t>
      </w:r>
      <w:r>
        <w:t xml:space="preserve">onfiguration node in a VNF topology template may look like </w:t>
      </w:r>
      <w:r w:rsidR="003F5507">
        <w:t xml:space="preserve">shown on the example below. </w:t>
      </w:r>
    </w:p>
    <w:tbl>
      <w:tblPr>
        <w:tblStyle w:val="TableGrid"/>
        <w:tblW w:w="0" w:type="auto"/>
        <w:tblLook w:val="04A0" w:firstRow="1" w:lastRow="0" w:firstColumn="1" w:lastColumn="0" w:noHBand="0" w:noVBand="1"/>
      </w:tblPr>
      <w:tblGrid>
        <w:gridCol w:w="9350"/>
      </w:tblGrid>
      <w:tr w:rsidR="002C09EF" w:rsidRPr="008C2B78" w:rsidTr="002C09EF">
        <w:tc>
          <w:tcPr>
            <w:tcW w:w="9350" w:type="dxa"/>
            <w:shd w:val="clear" w:color="auto" w:fill="F2F2F2" w:themeFill="background1" w:themeFillShade="F2"/>
          </w:tcPr>
          <w:p w:rsidR="002C09EF" w:rsidRPr="00CE3610" w:rsidRDefault="00AE7C2E" w:rsidP="002C09EF">
            <w:pPr>
              <w:rPr>
                <w:rStyle w:val="CodeSnippet"/>
              </w:rPr>
            </w:pPr>
            <w:r w:rsidRPr="00CE3610">
              <w:rPr>
                <w:rStyle w:val="CodeSnippet"/>
              </w:rPr>
              <w:t>node_templates:</w:t>
            </w:r>
          </w:p>
          <w:p w:rsidR="00AE7C2E" w:rsidRPr="00CE3610" w:rsidRDefault="00AE7C2E" w:rsidP="00AE7C2E">
            <w:pPr>
              <w:rPr>
                <w:rStyle w:val="CodeSnippet"/>
              </w:rPr>
            </w:pPr>
            <w:r w:rsidRPr="00CE3610">
              <w:rPr>
                <w:rStyle w:val="CodeSnippet"/>
              </w:rPr>
              <w:t xml:space="preserve">  vWAN_VNF_Configuration:</w:t>
            </w:r>
          </w:p>
          <w:p w:rsidR="008C2B78" w:rsidRPr="00CE3610" w:rsidRDefault="008C2B78" w:rsidP="008C2B78">
            <w:pPr>
              <w:rPr>
                <w:rStyle w:val="CodeSnippet"/>
              </w:rPr>
            </w:pPr>
            <w:r w:rsidRPr="00CE3610">
              <w:rPr>
                <w:rStyle w:val="CodeSnippet"/>
              </w:rPr>
              <w:t xml:space="preserve">    metadata:</w:t>
            </w:r>
          </w:p>
          <w:p w:rsidR="008C2B78" w:rsidRPr="00CE3610" w:rsidRDefault="008C2B78" w:rsidP="008C2B78">
            <w:pPr>
              <w:rPr>
                <w:rStyle w:val="CodeSnippet"/>
              </w:rPr>
            </w:pPr>
            <w:r w:rsidRPr="00CE3610">
              <w:rPr>
                <w:rStyle w:val="CodeSnippet"/>
              </w:rPr>
              <w:t>      invariantUUID: …..</w:t>
            </w:r>
          </w:p>
          <w:p w:rsidR="008C2B78" w:rsidRPr="00CE3610" w:rsidRDefault="008C2B78" w:rsidP="008C2B78">
            <w:pPr>
              <w:rPr>
                <w:rStyle w:val="CodeSnippet"/>
              </w:rPr>
            </w:pPr>
            <w:r w:rsidRPr="00CE3610">
              <w:rPr>
                <w:rStyle w:val="CodeSnippet"/>
              </w:rPr>
              <w:t>      UUID: …..</w:t>
            </w:r>
          </w:p>
          <w:p w:rsidR="008C2B78" w:rsidRPr="00CE3610" w:rsidRDefault="008C2B78" w:rsidP="008C2B78">
            <w:pPr>
              <w:rPr>
                <w:rStyle w:val="CodeSnippet"/>
              </w:rPr>
            </w:pPr>
            <w:r w:rsidRPr="00CE3610">
              <w:rPr>
                <w:rStyle w:val="CodeSnippet"/>
              </w:rPr>
              <w:t>      customizationUUID: …..</w:t>
            </w:r>
          </w:p>
          <w:p w:rsidR="008C2B78" w:rsidRPr="00CE3610" w:rsidRDefault="008C2B78">
            <w:pPr>
              <w:rPr>
                <w:rStyle w:val="CodeSnippet"/>
              </w:rPr>
            </w:pPr>
            <w:r w:rsidRPr="00CE3610">
              <w:rPr>
                <w:rStyle w:val="CodeSnippet"/>
              </w:rPr>
              <w:t>      version: …..</w:t>
            </w:r>
          </w:p>
          <w:p w:rsidR="008C2B78" w:rsidRPr="00CE3610" w:rsidRDefault="008C2B78" w:rsidP="008C2B78">
            <w:pPr>
              <w:rPr>
                <w:rStyle w:val="CodeSnippet"/>
              </w:rPr>
            </w:pPr>
            <w:r w:rsidRPr="00CE3610">
              <w:rPr>
                <w:rStyle w:val="CodeSnippet"/>
              </w:rPr>
              <w:t>      name: VNF Configuration</w:t>
            </w:r>
          </w:p>
          <w:p w:rsidR="008C2B78" w:rsidRPr="00CE3610" w:rsidRDefault="008C2B78" w:rsidP="008C2B78">
            <w:pPr>
              <w:rPr>
                <w:rStyle w:val="CodeSnippet"/>
              </w:rPr>
            </w:pPr>
            <w:r w:rsidRPr="00CE3610">
              <w:rPr>
                <w:rStyle w:val="CodeSnippet"/>
              </w:rPr>
              <w:t>      description: Contains configuration parameters for VNF</w:t>
            </w:r>
          </w:p>
          <w:p w:rsidR="008C2B78" w:rsidRPr="00CE3610" w:rsidRDefault="008C2B78">
            <w:pPr>
              <w:rPr>
                <w:rStyle w:val="CodeSnippet"/>
              </w:rPr>
            </w:pPr>
            <w:r w:rsidRPr="00CE3610">
              <w:rPr>
                <w:rStyle w:val="CodeSnippet"/>
              </w:rPr>
              <w:t>      </w:t>
            </w:r>
            <w:r w:rsidRPr="00CE3610">
              <w:rPr>
                <w:rStyle w:val="CodeSnippet"/>
                <w:highlight w:val="yellow"/>
              </w:rPr>
              <w:t>type: VFC</w:t>
            </w:r>
            <w:r w:rsidRPr="00CE3610">
              <w:rPr>
                <w:rStyle w:val="CodeSnippet"/>
              </w:rPr>
              <w:t> </w:t>
            </w:r>
            <w:r w:rsidR="00192D1F" w:rsidRPr="00CE3610">
              <w:rPr>
                <w:rStyle w:val="CodeSnippet"/>
              </w:rPr>
              <w:t xml:space="preserve"># an auxiliary VFC inside the VNF </w:t>
            </w:r>
            <w:r w:rsidRPr="00CE3610">
              <w:rPr>
                <w:rStyle w:val="CodeSnippet"/>
              </w:rPr>
              <w:t xml:space="preserve"> </w:t>
            </w:r>
          </w:p>
          <w:p w:rsidR="008C2B78" w:rsidRPr="00CE3610" w:rsidRDefault="008C2B78">
            <w:pPr>
              <w:rPr>
                <w:rStyle w:val="CodeSnippet"/>
                <w:highlight w:val="yellow"/>
              </w:rPr>
            </w:pPr>
            <w:r w:rsidRPr="00CE3610">
              <w:rPr>
                <w:rStyle w:val="CodeSnippet"/>
                <w:highlight w:val="yellow"/>
              </w:rPr>
              <w:t>      category: Generic</w:t>
            </w:r>
          </w:p>
          <w:p w:rsidR="008C2B78" w:rsidRPr="00CE3610" w:rsidRDefault="008C2B78">
            <w:pPr>
              <w:rPr>
                <w:rStyle w:val="CodeSnippet"/>
                <w:i/>
                <w:iCs/>
              </w:rPr>
            </w:pPr>
            <w:r w:rsidRPr="00CE3610">
              <w:rPr>
                <w:rStyle w:val="CodeSnippet"/>
                <w:highlight w:val="yellow"/>
              </w:rPr>
              <w:t xml:space="preserve">      </w:t>
            </w:r>
            <w:r w:rsidRPr="00CE3610">
              <w:rPr>
                <w:rStyle w:val="CodeSnippet"/>
                <w:i/>
                <w:iCs/>
                <w:highlight w:val="yellow"/>
              </w:rPr>
              <w:t>subcategory: Abstract</w:t>
            </w:r>
          </w:p>
          <w:p w:rsidR="00AE7C2E" w:rsidRPr="00CE3610" w:rsidRDefault="00AE7C2E" w:rsidP="00AE7C2E">
            <w:pPr>
              <w:rPr>
                <w:rStyle w:val="CodeSnippet"/>
              </w:rPr>
            </w:pPr>
            <w:r w:rsidRPr="00CE3610">
              <w:rPr>
                <w:rStyle w:val="CodeSnippet"/>
              </w:rPr>
              <w:t xml:space="preserve">    type: </w:t>
            </w:r>
            <w:hyperlink w:anchor="_org.openecomp.nodes.VnfConfiguratio" w:history="1">
              <w:r w:rsidRPr="00CE3610">
                <w:rPr>
                  <w:rStyle w:val="CodeSnippet"/>
                </w:rPr>
                <w:t>org.openecomp.nodes.VnfConfiguration</w:t>
              </w:r>
            </w:hyperlink>
          </w:p>
          <w:p w:rsidR="00AE7C2E" w:rsidRPr="00CE3610" w:rsidRDefault="00AE7C2E" w:rsidP="00AE7C2E">
            <w:pPr>
              <w:rPr>
                <w:rStyle w:val="CodeSnippet"/>
              </w:rPr>
            </w:pPr>
            <w:r w:rsidRPr="00CE3610">
              <w:rPr>
                <w:rStyle w:val="CodeSnippet"/>
              </w:rPr>
              <w:t xml:space="preserve">    properties:</w:t>
            </w:r>
          </w:p>
          <w:p w:rsidR="00AE7C2E" w:rsidRPr="00CE3610" w:rsidRDefault="00AE7C2E" w:rsidP="00AE7C2E">
            <w:pPr>
              <w:rPr>
                <w:rStyle w:val="CodeSnippet"/>
              </w:rPr>
            </w:pPr>
            <w:r w:rsidRPr="00CE3610">
              <w:rPr>
                <w:rStyle w:val="CodeSnippet"/>
              </w:rPr>
              <w:t># all possible deployment flavors generated for this VNF during onboarding from the XML#7 source file</w:t>
            </w:r>
          </w:p>
          <w:p w:rsidR="00AE7C2E" w:rsidRPr="00CE3610" w:rsidRDefault="00AE7C2E" w:rsidP="00AE7C2E">
            <w:pPr>
              <w:rPr>
                <w:rStyle w:val="CodeSnippet"/>
              </w:rPr>
            </w:pPr>
            <w:r w:rsidRPr="00CE3610">
              <w:rPr>
                <w:rStyle w:val="CodeSnippet"/>
              </w:rPr>
              <w:t xml:space="preserve">      allowed_flavors: {</w:t>
            </w:r>
          </w:p>
          <w:p w:rsidR="00AE7C2E" w:rsidRPr="00CE3610" w:rsidRDefault="00AE7C2E" w:rsidP="00AE7C2E">
            <w:pPr>
              <w:rPr>
                <w:rStyle w:val="CodeSnippet"/>
              </w:rPr>
            </w:pPr>
            <w:r w:rsidRPr="00CE3610">
              <w:rPr>
                <w:rStyle w:val="CodeSnippet"/>
              </w:rPr>
              <w:t xml:space="preserve">        "VCX-SUB-00255-U": {compute_flavor: {num_cpus: 1 ...},</w:t>
            </w:r>
          </w:p>
          <w:p w:rsidR="00AE7C2E" w:rsidRPr="00CE3610" w:rsidRDefault="00AE7C2E" w:rsidP="00AE7C2E">
            <w:pPr>
              <w:rPr>
                <w:rStyle w:val="CodeSnippet"/>
              </w:rPr>
            </w:pPr>
            <w:r w:rsidRPr="00CE3610">
              <w:rPr>
                <w:rStyle w:val="CodeSnippet"/>
              </w:rPr>
              <w:t xml:space="preserve">        "VCX-SUB-00255-L": {compute_flavor: {num_cpus: 10...}</w:t>
            </w:r>
          </w:p>
          <w:p w:rsidR="00AE7C2E" w:rsidRPr="00CE3610" w:rsidRDefault="00AE7C2E" w:rsidP="00C36F6A">
            <w:pPr>
              <w:rPr>
                <w:rStyle w:val="CodeSnippet"/>
              </w:rPr>
            </w:pPr>
            <w:r w:rsidRPr="00CE3610">
              <w:rPr>
                <w:rStyle w:val="CodeSnippet"/>
              </w:rPr>
              <w:lastRenderedPageBreak/>
              <w:t xml:space="preserve">      }</w:t>
            </w:r>
          </w:p>
        </w:tc>
      </w:tr>
    </w:tbl>
    <w:p w:rsidR="002C09EF" w:rsidRDefault="002C09EF" w:rsidP="002C09EF"/>
    <w:p w:rsidR="002C09EF" w:rsidRPr="003D4D16" w:rsidRDefault="003D4D16" w:rsidP="000E5B80">
      <w:r>
        <w:t xml:space="preserve">Here, the </w:t>
      </w:r>
      <w:r>
        <w:rPr>
          <w:i/>
          <w:iCs/>
        </w:rPr>
        <w:t>allowed_flavors</w:t>
      </w:r>
      <w:r>
        <w:t xml:space="preserve"> property of the configuration node contains the generated collection of all deployment flavor values. This collection is actually a dictionary, where every flavor is identified and accessed by its </w:t>
      </w:r>
      <w:r w:rsidR="00D95A6F">
        <w:rPr>
          <w:i/>
          <w:iCs/>
        </w:rPr>
        <w:t>sp_part</w:t>
      </w:r>
      <w:r w:rsidR="008D1451">
        <w:rPr>
          <w:i/>
          <w:iCs/>
        </w:rPr>
        <w:t>_number</w:t>
      </w:r>
      <w:r w:rsidR="008D1451">
        <w:t xml:space="preserve"> </w:t>
      </w:r>
      <w:r w:rsidR="00D95A6F">
        <w:t>assigned to the flavor during onboarding</w:t>
      </w:r>
      <w:r>
        <w:t xml:space="preserve"> (see the </w:t>
      </w:r>
      <w:hyperlink w:anchor="_org.openecomp.datatypes.flavors.Dep" w:history="1">
        <w:r w:rsidR="00D95A6F" w:rsidRPr="00D95A6F">
          <w:rPr>
            <w:rStyle w:val="Hyperlink"/>
          </w:rPr>
          <w:t>DeploymentFlavor</w:t>
        </w:r>
      </w:hyperlink>
      <w:r w:rsidR="00D95A6F">
        <w:t xml:space="preserve"> </w:t>
      </w:r>
      <w:r>
        <w:t>data type).</w:t>
      </w:r>
    </w:p>
    <w:p w:rsidR="007F1B28" w:rsidRDefault="007F1B28" w:rsidP="00E04EA4">
      <w:pPr>
        <w:pStyle w:val="Heading4"/>
      </w:pPr>
      <w:bookmarkStart w:id="510" w:name="_Input_Parameter_to"/>
      <w:bookmarkEnd w:id="510"/>
      <w:r>
        <w:t>Node Type to shape the Configuration Node</w:t>
      </w:r>
    </w:p>
    <w:p w:rsidR="00F81062" w:rsidRDefault="00D95A6F" w:rsidP="000E5B80">
      <w:r>
        <w:t xml:space="preserve">The name of the configuration node can vary, but the type is always </w:t>
      </w:r>
      <w:hyperlink w:anchor="_org.openecomp.nodes.VnfConfiguratio" w:history="1">
        <w:r w:rsidRPr="00D95A6F">
          <w:rPr>
            <w:rStyle w:val="Hyperlink"/>
          </w:rPr>
          <w:t>VnfConfiguration</w:t>
        </w:r>
      </w:hyperlink>
      <w:r>
        <w:t xml:space="preserve">. This type is specially introduced by 1710 to </w:t>
      </w:r>
      <w:r w:rsidR="008062B4">
        <w:t xml:space="preserve">serve as a base type for </w:t>
      </w:r>
      <w:hyperlink w:anchor="_Special_node_template" w:history="1">
        <w:r w:rsidR="008062B4" w:rsidRPr="00332D15">
          <w:rPr>
            <w:rStyle w:val="Hyperlink"/>
          </w:rPr>
          <w:t>the new VNF configuration node</w:t>
        </w:r>
      </w:hyperlink>
      <w:r w:rsidR="00DD5ED2">
        <w:t>.</w:t>
      </w:r>
      <w:r w:rsidR="00E10B22">
        <w:t xml:space="preserve"> </w:t>
      </w:r>
    </w:p>
    <w:p w:rsidR="00E10B22" w:rsidRPr="005768C9" w:rsidRDefault="00E10B22" w:rsidP="00E10B22">
      <w:r>
        <w:t xml:space="preserve">This new node type becomes part of Conformance Level 4. It will be added to the </w:t>
      </w:r>
      <w:r w:rsidRPr="00E10B22">
        <w:rPr>
          <w:i/>
          <w:iCs/>
        </w:rPr>
        <w:t>nodes</w:t>
      </w:r>
      <w:r>
        <w:rPr>
          <w:i/>
          <w:iCs/>
        </w:rPr>
        <w:t>.yml</w:t>
      </w:r>
      <w:r>
        <w:t xml:space="preserve"> file and included into each CSAR produced by SDC. </w:t>
      </w:r>
    </w:p>
    <w:p w:rsidR="005F4051" w:rsidRDefault="00D95A6F" w:rsidP="000E5B80">
      <w:pPr>
        <w:pStyle w:val="Heading4"/>
      </w:pPr>
      <w:r>
        <w:t xml:space="preserve">Node Type for Flavored </w:t>
      </w:r>
      <w:r w:rsidR="00670640">
        <w:t>VFC</w:t>
      </w:r>
      <w:r>
        <w:t>s</w:t>
      </w:r>
      <w:r w:rsidR="00670640">
        <w:t xml:space="preserve"> </w:t>
      </w:r>
    </w:p>
    <w:p w:rsidR="00583A44" w:rsidRPr="00583A44" w:rsidRDefault="00D95A6F" w:rsidP="000E5B80">
      <w:r>
        <w:t>Usually ASDC generates VFC nodes based on the abstra</w:t>
      </w:r>
      <w:r w:rsidRPr="000E5B80">
        <w:t xml:space="preserve">ct node type </w:t>
      </w:r>
      <w:r w:rsidR="00DC2B7F" w:rsidRPr="000E5B80">
        <w:rPr>
          <w:i/>
          <w:iCs/>
        </w:rPr>
        <w:t>org.openecomp.resource.abstract.nodes.VFC</w:t>
      </w:r>
      <w:r w:rsidR="00DC2B7F">
        <w:t xml:space="preserve">. However, for the VFCs with deployment flavors, 1710 provides an additional level of abstraction with new abstract base </w:t>
      </w:r>
      <w:hyperlink w:anchor="_org.openecomp.resource.abstract.nod" w:history="1">
        <w:r w:rsidR="00DC2B7F" w:rsidRPr="00DC2B7F">
          <w:rPr>
            <w:rStyle w:val="Hyperlink"/>
          </w:rPr>
          <w:t>org.openecomp.resource.abstract.nodes.MultiFlavorVFC</w:t>
        </w:r>
      </w:hyperlink>
      <w:r w:rsidR="00DC2B7F">
        <w:t xml:space="preserve">. This </w:t>
      </w:r>
      <w:r w:rsidR="00DC2B7F" w:rsidRPr="000E5B80">
        <w:rPr>
          <w:i/>
          <w:iCs/>
        </w:rPr>
        <w:t>MultiFlavorVFC</w:t>
      </w:r>
      <w:r w:rsidR="00DC2B7F">
        <w:t xml:space="preserve"> node type augments the usual abstract VFC type with a new property of data type </w:t>
      </w:r>
      <w:hyperlink w:anchor="_org.openecomp.datatypes.ImageInfo" w:history="1">
        <w:r w:rsidR="00502B31" w:rsidRPr="00B20A48">
          <w:rPr>
            <w:rStyle w:val="Hyperlink"/>
            <w:i/>
            <w:iCs/>
          </w:rPr>
          <w:t>org.openecomp.datatypes.ImageInfo</w:t>
        </w:r>
      </w:hyperlink>
      <w:r w:rsidR="00DC2B7F">
        <w:t>:</w:t>
      </w:r>
    </w:p>
    <w:tbl>
      <w:tblPr>
        <w:tblStyle w:val="TableGrid"/>
        <w:tblW w:w="0" w:type="auto"/>
        <w:tblLook w:val="04A0" w:firstRow="1" w:lastRow="0" w:firstColumn="1" w:lastColumn="0" w:noHBand="0" w:noVBand="1"/>
      </w:tblPr>
      <w:tblGrid>
        <w:gridCol w:w="9350"/>
      </w:tblGrid>
      <w:tr w:rsidR="00502B31" w:rsidRPr="00583A44" w:rsidTr="00502B31">
        <w:tc>
          <w:tcPr>
            <w:tcW w:w="9350" w:type="dxa"/>
            <w:shd w:val="clear" w:color="auto" w:fill="EEECE1" w:themeFill="background2"/>
          </w:tcPr>
          <w:p w:rsidR="00583A44" w:rsidRPr="00583A44" w:rsidRDefault="00583A44" w:rsidP="00583A44">
            <w:pPr>
              <w:rPr>
                <w:rStyle w:val="CodeSnippet"/>
              </w:rPr>
            </w:pPr>
            <w:r w:rsidRPr="00583A44">
              <w:rPr>
                <w:rStyle w:val="CodeSnippet"/>
              </w:rPr>
              <w:t>properties:</w:t>
            </w:r>
          </w:p>
          <w:p w:rsidR="00583A44" w:rsidRPr="00583A44" w:rsidRDefault="00583A44" w:rsidP="00583A44">
            <w:pPr>
              <w:rPr>
                <w:rStyle w:val="CodeSnippet"/>
              </w:rPr>
            </w:pPr>
            <w:r w:rsidRPr="00583A44">
              <w:rPr>
                <w:rStyle w:val="CodeSnippet"/>
              </w:rPr>
              <w:t xml:space="preserve">  images:</w:t>
            </w:r>
          </w:p>
          <w:p w:rsidR="00583A44" w:rsidRPr="00583A44" w:rsidRDefault="00583A44" w:rsidP="000E5B80">
            <w:pPr>
              <w:rPr>
                <w:rStyle w:val="CodeSnippet"/>
              </w:rPr>
            </w:pPr>
            <w:r w:rsidRPr="00583A44">
              <w:rPr>
                <w:rStyle w:val="CodeSnippet"/>
              </w:rPr>
              <w:t xml:space="preserve">    type: </w:t>
            </w:r>
            <w:r w:rsidR="00DC2B7F">
              <w:rPr>
                <w:rStyle w:val="CodeSnippet"/>
              </w:rPr>
              <w:t>map</w:t>
            </w:r>
          </w:p>
          <w:p w:rsidR="00FC316A" w:rsidRDefault="00583A44" w:rsidP="00583A44">
            <w:pPr>
              <w:rPr>
                <w:rStyle w:val="CodeSnippet"/>
              </w:rPr>
            </w:pPr>
            <w:r w:rsidRPr="00583A44">
              <w:rPr>
                <w:rStyle w:val="CodeSnippet"/>
              </w:rPr>
              <w:t xml:space="preserve">    entry_schema: </w:t>
            </w:r>
          </w:p>
          <w:p w:rsidR="00502B31" w:rsidRPr="00583A44" w:rsidRDefault="00FC316A" w:rsidP="00583A44">
            <w:pPr>
              <w:rPr>
                <w:rStyle w:val="CodeSnippet"/>
              </w:rPr>
            </w:pPr>
            <w:r>
              <w:rPr>
                <w:rStyle w:val="CodeSnippet"/>
              </w:rPr>
              <w:t xml:space="preserve">        type: </w:t>
            </w:r>
            <w:r w:rsidR="00583A44" w:rsidRPr="00583A44">
              <w:rPr>
                <w:rStyle w:val="CodeSnippet"/>
              </w:rPr>
              <w:t xml:space="preserve">org.openecomp.datatypes.ImageInfo </w:t>
            </w:r>
            <w:r w:rsidR="00583A44" w:rsidRPr="00583A44">
              <w:rPr>
                <w:rStyle w:val="CodeSnippet"/>
              </w:rPr>
              <w:tab/>
            </w:r>
          </w:p>
        </w:tc>
      </w:tr>
    </w:tbl>
    <w:p w:rsidR="00502B31" w:rsidRDefault="00502B31" w:rsidP="0088724D"/>
    <w:p w:rsidR="00E10610" w:rsidRDefault="00E10610" w:rsidP="0088724D">
      <w:r>
        <w:t>On the VFC node_template, this property will store the image data like this:</w:t>
      </w:r>
    </w:p>
    <w:tbl>
      <w:tblPr>
        <w:tblStyle w:val="TableGrid"/>
        <w:tblW w:w="0" w:type="auto"/>
        <w:tblLook w:val="04A0" w:firstRow="1" w:lastRow="0" w:firstColumn="1" w:lastColumn="0" w:noHBand="0" w:noVBand="1"/>
      </w:tblPr>
      <w:tblGrid>
        <w:gridCol w:w="9350"/>
      </w:tblGrid>
      <w:tr w:rsidR="00E10610" w:rsidRPr="00AF76F0" w:rsidTr="00E10610">
        <w:tc>
          <w:tcPr>
            <w:tcW w:w="9350" w:type="dxa"/>
            <w:shd w:val="clear" w:color="auto" w:fill="EEECE1" w:themeFill="background2"/>
          </w:tcPr>
          <w:p w:rsidR="00AF76F0" w:rsidRPr="00AF76F0" w:rsidRDefault="00AF76F0" w:rsidP="00AF76F0">
            <w:pPr>
              <w:rPr>
                <w:rStyle w:val="CodeSnippet"/>
              </w:rPr>
            </w:pPr>
            <w:r w:rsidRPr="00AF76F0">
              <w:rPr>
                <w:rStyle w:val="CodeSnippet"/>
              </w:rPr>
              <w:t>properties:</w:t>
            </w:r>
          </w:p>
          <w:p w:rsidR="00AF76F0" w:rsidRDefault="00AF76F0" w:rsidP="00AF76F0">
            <w:pPr>
              <w:rPr>
                <w:rStyle w:val="CodeSnippet"/>
              </w:rPr>
            </w:pPr>
            <w:r w:rsidRPr="00AF76F0">
              <w:rPr>
                <w:rStyle w:val="CodeSnippet"/>
              </w:rPr>
              <w:t xml:space="preserve">  images: </w:t>
            </w:r>
          </w:p>
          <w:p w:rsidR="001462C4" w:rsidRPr="00AF76F0" w:rsidRDefault="001462C4" w:rsidP="00AF76F0">
            <w:pPr>
              <w:rPr>
                <w:rStyle w:val="CodeSnippet"/>
              </w:rPr>
            </w:pPr>
            <w:r>
              <w:rPr>
                <w:rStyle w:val="CodeSnippet"/>
              </w:rPr>
              <w:t xml:space="preserve">      </w:t>
            </w:r>
            <w:r w:rsidR="009A1680">
              <w:rPr>
                <w:rStyle w:val="CodeSnippet"/>
              </w:rPr>
              <w:t>1.2.3:</w:t>
            </w:r>
          </w:p>
          <w:p w:rsidR="00531ADA" w:rsidRDefault="00531ADA" w:rsidP="000E5B80">
            <w:pPr>
              <w:rPr>
                <w:rStyle w:val="CodeSnippet"/>
              </w:rPr>
            </w:pPr>
            <w:r w:rsidRPr="00AF76F0">
              <w:rPr>
                <w:rStyle w:val="CodeSnippet"/>
              </w:rPr>
              <w:t xml:space="preserve">    </w:t>
            </w:r>
            <w:r w:rsidR="009A1680">
              <w:rPr>
                <w:rStyle w:val="CodeSnippet"/>
              </w:rPr>
              <w:t xml:space="preserve">    </w:t>
            </w:r>
            <w:r w:rsidRPr="00AF76F0">
              <w:rPr>
                <w:rStyle w:val="CodeSnippet"/>
              </w:rPr>
              <w:t xml:space="preserve"> </w:t>
            </w:r>
            <w:r>
              <w:rPr>
                <w:rStyle w:val="CodeSnippet"/>
              </w:rPr>
              <w:t>software_version: 1.2.3</w:t>
            </w:r>
          </w:p>
          <w:p w:rsidR="00531ADA" w:rsidRPr="00AF76F0" w:rsidRDefault="00531ADA" w:rsidP="00531ADA">
            <w:pPr>
              <w:rPr>
                <w:rStyle w:val="CodeSnippet"/>
              </w:rPr>
            </w:pPr>
            <w:r>
              <w:rPr>
                <w:rStyle w:val="CodeSnippet"/>
              </w:rPr>
              <w:t xml:space="preserve">      </w:t>
            </w:r>
            <w:r w:rsidR="009A1680">
              <w:rPr>
                <w:rStyle w:val="CodeSnippet"/>
              </w:rPr>
              <w:t xml:space="preserve">   </w:t>
            </w:r>
            <w:r w:rsidRPr="00AF76F0">
              <w:rPr>
                <w:rStyle w:val="CodeSnippet"/>
              </w:rPr>
              <w:t xml:space="preserve">file_name: fortinet-FW-IMG-5.4.1.qcow2 </w:t>
            </w:r>
          </w:p>
          <w:p w:rsidR="00531ADA" w:rsidRDefault="00531ADA" w:rsidP="00531ADA">
            <w:pPr>
              <w:rPr>
                <w:rStyle w:val="CodeSnippet"/>
              </w:rPr>
            </w:pPr>
            <w:r w:rsidRPr="00AF76F0">
              <w:rPr>
                <w:rStyle w:val="CodeSnippet"/>
              </w:rPr>
              <w:tab/>
              <w:t xml:space="preserve">  </w:t>
            </w:r>
            <w:r>
              <w:rPr>
                <w:rStyle w:val="CodeSnippet"/>
              </w:rPr>
              <w:t xml:space="preserve">    </w:t>
            </w:r>
            <w:r w:rsidR="009A1680">
              <w:rPr>
                <w:rStyle w:val="CodeSnippet"/>
              </w:rPr>
              <w:t xml:space="preserve">   </w:t>
            </w:r>
            <w:r w:rsidRPr="00AF76F0">
              <w:rPr>
                <w:rStyle w:val="CodeSnippet"/>
              </w:rPr>
              <w:t>file_hash: 441CA5FAE1AFF9A42FDCAAF8ACEB731C</w:t>
            </w:r>
          </w:p>
          <w:p w:rsidR="00531ADA" w:rsidRDefault="00531ADA" w:rsidP="00531ADA">
            <w:pPr>
              <w:rPr>
                <w:rStyle w:val="CodeSnippet"/>
              </w:rPr>
            </w:pPr>
            <w:r>
              <w:rPr>
                <w:rStyle w:val="CodeSnippet"/>
              </w:rPr>
              <w:t xml:space="preserve">      </w:t>
            </w:r>
            <w:r w:rsidR="009A1680">
              <w:rPr>
                <w:rStyle w:val="CodeSnippet"/>
              </w:rPr>
              <w:t xml:space="preserve">   </w:t>
            </w:r>
            <w:r>
              <w:rPr>
                <w:rStyle w:val="CodeSnippet"/>
              </w:rPr>
              <w:t>file_hash_type: md5</w:t>
            </w:r>
            <w:r w:rsidRPr="00AF76F0">
              <w:rPr>
                <w:rStyle w:val="CodeSnippet"/>
              </w:rPr>
              <w:t xml:space="preserve"> </w:t>
            </w:r>
          </w:p>
          <w:p w:rsidR="009A1680" w:rsidRPr="00AF76F0" w:rsidRDefault="009A1680" w:rsidP="00531ADA">
            <w:pPr>
              <w:rPr>
                <w:rStyle w:val="CodeSnippet"/>
              </w:rPr>
            </w:pPr>
            <w:r>
              <w:rPr>
                <w:rStyle w:val="CodeSnippet"/>
              </w:rPr>
              <w:t xml:space="preserve">      2.2.3:</w:t>
            </w:r>
          </w:p>
          <w:p w:rsidR="00531ADA" w:rsidRDefault="00531ADA" w:rsidP="000E5B80">
            <w:pPr>
              <w:rPr>
                <w:rStyle w:val="CodeSnippet"/>
              </w:rPr>
            </w:pPr>
            <w:r w:rsidRPr="00AF76F0">
              <w:rPr>
                <w:rStyle w:val="CodeSnippet"/>
              </w:rPr>
              <w:tab/>
              <w:t xml:space="preserve">    </w:t>
            </w:r>
            <w:r w:rsidR="009A1680">
              <w:rPr>
                <w:rStyle w:val="CodeSnippet"/>
              </w:rPr>
              <w:t xml:space="preserve">     </w:t>
            </w:r>
            <w:r w:rsidR="007144DC">
              <w:rPr>
                <w:rStyle w:val="CodeSnippet"/>
              </w:rPr>
              <w:t>software_version: 2</w:t>
            </w:r>
            <w:r>
              <w:rPr>
                <w:rStyle w:val="CodeSnippet"/>
              </w:rPr>
              <w:t>.2.3</w:t>
            </w:r>
          </w:p>
          <w:p w:rsidR="00531ADA" w:rsidRPr="00AF76F0" w:rsidRDefault="00531ADA" w:rsidP="00531ADA">
            <w:pPr>
              <w:rPr>
                <w:rStyle w:val="CodeSnippet"/>
              </w:rPr>
            </w:pPr>
            <w:r>
              <w:rPr>
                <w:rStyle w:val="CodeSnippet"/>
              </w:rPr>
              <w:lastRenderedPageBreak/>
              <w:t xml:space="preserve">      </w:t>
            </w:r>
            <w:r w:rsidR="009A1680">
              <w:rPr>
                <w:rStyle w:val="CodeSnippet"/>
              </w:rPr>
              <w:t xml:space="preserve">   </w:t>
            </w:r>
            <w:r w:rsidRPr="00AF76F0">
              <w:rPr>
                <w:rStyle w:val="CodeSnippet"/>
              </w:rPr>
              <w:t>file_name: fortinet-FW-IMG-5</w:t>
            </w:r>
            <w:r w:rsidR="004B5AC2">
              <w:rPr>
                <w:rStyle w:val="CodeSnippet"/>
              </w:rPr>
              <w:t>00</w:t>
            </w:r>
            <w:r w:rsidRPr="00AF76F0">
              <w:rPr>
                <w:rStyle w:val="CodeSnippet"/>
              </w:rPr>
              <w:t xml:space="preserve">.4.1.qcow2 </w:t>
            </w:r>
          </w:p>
          <w:p w:rsidR="00531ADA" w:rsidRPr="00AF76F0" w:rsidRDefault="00531ADA" w:rsidP="00531ADA">
            <w:pPr>
              <w:rPr>
                <w:rStyle w:val="CodeSnippet"/>
              </w:rPr>
            </w:pPr>
            <w:r w:rsidRPr="00AF76F0">
              <w:rPr>
                <w:rStyle w:val="CodeSnippet"/>
              </w:rPr>
              <w:tab/>
              <w:t xml:space="preserve">  </w:t>
            </w:r>
            <w:r>
              <w:rPr>
                <w:rStyle w:val="CodeSnippet"/>
              </w:rPr>
              <w:t xml:space="preserve">    </w:t>
            </w:r>
            <w:r w:rsidR="009A1680">
              <w:rPr>
                <w:rStyle w:val="CodeSnippet"/>
              </w:rPr>
              <w:t xml:space="preserve">   </w:t>
            </w:r>
            <w:r w:rsidRPr="00AF76F0">
              <w:rPr>
                <w:rStyle w:val="CodeSnippet"/>
              </w:rPr>
              <w:t xml:space="preserve">file_hash: 441CA5FAE1AFF9A42FDCAAF8ACEB731C </w:t>
            </w:r>
          </w:p>
          <w:p w:rsidR="00E10610" w:rsidRPr="00AF76F0" w:rsidRDefault="00531ADA" w:rsidP="00531ADA">
            <w:pPr>
              <w:rPr>
                <w:rStyle w:val="CodeSnippet"/>
              </w:rPr>
            </w:pPr>
            <w:r w:rsidRPr="00AF76F0">
              <w:rPr>
                <w:rStyle w:val="CodeSnippet"/>
              </w:rPr>
              <w:tab/>
            </w:r>
            <w:r w:rsidR="00AF76F0" w:rsidRPr="00AF76F0">
              <w:rPr>
                <w:rStyle w:val="CodeSnippet"/>
              </w:rPr>
              <w:t xml:space="preserve">  </w:t>
            </w:r>
            <w:r w:rsidR="00AF76F0">
              <w:rPr>
                <w:rStyle w:val="CodeSnippet"/>
              </w:rPr>
              <w:t xml:space="preserve">  </w:t>
            </w:r>
            <w:r w:rsidR="00A57101">
              <w:rPr>
                <w:rStyle w:val="CodeSnippet"/>
              </w:rPr>
              <w:t xml:space="preserve">  </w:t>
            </w:r>
            <w:r w:rsidR="009A1680">
              <w:rPr>
                <w:rStyle w:val="CodeSnippet"/>
              </w:rPr>
              <w:t xml:space="preserve">   </w:t>
            </w:r>
            <w:r w:rsidR="00AF76F0" w:rsidRPr="00AF76F0">
              <w:rPr>
                <w:rStyle w:val="CodeSnippet"/>
              </w:rPr>
              <w:t>file_hash_type: md5</w:t>
            </w:r>
          </w:p>
        </w:tc>
      </w:tr>
    </w:tbl>
    <w:p w:rsidR="009A1680" w:rsidRDefault="009A1680" w:rsidP="000E5B80">
      <w:pPr>
        <w:rPr>
          <w:rtl/>
          <w:lang w:bidi="he-IL"/>
        </w:rPr>
      </w:pPr>
    </w:p>
    <w:p w:rsidR="00BB23B8" w:rsidRDefault="00AD6054" w:rsidP="000E5B80">
      <w:pPr>
        <w:rPr>
          <w:lang w:bidi="he-IL"/>
        </w:rPr>
      </w:pPr>
      <w:r>
        <w:rPr>
          <w:lang w:bidi="he-IL"/>
        </w:rPr>
        <w:t xml:space="preserve">Within the map, entries are identified and accessed by the value of their </w:t>
      </w:r>
      <w:r>
        <w:rPr>
          <w:i/>
          <w:iCs/>
          <w:lang w:bidi="he-IL"/>
        </w:rPr>
        <w:t>software</w:t>
      </w:r>
      <w:r w:rsidRPr="000E5B80">
        <w:rPr>
          <w:lang w:bidi="he-IL"/>
        </w:rPr>
        <w:t>_</w:t>
      </w:r>
      <w:r w:rsidRPr="000E5B80">
        <w:rPr>
          <w:i/>
          <w:iCs/>
          <w:lang w:bidi="he-IL"/>
        </w:rPr>
        <w:t>version</w:t>
      </w:r>
      <w:r>
        <w:rPr>
          <w:lang w:bidi="he-IL"/>
        </w:rPr>
        <w:t xml:space="preserve"> property.</w:t>
      </w:r>
    </w:p>
    <w:p w:rsidR="00BB1D4E" w:rsidRDefault="00BB1D4E" w:rsidP="00BB1D4E">
      <w:pPr>
        <w:pStyle w:val="Heading4"/>
      </w:pPr>
      <w:r>
        <w:t>Applying Flavor Values in Run Time</w:t>
      </w:r>
    </w:p>
    <w:p w:rsidR="00BB1D4E" w:rsidRDefault="00BB1D4E" w:rsidP="00BB1D4E">
      <w:r>
        <w:t>In 1710, an application-specific business logic should be applied to the VNF model in order to fetch the flavor values from the model and put them in use during deployment. The heuristic of “flavoring” a deployment may look like this:</w:t>
      </w:r>
    </w:p>
    <w:p w:rsidR="00BB1D4E" w:rsidRDefault="00BB1D4E" w:rsidP="00C066B7">
      <w:pPr>
        <w:pStyle w:val="ListParagraph"/>
        <w:numPr>
          <w:ilvl w:val="0"/>
          <w:numId w:val="83"/>
        </w:numPr>
      </w:pPr>
      <w:r>
        <w:t xml:space="preserve">A run-time application receives the model CSAR and introspects it to find the </w:t>
      </w:r>
      <w:r w:rsidR="009C27C2">
        <w:t>collection</w:t>
      </w:r>
      <w:r>
        <w:t xml:space="preserve"> of defined flavors.</w:t>
      </w:r>
    </w:p>
    <w:p w:rsidR="00BB1D4E" w:rsidRDefault="00BB1D4E" w:rsidP="00C066B7">
      <w:pPr>
        <w:pStyle w:val="ListParagraph"/>
        <w:numPr>
          <w:ilvl w:val="0"/>
          <w:numId w:val="83"/>
        </w:numPr>
      </w:pPr>
      <w:r>
        <w:t xml:space="preserve">The application </w:t>
      </w:r>
      <w:r w:rsidR="009C27C2">
        <w:t xml:space="preserve">goes through the collection and </w:t>
      </w:r>
      <w:r>
        <w:t>build</w:t>
      </w:r>
      <w:r w:rsidR="009C27C2">
        <w:t>s</w:t>
      </w:r>
      <w:r>
        <w:t xml:space="preserve"> several business proposals based on the flavors</w:t>
      </w:r>
      <w:r w:rsidR="009C27C2">
        <w:t xml:space="preserve">; then the application presents the created products </w:t>
      </w:r>
      <w:r>
        <w:t>to a user</w:t>
      </w:r>
    </w:p>
    <w:p w:rsidR="00BB1D4E" w:rsidRDefault="00BB1D4E" w:rsidP="00C066B7">
      <w:pPr>
        <w:pStyle w:val="ListParagraph"/>
        <w:numPr>
          <w:ilvl w:val="0"/>
          <w:numId w:val="83"/>
        </w:numPr>
      </w:pPr>
      <w:r>
        <w:t>Out of the presented business models, the user can chose the one he finds optimal</w:t>
      </w:r>
    </w:p>
    <w:p w:rsidR="00BB1D4E" w:rsidRPr="00BB1D4E" w:rsidRDefault="00BB1D4E" w:rsidP="00C066B7">
      <w:pPr>
        <w:pStyle w:val="ListParagraph"/>
        <w:numPr>
          <w:ilvl w:val="0"/>
          <w:numId w:val="83"/>
        </w:numPr>
      </w:pPr>
      <w:r>
        <w:t>The orchestrator can use the parameter values of the chosen flavor to customize the deployment.</w:t>
      </w:r>
    </w:p>
    <w:p w:rsidR="00057389" w:rsidRDefault="00057389" w:rsidP="00057389">
      <w:pPr>
        <w:pStyle w:val="Heading3"/>
      </w:pPr>
      <w:bookmarkStart w:id="511" w:name="_Toc513395823"/>
      <w:r>
        <w:t>New Data Types</w:t>
      </w:r>
      <w:bookmarkEnd w:id="511"/>
    </w:p>
    <w:p w:rsidR="00052BF8" w:rsidRPr="00052BF8" w:rsidRDefault="00052BF8" w:rsidP="00052BF8">
      <w:r>
        <w:t xml:space="preserve">This is a reference of </w:t>
      </w:r>
      <w:r w:rsidR="00F41F87">
        <w:t xml:space="preserve">the </w:t>
      </w:r>
      <w:r>
        <w:t xml:space="preserve">new </w:t>
      </w:r>
      <w:r w:rsidR="00F41F87">
        <w:t xml:space="preserve">TOSCA </w:t>
      </w:r>
      <w:r>
        <w:t>data type</w:t>
      </w:r>
      <w:r w:rsidR="00F41F87">
        <w:t>s</w:t>
      </w:r>
      <w:r>
        <w:t xml:space="preserve"> introduced in 1710 to support the Deployment Flavor solution</w:t>
      </w:r>
      <w:r w:rsidR="00F41F87">
        <w:t>.</w:t>
      </w:r>
    </w:p>
    <w:p w:rsidR="00057389" w:rsidRDefault="00057389" w:rsidP="00057389">
      <w:pPr>
        <w:pStyle w:val="Heading4"/>
      </w:pPr>
      <w:bookmarkStart w:id="512" w:name="_org.openecomp.datatypes.flavors.Dep"/>
      <w:bookmarkEnd w:id="512"/>
      <w:r w:rsidRPr="003B0B20">
        <w:t>org.openecomp.datatypes.flavors.DeploymentFlavor</w:t>
      </w:r>
    </w:p>
    <w:p w:rsidR="00106FA2" w:rsidRDefault="00BC5E01" w:rsidP="005D683D">
      <w:r>
        <w:t xml:space="preserve">This is data type contains the definitions of all properties that make a deployment flavor. </w:t>
      </w:r>
      <w:r w:rsidR="00106FA2">
        <w:t xml:space="preserve">It directly includes </w:t>
      </w:r>
      <w:r w:rsidR="005D683D">
        <w:t>two</w:t>
      </w:r>
      <w:r w:rsidR="00106FA2">
        <w:t xml:space="preserve"> properties: </w:t>
      </w:r>
    </w:p>
    <w:p w:rsidR="00106FA2" w:rsidRDefault="00106FA2" w:rsidP="00106FA2">
      <w:pPr>
        <w:pStyle w:val="ListParagraph"/>
        <w:numPr>
          <w:ilvl w:val="0"/>
          <w:numId w:val="35"/>
        </w:numPr>
      </w:pPr>
      <w:r>
        <w:t>name –intended to keep a human-readable name of the flavor</w:t>
      </w:r>
    </w:p>
    <w:p w:rsidR="00106FA2" w:rsidRDefault="00106FA2" w:rsidP="00106FA2">
      <w:pPr>
        <w:pStyle w:val="ListParagraph"/>
        <w:numPr>
          <w:ilvl w:val="0"/>
          <w:numId w:val="35"/>
        </w:numPr>
      </w:pPr>
      <w:r>
        <w:t>ecomp_part_number – an ECOMP alias for the part number (used to be &lt;att_part_number&gt; in the pre-load XMLs)</w:t>
      </w:r>
    </w:p>
    <w:p w:rsidR="00CA7134" w:rsidRDefault="00106FA2" w:rsidP="00106FA2">
      <w:r>
        <w:t xml:space="preserve">All other properties are </w:t>
      </w:r>
      <w:r w:rsidR="00BC5E01">
        <w:t xml:space="preserve">enclosed into </w:t>
      </w:r>
      <w:r>
        <w:t>complex-typed sub-properties. The auxiliary data types used for them are</w:t>
      </w:r>
      <w:r w:rsidR="00BC5E01">
        <w:t xml:space="preserve"> </w:t>
      </w:r>
      <w:hyperlink w:anchor="_org.openecomp.datatypes.flavors.Com" w:history="1">
        <w:r w:rsidR="00BC5E01" w:rsidRPr="003D2070">
          <w:rPr>
            <w:rStyle w:val="Hyperlink"/>
          </w:rPr>
          <w:t>ComputeFlavor</w:t>
        </w:r>
      </w:hyperlink>
      <w:r w:rsidR="00BC5E01">
        <w:t xml:space="preserve">, </w:t>
      </w:r>
      <w:hyperlink w:anchor="_org.openecomp.datatypes.flavors.Lic" w:history="1">
        <w:r w:rsidR="00BC5E01" w:rsidRPr="003D2070">
          <w:rPr>
            <w:rStyle w:val="Hyperlink"/>
          </w:rPr>
          <w:t>LicenseFlavor</w:t>
        </w:r>
      </w:hyperlink>
      <w:r w:rsidR="00BC5E01">
        <w:t xml:space="preserve">, and </w:t>
      </w:r>
      <w:hyperlink w:anchor="_org.openecomp.datatypes.flavors.Ven" w:history="1">
        <w:r w:rsidR="00BC5E01" w:rsidRPr="003D2070">
          <w:rPr>
            <w:rStyle w:val="Hyperlink"/>
          </w:rPr>
          <w:t>VendorInfo</w:t>
        </w:r>
      </w:hyperlink>
      <w:r w:rsidR="00BC5E01">
        <w:t xml:space="preserve">. </w:t>
      </w:r>
    </w:p>
    <w:p w:rsidR="00BC5E01" w:rsidRDefault="00BC5E01" w:rsidP="00CA7134">
      <w:pPr>
        <w:pStyle w:val="Body"/>
        <w:ind w:left="0"/>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7134" w:rsidRPr="00D05DAA" w:rsidTr="00CA7134">
        <w:tc>
          <w:tcPr>
            <w:tcW w:w="9350" w:type="dxa"/>
            <w:shd w:val="clear" w:color="auto" w:fill="F2F2F2" w:themeFill="background1" w:themeFillShade="F2"/>
          </w:tcPr>
          <w:p w:rsidR="00D05DAA" w:rsidRPr="00D05DAA" w:rsidRDefault="00D05DAA" w:rsidP="00D05DAA">
            <w:pPr>
              <w:pStyle w:val="Body"/>
              <w:ind w:left="0"/>
              <w:rPr>
                <w:rStyle w:val="CodeSnippet"/>
                <w:sz w:val="16"/>
                <w:szCs w:val="16"/>
              </w:rPr>
            </w:pPr>
            <w:r w:rsidRPr="00D05DAA">
              <w:rPr>
                <w:rStyle w:val="CodeSnippet"/>
                <w:sz w:val="16"/>
                <w:szCs w:val="16"/>
              </w:rPr>
              <w:t>data_types:</w:t>
            </w:r>
          </w:p>
          <w:p w:rsidR="00D05DAA" w:rsidRPr="00D05DAA" w:rsidRDefault="00D05DAA" w:rsidP="00D05DAA">
            <w:pPr>
              <w:pStyle w:val="Body"/>
              <w:ind w:left="0"/>
              <w:rPr>
                <w:rStyle w:val="CodeSnippet"/>
                <w:sz w:val="16"/>
                <w:szCs w:val="16"/>
              </w:rPr>
            </w:pPr>
            <w:r w:rsidRPr="00D05DAA">
              <w:rPr>
                <w:rStyle w:val="CodeSnippet"/>
                <w:sz w:val="16"/>
                <w:szCs w:val="16"/>
              </w:rPr>
              <w:t xml:space="preserve">  org.openecomp.datatypes.flavors.DeploymentFlavor:</w:t>
            </w:r>
          </w:p>
          <w:p w:rsidR="00D05DAA" w:rsidRPr="00D05DAA" w:rsidRDefault="00D05DAA" w:rsidP="00D05DAA">
            <w:pPr>
              <w:pStyle w:val="Body"/>
              <w:ind w:left="0"/>
              <w:rPr>
                <w:rStyle w:val="CodeSnippet"/>
                <w:sz w:val="16"/>
                <w:szCs w:val="16"/>
              </w:rPr>
            </w:pPr>
            <w:r w:rsidRPr="00D05DAA">
              <w:rPr>
                <w:rStyle w:val="CodeSnippet"/>
                <w:sz w:val="16"/>
                <w:szCs w:val="16"/>
              </w:rPr>
              <w:t xml:space="preserve">    properties:</w:t>
            </w:r>
          </w:p>
          <w:p w:rsidR="00D05DAA" w:rsidRPr="00D05DAA" w:rsidRDefault="00D05DAA" w:rsidP="000E5B80">
            <w:pPr>
              <w:pStyle w:val="Body"/>
              <w:ind w:left="0"/>
              <w:rPr>
                <w:rStyle w:val="CodeSnippet"/>
                <w:sz w:val="16"/>
                <w:szCs w:val="16"/>
              </w:rPr>
            </w:pPr>
            <w:r w:rsidRPr="00D05DAA">
              <w:rPr>
                <w:rStyle w:val="CodeSnippet"/>
                <w:sz w:val="16"/>
                <w:szCs w:val="16"/>
              </w:rPr>
              <w:t xml:space="preserve">      </w:t>
            </w:r>
            <w:r w:rsidR="004420B1">
              <w:rPr>
                <w:rStyle w:val="CodeSnippet"/>
                <w:sz w:val="16"/>
                <w:szCs w:val="16"/>
              </w:rPr>
              <w:t>sp_part_number</w:t>
            </w:r>
            <w:r w:rsidRPr="00D05DAA">
              <w:rPr>
                <w:rStyle w:val="CodeSnippet"/>
                <w:sz w:val="16"/>
                <w:szCs w:val="16"/>
              </w:rPr>
              <w:t>: { type: string</w:t>
            </w:r>
            <w:r w:rsidR="004420B1" w:rsidRPr="00D05DAA" w:rsidDel="004420B1">
              <w:rPr>
                <w:rStyle w:val="CodeSnippet"/>
                <w:sz w:val="16"/>
                <w:szCs w:val="16"/>
              </w:rPr>
              <w:t xml:space="preserve"> </w:t>
            </w:r>
            <w:r w:rsidRPr="00D05DAA">
              <w:rPr>
                <w:rStyle w:val="CodeSnippet"/>
                <w:sz w:val="16"/>
                <w:szCs w:val="16"/>
              </w:rPr>
              <w:t>}</w:t>
            </w:r>
          </w:p>
          <w:p w:rsidR="00D05DAA" w:rsidRPr="00D05DAA" w:rsidRDefault="00D05DAA" w:rsidP="00D05DAA">
            <w:pPr>
              <w:pStyle w:val="Body"/>
              <w:ind w:left="0"/>
              <w:rPr>
                <w:rStyle w:val="CodeSnippet"/>
                <w:sz w:val="16"/>
                <w:szCs w:val="16"/>
              </w:rPr>
            </w:pPr>
            <w:r w:rsidRPr="00D05DAA">
              <w:rPr>
                <w:rStyle w:val="CodeSnippet"/>
                <w:sz w:val="16"/>
                <w:szCs w:val="16"/>
              </w:rPr>
              <w:t xml:space="preserve">      vendor_info: {type: </w:t>
            </w:r>
            <w:r w:rsidR="00004E40" w:rsidRPr="00D05DAA">
              <w:rPr>
                <w:rStyle w:val="CodeSnippet"/>
                <w:sz w:val="16"/>
                <w:szCs w:val="16"/>
              </w:rPr>
              <w:t>org.opencomp.datatypes.</w:t>
            </w:r>
            <w:r w:rsidRPr="00D05DAA">
              <w:rPr>
                <w:rStyle w:val="CodeSnippet"/>
                <w:sz w:val="16"/>
                <w:szCs w:val="16"/>
              </w:rPr>
              <w:t>VendorInfo}</w:t>
            </w:r>
          </w:p>
          <w:p w:rsidR="00D05DAA" w:rsidRPr="00D05DAA" w:rsidRDefault="00D05DAA" w:rsidP="00D05DAA">
            <w:pPr>
              <w:pStyle w:val="Body"/>
              <w:ind w:left="0"/>
              <w:rPr>
                <w:rStyle w:val="CodeSnippet"/>
                <w:sz w:val="16"/>
                <w:szCs w:val="16"/>
              </w:rPr>
            </w:pPr>
            <w:r w:rsidRPr="00D05DAA">
              <w:rPr>
                <w:rStyle w:val="CodeSnippet"/>
                <w:sz w:val="16"/>
                <w:szCs w:val="16"/>
              </w:rPr>
              <w:t xml:space="preserve">      compute_flavor: { type: org.opencomp.datatypes.flavors.ComputeFlavor}</w:t>
            </w:r>
          </w:p>
          <w:p w:rsidR="00CA7134" w:rsidRPr="00D05DAA" w:rsidRDefault="00D05DAA" w:rsidP="00D05DAA">
            <w:pPr>
              <w:pStyle w:val="Body"/>
              <w:ind w:left="0"/>
              <w:rPr>
                <w:rStyle w:val="CodeSnippet"/>
                <w:sz w:val="16"/>
                <w:szCs w:val="16"/>
              </w:rPr>
            </w:pPr>
            <w:r w:rsidRPr="00D05DAA">
              <w:rPr>
                <w:rStyle w:val="CodeSnippet"/>
                <w:sz w:val="16"/>
                <w:szCs w:val="16"/>
              </w:rPr>
              <w:lastRenderedPageBreak/>
              <w:t xml:space="preserve">      license_flavor: { type: org.opencomp.datatypes.flavors.LicenseFlavor, required: false}</w:t>
            </w:r>
          </w:p>
        </w:tc>
      </w:tr>
    </w:tbl>
    <w:p w:rsidR="00CA7134" w:rsidRPr="00CA7134" w:rsidRDefault="00131F78" w:rsidP="00296A0B">
      <w:r>
        <w:lastRenderedPageBreak/>
        <w:t xml:space="preserve">The </w:t>
      </w:r>
      <w:r w:rsidRPr="00296A0B">
        <w:rPr>
          <w:i/>
          <w:iCs/>
        </w:rPr>
        <w:t>license_flavor</w:t>
      </w:r>
      <w:r>
        <w:t xml:space="preserve"> property is defined as optional; if this property is missing, then the flavor does not have a license</w:t>
      </w:r>
      <w:r w:rsidR="008D5F5C">
        <w:t>.</w:t>
      </w:r>
    </w:p>
    <w:p w:rsidR="00057389" w:rsidRDefault="00057389" w:rsidP="00057389">
      <w:pPr>
        <w:pStyle w:val="Heading4"/>
      </w:pPr>
      <w:bookmarkStart w:id="513" w:name="_org.openecomp.datatypes.flavors.Com"/>
      <w:bookmarkEnd w:id="513"/>
      <w:r w:rsidRPr="003B0B20">
        <w:t>org.openecomp.datatypes.flavors.</w:t>
      </w:r>
      <w:r>
        <w:t>Compute</w:t>
      </w:r>
      <w:r w:rsidRPr="003B0B20">
        <w:t>Flavor</w:t>
      </w:r>
    </w:p>
    <w:p w:rsidR="00CA7134" w:rsidRDefault="008B48DF" w:rsidP="008B48DF">
      <w:r>
        <w:t>This data type gathers all deployment flavor properties related to capacity.</w:t>
      </w:r>
    </w:p>
    <w:tbl>
      <w:tblPr>
        <w:tblStyle w:val="TableGrid"/>
        <w:tblW w:w="0" w:type="auto"/>
        <w:tblLook w:val="04A0" w:firstRow="1" w:lastRow="0" w:firstColumn="1" w:lastColumn="0" w:noHBand="0" w:noVBand="1"/>
      </w:tblPr>
      <w:tblGrid>
        <w:gridCol w:w="9350"/>
      </w:tblGrid>
      <w:tr w:rsidR="00CA7134" w:rsidRPr="00131F78" w:rsidTr="00CA7134">
        <w:tc>
          <w:tcPr>
            <w:tcW w:w="9350" w:type="dxa"/>
            <w:shd w:val="clear" w:color="auto" w:fill="F2F2F2" w:themeFill="background1" w:themeFillShade="F2"/>
          </w:tcPr>
          <w:p w:rsidR="00131F78" w:rsidRDefault="00131F78" w:rsidP="00131F78">
            <w:pPr>
              <w:pStyle w:val="Body"/>
              <w:ind w:left="0"/>
              <w:rPr>
                <w:rStyle w:val="CodeSnippet"/>
              </w:rPr>
            </w:pPr>
            <w:r>
              <w:rPr>
                <w:rStyle w:val="CodeSnippet"/>
              </w:rPr>
              <w:t>data_types:</w:t>
            </w:r>
          </w:p>
          <w:p w:rsidR="00131F78" w:rsidRDefault="00131F78" w:rsidP="00131F78">
            <w:pPr>
              <w:pStyle w:val="Body"/>
              <w:ind w:left="0"/>
              <w:rPr>
                <w:rStyle w:val="CodeSnippet"/>
              </w:rPr>
            </w:pPr>
            <w:r>
              <w:rPr>
                <w:rStyle w:val="CodeSnippet"/>
              </w:rPr>
              <w:t xml:space="preserve">  </w:t>
            </w:r>
            <w:r w:rsidRPr="00131F78">
              <w:rPr>
                <w:rStyle w:val="CodeSnippet"/>
              </w:rPr>
              <w:t>org.openecomp.datatypes.flavors.ComputeFlavor:</w:t>
            </w:r>
          </w:p>
          <w:p w:rsidR="00131F78" w:rsidRPr="00131F78" w:rsidRDefault="00131F78" w:rsidP="00131F78">
            <w:pPr>
              <w:pStyle w:val="Body"/>
              <w:ind w:left="0"/>
              <w:rPr>
                <w:rStyle w:val="CodeSnippet"/>
              </w:rPr>
            </w:pPr>
            <w:r>
              <w:rPr>
                <w:rStyle w:val="CodeSnippet"/>
              </w:rPr>
              <w:t xml:space="preserve">    </w:t>
            </w:r>
            <w:r w:rsidRPr="00131F78">
              <w:rPr>
                <w:rStyle w:val="CodeSnippet"/>
              </w:rPr>
              <w:t>properties:</w:t>
            </w:r>
          </w:p>
          <w:p w:rsidR="00131F78" w:rsidRPr="00131F78" w:rsidRDefault="00131F78" w:rsidP="00131F78">
            <w:pPr>
              <w:pStyle w:val="Body"/>
              <w:ind w:left="0"/>
              <w:rPr>
                <w:rStyle w:val="CodeSnippet"/>
              </w:rPr>
            </w:pPr>
            <w:r>
              <w:rPr>
                <w:rStyle w:val="CodeSnippet"/>
              </w:rPr>
              <w:t xml:space="preserve">      </w:t>
            </w:r>
            <w:r w:rsidRPr="00131F78">
              <w:rPr>
                <w:rStyle w:val="CodeSnippet"/>
              </w:rPr>
              <w:t>num_cpus: {  type: integer}</w:t>
            </w:r>
          </w:p>
          <w:p w:rsidR="00131F78" w:rsidRPr="00131F78" w:rsidRDefault="00131F78" w:rsidP="00131F78">
            <w:pPr>
              <w:pStyle w:val="Body"/>
              <w:ind w:left="0"/>
              <w:rPr>
                <w:rStyle w:val="CodeSnippet"/>
              </w:rPr>
            </w:pPr>
            <w:r>
              <w:rPr>
                <w:rStyle w:val="CodeSnippet"/>
              </w:rPr>
              <w:t xml:space="preserve">      </w:t>
            </w:r>
            <w:r w:rsidRPr="00131F78">
              <w:rPr>
                <w:rStyle w:val="CodeSnippet"/>
              </w:rPr>
              <w:t>disk_size: { type: scalar-unit.size}</w:t>
            </w:r>
          </w:p>
          <w:p w:rsidR="00CA7134" w:rsidRPr="00131F78" w:rsidRDefault="00131F78" w:rsidP="00131F78">
            <w:pPr>
              <w:pStyle w:val="Body"/>
              <w:ind w:left="0"/>
              <w:rPr>
                <w:rStyle w:val="CodeSnippet"/>
              </w:rPr>
            </w:pPr>
            <w:r w:rsidRPr="00131F78">
              <w:rPr>
                <w:rStyle w:val="CodeSnippet"/>
              </w:rPr>
              <w:t xml:space="preserve">    </w:t>
            </w:r>
            <w:r>
              <w:rPr>
                <w:rStyle w:val="CodeSnippet"/>
              </w:rPr>
              <w:t xml:space="preserve">  </w:t>
            </w:r>
            <w:r w:rsidRPr="00131F78">
              <w:rPr>
                <w:rStyle w:val="CodeSnippet"/>
              </w:rPr>
              <w:t>mem_size: { type: scalar-unit.size}</w:t>
            </w:r>
          </w:p>
        </w:tc>
      </w:tr>
    </w:tbl>
    <w:p w:rsidR="00CA7134" w:rsidRDefault="00CA7134" w:rsidP="000E5B80"/>
    <w:p w:rsidR="009C4170" w:rsidRPr="000E5B80" w:rsidRDefault="009C4170" w:rsidP="000E5B80">
      <w:r>
        <w:t xml:space="preserve">Please note that the data type of the </w:t>
      </w:r>
      <w:r>
        <w:rPr>
          <w:i/>
          <w:iCs/>
        </w:rPr>
        <w:t xml:space="preserve">disk_size </w:t>
      </w:r>
      <w:r>
        <w:t xml:space="preserve">and the </w:t>
      </w:r>
      <w:r>
        <w:rPr>
          <w:i/>
          <w:iCs/>
        </w:rPr>
        <w:t>mem_size</w:t>
      </w:r>
      <w:r>
        <w:t xml:space="preserve"> properties is </w:t>
      </w:r>
      <w:r w:rsidRPr="000E5B80">
        <w:rPr>
          <w:i/>
          <w:iCs/>
        </w:rPr>
        <w:t>scalar-unit.size</w:t>
      </w:r>
      <w:r>
        <w:t xml:space="preserve">. This is the TOSCA way to say that the orchestrator expects their values to come with a size qualifier – 16 GB, 512MB, etc. </w:t>
      </w:r>
    </w:p>
    <w:p w:rsidR="00CA7134" w:rsidRDefault="002C54AA" w:rsidP="00CA7134">
      <w:pPr>
        <w:pStyle w:val="Heading4"/>
      </w:pPr>
      <w:bookmarkStart w:id="514" w:name="_Connectivity_Rules"/>
      <w:bookmarkStart w:id="515" w:name="_org.openecomp.datatypes.flavors.Lic"/>
      <w:bookmarkEnd w:id="514"/>
      <w:bookmarkEnd w:id="515"/>
      <w:r>
        <w:t>org.o</w:t>
      </w:r>
      <w:r w:rsidRPr="003B0B20">
        <w:t>penecomp.datatypes.flavors.</w:t>
      </w:r>
      <w:r>
        <w:t>License</w:t>
      </w:r>
      <w:r w:rsidRPr="003B0B20">
        <w:t>Flavor</w:t>
      </w:r>
    </w:p>
    <w:p w:rsidR="00870F21" w:rsidRDefault="00870F21" w:rsidP="00870F21">
      <w:r>
        <w:t xml:space="preserve">This </w:t>
      </w:r>
      <w:r w:rsidRPr="00A90B33">
        <w:rPr>
          <w:i/>
          <w:iCs/>
        </w:rPr>
        <w:t>LicenseFlavor</w:t>
      </w:r>
      <w:r>
        <w:t xml:space="preserve"> data type groups the flavor properties related to licensing. Currently it contains only one property, </w:t>
      </w:r>
      <w:r w:rsidRPr="005D37BC">
        <w:rPr>
          <w:i/>
          <w:iCs/>
        </w:rPr>
        <w:t>feature_group_uuid</w:t>
      </w:r>
      <w:r>
        <w:t>, which is a reference to a group of licensed features within an external document. In the future, more properties can be added.</w:t>
      </w:r>
    </w:p>
    <w:p w:rsidR="00CA7134" w:rsidRDefault="00CA7134" w:rsidP="00CE3610"/>
    <w:tbl>
      <w:tblPr>
        <w:tblStyle w:val="TableGrid"/>
        <w:tblW w:w="0" w:type="auto"/>
        <w:tblLook w:val="04A0" w:firstRow="1" w:lastRow="0" w:firstColumn="1" w:lastColumn="0" w:noHBand="0" w:noVBand="1"/>
      </w:tblPr>
      <w:tblGrid>
        <w:gridCol w:w="9350"/>
      </w:tblGrid>
      <w:tr w:rsidR="00CA7134" w:rsidRPr="00A90B33" w:rsidTr="00CA7134">
        <w:tc>
          <w:tcPr>
            <w:tcW w:w="9350" w:type="dxa"/>
            <w:shd w:val="clear" w:color="auto" w:fill="F2F2F2" w:themeFill="background1" w:themeFillShade="F2"/>
          </w:tcPr>
          <w:p w:rsidR="00A90B33" w:rsidRDefault="00A90B33" w:rsidP="00A90B33">
            <w:pPr>
              <w:pStyle w:val="Body"/>
              <w:ind w:left="0"/>
              <w:rPr>
                <w:rStyle w:val="CodeSnippet"/>
              </w:rPr>
            </w:pPr>
            <w:r>
              <w:rPr>
                <w:rStyle w:val="CodeSnippet"/>
              </w:rPr>
              <w:t>data_types:</w:t>
            </w:r>
          </w:p>
          <w:p w:rsidR="00A90B33" w:rsidRPr="00A90B33" w:rsidRDefault="00A90B33" w:rsidP="00A90B33">
            <w:pPr>
              <w:pStyle w:val="Body"/>
              <w:ind w:left="0"/>
              <w:rPr>
                <w:rStyle w:val="CodeSnippet"/>
              </w:rPr>
            </w:pPr>
            <w:r>
              <w:rPr>
                <w:rStyle w:val="CodeSnippet"/>
              </w:rPr>
              <w:t xml:space="preserve">  </w:t>
            </w:r>
            <w:r w:rsidRPr="00A90B33">
              <w:rPr>
                <w:rStyle w:val="CodeSnippet"/>
              </w:rPr>
              <w:t>org.openecomp.datatypes.flavors.LicenseFlavor:</w:t>
            </w:r>
          </w:p>
          <w:p w:rsidR="00A90B33" w:rsidRPr="00A90B33" w:rsidRDefault="00A90B33" w:rsidP="00A90B33">
            <w:pPr>
              <w:pStyle w:val="Body"/>
              <w:ind w:left="0"/>
              <w:rPr>
                <w:rStyle w:val="CodeSnippet"/>
              </w:rPr>
            </w:pPr>
            <w:r>
              <w:rPr>
                <w:rStyle w:val="CodeSnippet"/>
              </w:rPr>
              <w:t xml:space="preserve">    </w:t>
            </w:r>
            <w:r w:rsidRPr="00A90B33">
              <w:rPr>
                <w:rStyle w:val="CodeSnippet"/>
              </w:rPr>
              <w:t>properties:</w:t>
            </w:r>
          </w:p>
          <w:p w:rsidR="00CA7134" w:rsidRPr="00A90B33" w:rsidRDefault="00A90B33" w:rsidP="00A90B33">
            <w:pPr>
              <w:pStyle w:val="Body"/>
              <w:ind w:left="0"/>
              <w:rPr>
                <w:rStyle w:val="CodeSnippet"/>
              </w:rPr>
            </w:pPr>
            <w:r w:rsidRPr="00A90B33">
              <w:rPr>
                <w:rStyle w:val="CodeSnippet"/>
              </w:rPr>
              <w:t xml:space="preserve">    </w:t>
            </w:r>
            <w:r>
              <w:rPr>
                <w:rStyle w:val="CodeSnippet"/>
              </w:rPr>
              <w:t xml:space="preserve">  </w:t>
            </w:r>
            <w:r w:rsidR="005D37BC" w:rsidRPr="005D37BC">
              <w:rPr>
                <w:rStyle w:val="CodeSnippet"/>
              </w:rPr>
              <w:t>feature_group_uuid</w:t>
            </w:r>
            <w:r w:rsidRPr="00A90B33">
              <w:rPr>
                <w:rStyle w:val="CodeSnippet"/>
              </w:rPr>
              <w:t>: {type: string}</w:t>
            </w:r>
          </w:p>
        </w:tc>
      </w:tr>
    </w:tbl>
    <w:p w:rsidR="002C54AA" w:rsidRDefault="002C54AA" w:rsidP="002C54AA">
      <w:pPr>
        <w:pStyle w:val="Heading4"/>
      </w:pPr>
      <w:bookmarkStart w:id="516" w:name="_org.openecomp.datatypes.flavors.Ven"/>
      <w:bookmarkEnd w:id="516"/>
      <w:r>
        <w:t>org.o</w:t>
      </w:r>
      <w:r w:rsidRPr="003B0B20">
        <w:t>penecomp.datatypes.flavors.</w:t>
      </w:r>
      <w:r>
        <w:t>VendorInfo</w:t>
      </w:r>
    </w:p>
    <w:p w:rsidR="00CA7134" w:rsidRPr="0018508E" w:rsidRDefault="0018508E" w:rsidP="0018508E">
      <w:r>
        <w:t xml:space="preserve">The VNF node template already contains metadata parameters </w:t>
      </w:r>
      <w:r w:rsidRPr="0018508E">
        <w:rPr>
          <w:i/>
          <w:iCs/>
        </w:rPr>
        <w:t>resourceVendor</w:t>
      </w:r>
      <w:r>
        <w:t xml:space="preserve"> and </w:t>
      </w:r>
      <w:r>
        <w:rPr>
          <w:i/>
          <w:iCs/>
        </w:rPr>
        <w:t xml:space="preserve">resourceVendorRelease </w:t>
      </w:r>
      <w:r w:rsidRPr="0018508E">
        <w:t>to</w:t>
      </w:r>
      <w:r>
        <w:t xml:space="preserve"> descript the vendor-specific details common for the whole VNF. The </w:t>
      </w:r>
      <w:r>
        <w:rPr>
          <w:i/>
          <w:iCs/>
        </w:rPr>
        <w:t>VendorInfo</w:t>
      </w:r>
      <w:r>
        <w:t xml:space="preserve"> data type serves to define vendor details that vary in different deployment flavors.</w:t>
      </w:r>
    </w:p>
    <w:tbl>
      <w:tblPr>
        <w:tblStyle w:val="TableGrid"/>
        <w:tblW w:w="0" w:type="auto"/>
        <w:tblLook w:val="04A0" w:firstRow="1" w:lastRow="0" w:firstColumn="1" w:lastColumn="0" w:noHBand="0" w:noVBand="1"/>
      </w:tblPr>
      <w:tblGrid>
        <w:gridCol w:w="9350"/>
      </w:tblGrid>
      <w:tr w:rsidR="00CA7134" w:rsidRPr="008B3046" w:rsidTr="00CA7134">
        <w:tc>
          <w:tcPr>
            <w:tcW w:w="9350" w:type="dxa"/>
            <w:shd w:val="clear" w:color="auto" w:fill="F2F2F2" w:themeFill="background1" w:themeFillShade="F2"/>
          </w:tcPr>
          <w:p w:rsidR="008B3046" w:rsidRDefault="008B3046" w:rsidP="008B3046">
            <w:pPr>
              <w:pStyle w:val="Body"/>
              <w:ind w:left="0"/>
              <w:rPr>
                <w:rStyle w:val="CodeSnippet"/>
              </w:rPr>
            </w:pPr>
            <w:r>
              <w:rPr>
                <w:rStyle w:val="CodeSnippet"/>
              </w:rPr>
              <w:t>data_types:</w:t>
            </w:r>
          </w:p>
          <w:p w:rsidR="008B3046" w:rsidRPr="008B3046" w:rsidRDefault="008B3046" w:rsidP="008B3046">
            <w:pPr>
              <w:pStyle w:val="Body"/>
              <w:ind w:left="0"/>
              <w:rPr>
                <w:rStyle w:val="CodeSnippet"/>
              </w:rPr>
            </w:pPr>
            <w:r>
              <w:rPr>
                <w:rStyle w:val="CodeSnippet"/>
              </w:rPr>
              <w:t xml:space="preserve">  </w:t>
            </w:r>
            <w:r w:rsidRPr="008B3046">
              <w:rPr>
                <w:rStyle w:val="CodeSnippet"/>
              </w:rPr>
              <w:t>org.openecomp.datatypes.flavors.VendorInfo:</w:t>
            </w:r>
          </w:p>
          <w:p w:rsidR="008B3046" w:rsidRPr="008B3046" w:rsidRDefault="008B3046" w:rsidP="008B3046">
            <w:pPr>
              <w:pStyle w:val="Body"/>
              <w:ind w:left="0"/>
              <w:rPr>
                <w:rStyle w:val="CodeSnippet"/>
              </w:rPr>
            </w:pPr>
            <w:r>
              <w:rPr>
                <w:rStyle w:val="CodeSnippet"/>
              </w:rPr>
              <w:lastRenderedPageBreak/>
              <w:t xml:space="preserve">    </w:t>
            </w:r>
            <w:r w:rsidRPr="008B3046">
              <w:rPr>
                <w:rStyle w:val="CodeSnippet"/>
              </w:rPr>
              <w:t>properties:</w:t>
            </w:r>
          </w:p>
          <w:p w:rsidR="008B3046" w:rsidRPr="008B3046" w:rsidRDefault="008B3046" w:rsidP="008B3046">
            <w:pPr>
              <w:pStyle w:val="Body"/>
              <w:ind w:left="0"/>
              <w:rPr>
                <w:rStyle w:val="CodeSnippet"/>
              </w:rPr>
            </w:pPr>
            <w:r>
              <w:rPr>
                <w:rStyle w:val="CodeSnippet"/>
              </w:rPr>
              <w:t xml:space="preserve">       </w:t>
            </w:r>
            <w:r w:rsidR="00325D62" w:rsidRPr="00325D62">
              <w:rPr>
                <w:rStyle w:val="CodeSnippet"/>
              </w:rPr>
              <w:t>manufacture</w:t>
            </w:r>
            <w:r w:rsidR="00694FE0">
              <w:rPr>
                <w:rStyle w:val="CodeSnippet"/>
              </w:rPr>
              <w:t>r</w:t>
            </w:r>
            <w:r w:rsidR="00325D62" w:rsidRPr="00325D62">
              <w:rPr>
                <w:rStyle w:val="CodeSnippet"/>
              </w:rPr>
              <w:t>_reference_number</w:t>
            </w:r>
            <w:r w:rsidRPr="008B3046">
              <w:rPr>
                <w:rStyle w:val="CodeSnippet"/>
              </w:rPr>
              <w:t>: { type: string}</w:t>
            </w:r>
          </w:p>
          <w:p w:rsidR="005D2DF1" w:rsidRPr="008B3046" w:rsidRDefault="008B3046" w:rsidP="000E5B80">
            <w:pPr>
              <w:pStyle w:val="Body"/>
              <w:ind w:left="0"/>
              <w:rPr>
                <w:rStyle w:val="CodeSnippet"/>
              </w:rPr>
            </w:pPr>
            <w:r w:rsidRPr="008B3046">
              <w:rPr>
                <w:rStyle w:val="CodeSnippet"/>
              </w:rPr>
              <w:t xml:space="preserve">    </w:t>
            </w:r>
            <w:r>
              <w:rPr>
                <w:rStyle w:val="CodeSnippet"/>
              </w:rPr>
              <w:t xml:space="preserve">   </w:t>
            </w:r>
            <w:r w:rsidRPr="008B3046">
              <w:rPr>
                <w:rStyle w:val="CodeSnippet"/>
              </w:rPr>
              <w:t>vendor_model: { type: string}</w:t>
            </w:r>
            <w:r w:rsidR="005D2DF1">
              <w:rPr>
                <w:rStyle w:val="CodeSnippet"/>
              </w:rPr>
              <w:t xml:space="preserve">       </w:t>
            </w:r>
          </w:p>
        </w:tc>
      </w:tr>
    </w:tbl>
    <w:p w:rsidR="00020F74" w:rsidRDefault="00020F74" w:rsidP="00020F74">
      <w:pPr>
        <w:pStyle w:val="Heading4"/>
      </w:pPr>
      <w:bookmarkStart w:id="517" w:name="_org.openecomp.datatypes.ImageInfo"/>
      <w:bookmarkEnd w:id="517"/>
      <w:r>
        <w:lastRenderedPageBreak/>
        <w:t>org.o</w:t>
      </w:r>
      <w:r w:rsidRPr="003B0B20">
        <w:t>penecomp.datatypes.</w:t>
      </w:r>
      <w:r>
        <w:t>ImageInfo</w:t>
      </w:r>
    </w:p>
    <w:p w:rsidR="00CA7134" w:rsidRDefault="00FB0214" w:rsidP="00FB0214">
      <w:r>
        <w:t xml:space="preserve">A flavored VFC comes with one or more images. The properties of the </w:t>
      </w:r>
      <w:r w:rsidRPr="00FB0214">
        <w:rPr>
          <w:i/>
          <w:iCs/>
        </w:rPr>
        <w:t>ImageInfo</w:t>
      </w:r>
      <w:r>
        <w:t xml:space="preserve"> data type describe such an image. </w:t>
      </w:r>
    </w:p>
    <w:tbl>
      <w:tblPr>
        <w:tblStyle w:val="TableGrid"/>
        <w:tblW w:w="0" w:type="auto"/>
        <w:tblLook w:val="04A0" w:firstRow="1" w:lastRow="0" w:firstColumn="1" w:lastColumn="0" w:noHBand="0" w:noVBand="1"/>
      </w:tblPr>
      <w:tblGrid>
        <w:gridCol w:w="9350"/>
      </w:tblGrid>
      <w:tr w:rsidR="00CA7134" w:rsidRPr="00FB0214" w:rsidTr="00CA7134">
        <w:tc>
          <w:tcPr>
            <w:tcW w:w="9350" w:type="dxa"/>
            <w:shd w:val="clear" w:color="auto" w:fill="F2F2F2" w:themeFill="background1" w:themeFillShade="F2"/>
          </w:tcPr>
          <w:p w:rsidR="00FB0214" w:rsidRPr="00FB0214" w:rsidRDefault="00FB0214" w:rsidP="00FB0214">
            <w:pPr>
              <w:pStyle w:val="Body"/>
              <w:ind w:left="0"/>
              <w:rPr>
                <w:rStyle w:val="CodeSnippet"/>
              </w:rPr>
            </w:pPr>
            <w:r w:rsidRPr="00FB0214">
              <w:rPr>
                <w:rStyle w:val="CodeSnippet"/>
              </w:rPr>
              <w:t>data_types:</w:t>
            </w:r>
          </w:p>
          <w:p w:rsidR="00FB0214" w:rsidRPr="00FB0214" w:rsidRDefault="00FB0214" w:rsidP="00FB0214">
            <w:pPr>
              <w:pStyle w:val="Body"/>
              <w:ind w:left="0"/>
              <w:rPr>
                <w:rStyle w:val="CodeSnippet"/>
              </w:rPr>
            </w:pPr>
            <w:r w:rsidRPr="00FB0214">
              <w:rPr>
                <w:rStyle w:val="CodeSnippet"/>
              </w:rPr>
              <w:t xml:space="preserve">  org.openecomp.datatypes.ImageInfo:</w:t>
            </w:r>
          </w:p>
          <w:p w:rsidR="00FB0214" w:rsidRPr="00FB0214" w:rsidRDefault="00FB0214" w:rsidP="00FB0214">
            <w:pPr>
              <w:pStyle w:val="Body"/>
              <w:ind w:left="0"/>
              <w:rPr>
                <w:rStyle w:val="CodeSnippet"/>
              </w:rPr>
            </w:pPr>
            <w:r w:rsidRPr="00FB0214">
              <w:rPr>
                <w:rStyle w:val="CodeSnippet"/>
              </w:rPr>
              <w:t xml:space="preserve">    properties:</w:t>
            </w:r>
          </w:p>
          <w:p w:rsidR="00FB0214" w:rsidRPr="00FB0214" w:rsidRDefault="00FB0214" w:rsidP="00FB0214">
            <w:pPr>
              <w:pStyle w:val="Body"/>
              <w:ind w:left="0"/>
              <w:rPr>
                <w:rStyle w:val="CodeSnippet"/>
              </w:rPr>
            </w:pPr>
            <w:r w:rsidRPr="00FB0214">
              <w:rPr>
                <w:rStyle w:val="CodeSnippet"/>
              </w:rPr>
              <w:t xml:space="preserve">      software_version: {type: string}</w:t>
            </w:r>
          </w:p>
          <w:p w:rsidR="00FB0214" w:rsidRPr="00FB0214" w:rsidRDefault="00FB0214" w:rsidP="00FB0214">
            <w:pPr>
              <w:pStyle w:val="Body"/>
              <w:ind w:left="0"/>
              <w:rPr>
                <w:rStyle w:val="CodeSnippet"/>
              </w:rPr>
            </w:pPr>
            <w:r w:rsidRPr="00FB0214">
              <w:rPr>
                <w:rStyle w:val="CodeSnippet"/>
              </w:rPr>
              <w:t xml:space="preserve">      file_name: {type: string}</w:t>
            </w:r>
          </w:p>
          <w:p w:rsidR="00FB0214" w:rsidRPr="00FB0214" w:rsidRDefault="00FB0214" w:rsidP="00FB0214">
            <w:pPr>
              <w:pStyle w:val="Body"/>
              <w:ind w:left="0"/>
              <w:rPr>
                <w:rStyle w:val="CodeSnippet"/>
              </w:rPr>
            </w:pPr>
            <w:r w:rsidRPr="00FB0214">
              <w:rPr>
                <w:rStyle w:val="CodeSnippet"/>
              </w:rPr>
              <w:t xml:space="preserve">      file_hash: {type: string, description: checksum/signature}</w:t>
            </w:r>
          </w:p>
          <w:p w:rsidR="00CA7134" w:rsidRPr="00FB0214" w:rsidRDefault="00FB0214" w:rsidP="00FB0214">
            <w:pPr>
              <w:pStyle w:val="Body"/>
              <w:ind w:left="0"/>
              <w:rPr>
                <w:rStyle w:val="CodeSnippet"/>
              </w:rPr>
            </w:pPr>
            <w:r w:rsidRPr="00FB0214">
              <w:rPr>
                <w:rStyle w:val="CodeSnippet"/>
              </w:rPr>
              <w:t xml:space="preserve">      file_hash_type: {type: string, required: false, default: md5 }</w:t>
            </w:r>
          </w:p>
        </w:tc>
      </w:tr>
    </w:tbl>
    <w:p w:rsidR="00CA7134" w:rsidRDefault="00CA7134" w:rsidP="00CA7134">
      <w:pPr>
        <w:pStyle w:val="Body"/>
        <w:ind w:left="0"/>
      </w:pPr>
    </w:p>
    <w:p w:rsidR="00CA7134" w:rsidRPr="00CA7134" w:rsidRDefault="00CA7134" w:rsidP="00CA7134">
      <w:pPr>
        <w:pStyle w:val="Body"/>
        <w:ind w:left="0"/>
      </w:pPr>
    </w:p>
    <w:p w:rsidR="00F41F87" w:rsidRDefault="00F41F87" w:rsidP="00F41F87">
      <w:pPr>
        <w:pStyle w:val="Heading3"/>
      </w:pPr>
      <w:bookmarkStart w:id="518" w:name="_Toc513395824"/>
      <w:r>
        <w:t>New Node Types</w:t>
      </w:r>
      <w:bookmarkEnd w:id="518"/>
    </w:p>
    <w:p w:rsidR="00F41F87" w:rsidRDefault="00F41F87" w:rsidP="001A634A">
      <w:r>
        <w:t>This is a reference of the new TOSCA node types introduced in 1710 to support the Deployment Flavor solution.</w:t>
      </w:r>
      <w:r w:rsidR="001A634A">
        <w:t xml:space="preserve"> </w:t>
      </w:r>
    </w:p>
    <w:p w:rsidR="00F41F87" w:rsidRDefault="00F41F87" w:rsidP="00F41F87">
      <w:pPr>
        <w:pStyle w:val="Heading4"/>
      </w:pPr>
      <w:bookmarkStart w:id="519" w:name="_org.openecomp.nodes.VnfConfiguratio"/>
      <w:bookmarkEnd w:id="519"/>
      <w:r w:rsidRPr="00F41F87">
        <w:t>org.openecomp.nodes.VnfConfiguration</w:t>
      </w:r>
    </w:p>
    <w:p w:rsidR="00917BC5" w:rsidRPr="00917BC5" w:rsidRDefault="00917BC5" w:rsidP="00917BC5"/>
    <w:tbl>
      <w:tblPr>
        <w:tblStyle w:val="TableGrid"/>
        <w:tblW w:w="0" w:type="auto"/>
        <w:tblLook w:val="04A0" w:firstRow="1" w:lastRow="0" w:firstColumn="1" w:lastColumn="0" w:noHBand="0" w:noVBand="1"/>
      </w:tblPr>
      <w:tblGrid>
        <w:gridCol w:w="9350"/>
      </w:tblGrid>
      <w:tr w:rsidR="00917BC5" w:rsidTr="00917BC5">
        <w:tc>
          <w:tcPr>
            <w:tcW w:w="9350" w:type="dxa"/>
            <w:shd w:val="clear" w:color="auto" w:fill="F2F2F2" w:themeFill="background1" w:themeFillShade="F2"/>
          </w:tcPr>
          <w:p w:rsidR="00917BC5" w:rsidRPr="00BC045A" w:rsidRDefault="00917BC5" w:rsidP="00917BC5">
            <w:pPr>
              <w:rPr>
                <w:rStyle w:val="CodeSnippet"/>
                <w:sz w:val="18"/>
                <w:szCs w:val="18"/>
              </w:rPr>
            </w:pPr>
            <w:r w:rsidRPr="00BC045A">
              <w:rPr>
                <w:rStyle w:val="CodeSnippet"/>
                <w:rFonts w:eastAsiaTheme="minorEastAsia"/>
                <w:sz w:val="18"/>
                <w:szCs w:val="18"/>
              </w:rPr>
              <w:t>node_types:</w:t>
            </w:r>
          </w:p>
          <w:p w:rsidR="00917BC5" w:rsidRPr="00BC045A" w:rsidRDefault="00917BC5" w:rsidP="00917BC5">
            <w:pPr>
              <w:rPr>
                <w:rStyle w:val="CodeSnippet"/>
                <w:sz w:val="18"/>
                <w:szCs w:val="18"/>
              </w:rPr>
            </w:pPr>
            <w:r w:rsidRPr="00BC045A">
              <w:rPr>
                <w:rStyle w:val="CodeSnippet"/>
                <w:rFonts w:eastAsiaTheme="minorEastAsia"/>
                <w:sz w:val="18"/>
                <w:szCs w:val="18"/>
              </w:rPr>
              <w:t xml:space="preserve">  org.openecomp.nodes.VnfConfiguration:</w:t>
            </w:r>
          </w:p>
          <w:p w:rsidR="00917BC5" w:rsidRPr="00BC045A" w:rsidRDefault="00917BC5" w:rsidP="00917BC5">
            <w:pPr>
              <w:rPr>
                <w:rStyle w:val="CodeSnippet"/>
                <w:sz w:val="18"/>
                <w:szCs w:val="18"/>
              </w:rPr>
            </w:pPr>
            <w:r w:rsidRPr="00BC045A">
              <w:rPr>
                <w:rStyle w:val="CodeSnippet"/>
                <w:rFonts w:eastAsiaTheme="minorEastAsia"/>
                <w:sz w:val="18"/>
                <w:szCs w:val="18"/>
              </w:rPr>
              <w:t xml:space="preserve">    properties:</w:t>
            </w:r>
          </w:p>
          <w:p w:rsidR="00FC316A" w:rsidRDefault="00917BC5" w:rsidP="00FC316A">
            <w:pPr>
              <w:rPr>
                <w:rStyle w:val="CodeSnippet"/>
                <w:rFonts w:eastAsiaTheme="minorEastAsia"/>
                <w:sz w:val="18"/>
                <w:szCs w:val="18"/>
              </w:rPr>
            </w:pPr>
            <w:r w:rsidRPr="00BC045A">
              <w:rPr>
                <w:rStyle w:val="CodeSnippet"/>
                <w:rFonts w:eastAsiaTheme="minorEastAsia"/>
                <w:sz w:val="18"/>
                <w:szCs w:val="18"/>
              </w:rPr>
              <w:t xml:space="preserve">      allowed_flavors: </w:t>
            </w:r>
          </w:p>
          <w:p w:rsidR="00FC316A" w:rsidRDefault="00FC316A" w:rsidP="00FC316A">
            <w:pPr>
              <w:rPr>
                <w:rStyle w:val="CodeSnippet"/>
                <w:rFonts w:eastAsiaTheme="minorEastAsia"/>
                <w:sz w:val="18"/>
                <w:szCs w:val="18"/>
              </w:rPr>
            </w:pPr>
            <w:r>
              <w:rPr>
                <w:rStyle w:val="CodeSnippet"/>
                <w:rFonts w:eastAsiaTheme="minorEastAsia"/>
                <w:sz w:val="18"/>
                <w:szCs w:val="18"/>
              </w:rPr>
              <w:t xml:space="preserve">          </w:t>
            </w:r>
            <w:r w:rsidR="00917BC5">
              <w:rPr>
                <w:rStyle w:val="CodeSnippet"/>
                <w:rFonts w:eastAsiaTheme="minorEastAsia"/>
                <w:sz w:val="18"/>
                <w:szCs w:val="18"/>
              </w:rPr>
              <w:t>type</w:t>
            </w:r>
            <w:r w:rsidR="00917BC5" w:rsidRPr="00BC045A">
              <w:rPr>
                <w:rStyle w:val="CodeSnippet"/>
                <w:rFonts w:eastAsiaTheme="minorEastAsia"/>
                <w:sz w:val="18"/>
                <w:szCs w:val="18"/>
              </w:rPr>
              <w:t>: map</w:t>
            </w:r>
          </w:p>
          <w:p w:rsidR="00917BC5" w:rsidRPr="002F6599" w:rsidRDefault="00FC316A" w:rsidP="00FC316A">
            <w:pPr>
              <w:rPr>
                <w:rFonts w:ascii="Consolas" w:hAnsi="Consolas"/>
                <w:sz w:val="18"/>
                <w:szCs w:val="18"/>
              </w:rPr>
            </w:pPr>
            <w:r>
              <w:rPr>
                <w:rStyle w:val="CodeSnippet"/>
                <w:rFonts w:eastAsiaTheme="minorEastAsia"/>
                <w:sz w:val="18"/>
                <w:szCs w:val="18"/>
              </w:rPr>
              <w:t xml:space="preserve">          </w:t>
            </w:r>
            <w:r w:rsidR="00917BC5" w:rsidRPr="00BC045A">
              <w:rPr>
                <w:rStyle w:val="CodeSnippet"/>
                <w:rFonts w:eastAsiaTheme="minorEastAsia"/>
                <w:sz w:val="18"/>
                <w:szCs w:val="18"/>
              </w:rPr>
              <w:t xml:space="preserve">entry_schema: </w:t>
            </w:r>
            <w:r>
              <w:rPr>
                <w:rStyle w:val="CodeSnippet"/>
                <w:rFonts w:eastAsiaTheme="minorEastAsia"/>
                <w:sz w:val="18"/>
                <w:szCs w:val="18"/>
              </w:rPr>
              <w:t xml:space="preserve">{type: </w:t>
            </w:r>
            <w:r w:rsidR="00917BC5">
              <w:rPr>
                <w:rStyle w:val="CodeSnippet"/>
                <w:rFonts w:eastAsiaTheme="minorEastAsia"/>
                <w:sz w:val="18"/>
                <w:szCs w:val="18"/>
              </w:rPr>
              <w:t>Deployment</w:t>
            </w:r>
            <w:r w:rsidR="00917BC5" w:rsidRPr="00BC045A">
              <w:rPr>
                <w:rStyle w:val="CodeSnippet"/>
                <w:rFonts w:eastAsiaTheme="minorEastAsia"/>
                <w:sz w:val="18"/>
                <w:szCs w:val="18"/>
              </w:rPr>
              <w:t>Flavor</w:t>
            </w:r>
            <w:r w:rsidR="00917BC5">
              <w:rPr>
                <w:rStyle w:val="CodeSnippet"/>
                <w:rFonts w:eastAsiaTheme="minorEastAsia"/>
                <w:sz w:val="18"/>
                <w:szCs w:val="18"/>
              </w:rPr>
              <w:t>}</w:t>
            </w:r>
          </w:p>
        </w:tc>
      </w:tr>
    </w:tbl>
    <w:p w:rsidR="001839FF" w:rsidRPr="000E5B80" w:rsidRDefault="002F6599" w:rsidP="001839FF">
      <w:r>
        <w:t>This</w:t>
      </w:r>
      <w:r w:rsidR="003E0764">
        <w:t xml:space="preserve"> node</w:t>
      </w:r>
      <w:r>
        <w:t xml:space="preserve"> type will serve as a base type for the </w:t>
      </w:r>
      <w:hyperlink w:anchor="_Special_node_template" w:history="1">
        <w:r w:rsidRPr="002F6599">
          <w:rPr>
            <w:rStyle w:val="Hyperlink"/>
          </w:rPr>
          <w:t>VNF configuration node</w:t>
        </w:r>
      </w:hyperlink>
      <w:r>
        <w:t xml:space="preserve"> within the model.</w:t>
      </w:r>
      <w:r w:rsidR="007D402C">
        <w:t xml:space="preserve"> The </w:t>
      </w:r>
      <w:r w:rsidR="007D402C" w:rsidRPr="000E5B80">
        <w:rPr>
          <w:i/>
          <w:iCs/>
        </w:rPr>
        <w:t>allowed_flavors</w:t>
      </w:r>
      <w:r w:rsidR="007D402C">
        <w:t xml:space="preserve"> map uses the value of the flavor’s </w:t>
      </w:r>
      <w:r w:rsidR="007D402C" w:rsidRPr="000E5B80">
        <w:rPr>
          <w:i/>
          <w:iCs/>
        </w:rPr>
        <w:t>sp_part_number</w:t>
      </w:r>
      <w:r w:rsidR="007D402C">
        <w:rPr>
          <w:i/>
          <w:iCs/>
        </w:rPr>
        <w:t xml:space="preserve"> </w:t>
      </w:r>
      <w:r w:rsidR="007D402C">
        <w:t>property as a key to access the flavor entry.</w:t>
      </w:r>
    </w:p>
    <w:p w:rsidR="00D17706" w:rsidRDefault="004534C6" w:rsidP="00FD1246">
      <w:pPr>
        <w:pStyle w:val="Heading4"/>
      </w:pPr>
      <w:bookmarkStart w:id="520" w:name="_org.openecomp.resource.abstract.nod"/>
      <w:bookmarkEnd w:id="520"/>
      <w:r w:rsidRPr="004534C6">
        <w:lastRenderedPageBreak/>
        <w:t>org.openecomp.resource.abstract.nodes.Mult</w:t>
      </w:r>
      <w:r w:rsidR="00FD1246">
        <w:t>i</w:t>
      </w:r>
      <w:r w:rsidRPr="004534C6">
        <w:t>FlavorVFC</w:t>
      </w:r>
    </w:p>
    <w:p w:rsidR="004534C6" w:rsidRDefault="004534C6" w:rsidP="000E5B80">
      <w:r>
        <w:t xml:space="preserve">The image info records should be kept </w:t>
      </w:r>
      <w:r w:rsidR="003263FB">
        <w:t>with the flavored</w:t>
      </w:r>
      <w:r>
        <w:t xml:space="preserve"> VFC</w:t>
      </w:r>
      <w:r w:rsidR="003263FB">
        <w:t>s</w:t>
      </w:r>
      <w:r>
        <w:t xml:space="preserve"> level, </w:t>
      </w:r>
      <w:r w:rsidR="003263FB">
        <w:t>while</w:t>
      </w:r>
      <w:r>
        <w:t xml:space="preserve"> </w:t>
      </w:r>
      <w:r w:rsidR="003263FB">
        <w:t>non-flavored</w:t>
      </w:r>
      <w:r>
        <w:t xml:space="preserve"> VFCs </w:t>
      </w:r>
      <w:r w:rsidR="003263FB">
        <w:t>don’t have this information</w:t>
      </w:r>
      <w:r>
        <w:t>. For this reason, 1710 puts the new images info property into a new abstract node type:</w:t>
      </w:r>
    </w:p>
    <w:tbl>
      <w:tblPr>
        <w:tblStyle w:val="TableGrid"/>
        <w:tblW w:w="0" w:type="auto"/>
        <w:tblLook w:val="04A0" w:firstRow="1" w:lastRow="0" w:firstColumn="1" w:lastColumn="0" w:noHBand="0" w:noVBand="1"/>
      </w:tblPr>
      <w:tblGrid>
        <w:gridCol w:w="9350"/>
      </w:tblGrid>
      <w:tr w:rsidR="00D17706" w:rsidRPr="00583A44" w:rsidTr="000B58C1">
        <w:tc>
          <w:tcPr>
            <w:tcW w:w="9350" w:type="dxa"/>
            <w:shd w:val="clear" w:color="auto" w:fill="EEECE1" w:themeFill="background2"/>
          </w:tcPr>
          <w:p w:rsidR="004534C6" w:rsidRPr="004534C6" w:rsidRDefault="004534C6" w:rsidP="004534C6">
            <w:pPr>
              <w:rPr>
                <w:rStyle w:val="CodeSnippet"/>
              </w:rPr>
            </w:pPr>
            <w:r>
              <w:t xml:space="preserve"> </w:t>
            </w:r>
            <w:r w:rsidR="003263FB" w:rsidRPr="004534C6">
              <w:rPr>
                <w:rStyle w:val="CodeSnippet"/>
              </w:rPr>
              <w:t>N</w:t>
            </w:r>
            <w:r w:rsidRPr="004534C6">
              <w:rPr>
                <w:rStyle w:val="CodeSnippet"/>
              </w:rPr>
              <w:t>ode_types:</w:t>
            </w:r>
          </w:p>
          <w:p w:rsidR="004534C6" w:rsidRPr="004534C6" w:rsidRDefault="004534C6" w:rsidP="001D17FF">
            <w:pPr>
              <w:rPr>
                <w:rStyle w:val="CodeSnippet"/>
              </w:rPr>
            </w:pPr>
            <w:r w:rsidRPr="004534C6">
              <w:rPr>
                <w:rStyle w:val="CodeSnippet"/>
              </w:rPr>
              <w:tab/>
            </w:r>
            <w:r>
              <w:rPr>
                <w:rStyle w:val="CodeSnippet"/>
              </w:rPr>
              <w:t xml:space="preserve">  </w:t>
            </w:r>
            <w:r w:rsidRPr="004534C6">
              <w:rPr>
                <w:rStyle w:val="CodeSnippet"/>
              </w:rPr>
              <w:t>org.openecomp.resource.abstract.nodes.Mult</w:t>
            </w:r>
            <w:r w:rsidR="001D17FF">
              <w:rPr>
                <w:rStyle w:val="CodeSnippet"/>
              </w:rPr>
              <w:t>i</w:t>
            </w:r>
            <w:r w:rsidRPr="004534C6">
              <w:rPr>
                <w:rStyle w:val="CodeSnippet"/>
              </w:rPr>
              <w:t>FlavorVFC:</w:t>
            </w:r>
          </w:p>
          <w:p w:rsidR="004534C6" w:rsidRPr="004534C6" w:rsidRDefault="004534C6" w:rsidP="004534C6">
            <w:pPr>
              <w:rPr>
                <w:rStyle w:val="CodeSnippet"/>
              </w:rPr>
            </w:pPr>
            <w:r w:rsidRPr="004534C6">
              <w:rPr>
                <w:rStyle w:val="CodeSnippet"/>
              </w:rPr>
              <w:tab/>
            </w:r>
            <w:r w:rsidRPr="004534C6">
              <w:rPr>
                <w:rStyle w:val="CodeSnippet"/>
              </w:rPr>
              <w:tab/>
            </w:r>
            <w:r>
              <w:rPr>
                <w:rStyle w:val="CodeSnippet"/>
              </w:rPr>
              <w:t xml:space="preserve">    </w:t>
            </w:r>
            <w:r w:rsidRPr="004534C6">
              <w:rPr>
                <w:rStyle w:val="CodeSnippet"/>
              </w:rPr>
              <w:t>derived_from: org.openecomp.resource.abstract.nodes.VFC:</w:t>
            </w:r>
          </w:p>
          <w:p w:rsidR="004534C6" w:rsidRPr="004534C6" w:rsidRDefault="004534C6" w:rsidP="004534C6">
            <w:pPr>
              <w:rPr>
                <w:rStyle w:val="CodeSnippet"/>
              </w:rPr>
            </w:pPr>
            <w:r>
              <w:rPr>
                <w:rStyle w:val="CodeSnippet"/>
              </w:rPr>
              <w:t xml:space="preserve">    </w:t>
            </w:r>
            <w:r w:rsidRPr="004534C6">
              <w:rPr>
                <w:rStyle w:val="CodeSnippet"/>
              </w:rPr>
              <w:tab/>
            </w:r>
            <w:r w:rsidRPr="004534C6">
              <w:rPr>
                <w:rStyle w:val="CodeSnippet"/>
              </w:rPr>
              <w:tab/>
              <w:t>properties:</w:t>
            </w:r>
          </w:p>
          <w:p w:rsidR="004534C6" w:rsidRPr="004534C6" w:rsidRDefault="004534C6" w:rsidP="004534C6">
            <w:pPr>
              <w:rPr>
                <w:rStyle w:val="CodeSnippet"/>
              </w:rPr>
            </w:pPr>
            <w:r>
              <w:rPr>
                <w:rStyle w:val="CodeSnippet"/>
              </w:rPr>
              <w:t xml:space="preserve">      </w:t>
            </w:r>
            <w:r w:rsidRPr="004534C6">
              <w:rPr>
                <w:rStyle w:val="CodeSnippet"/>
              </w:rPr>
              <w:tab/>
            </w:r>
            <w:r w:rsidRPr="004534C6">
              <w:rPr>
                <w:rStyle w:val="CodeSnippet"/>
              </w:rPr>
              <w:tab/>
            </w:r>
            <w:r w:rsidRPr="004534C6">
              <w:rPr>
                <w:rStyle w:val="CodeSnippet"/>
              </w:rPr>
              <w:tab/>
              <w:t>images:</w:t>
            </w:r>
          </w:p>
          <w:p w:rsidR="004534C6" w:rsidRPr="004534C6" w:rsidRDefault="004534C6">
            <w:pPr>
              <w:rPr>
                <w:rStyle w:val="CodeSnippet"/>
              </w:rPr>
            </w:pPr>
            <w:r>
              <w:rPr>
                <w:rStyle w:val="CodeSnippet"/>
              </w:rPr>
              <w:t xml:space="preserve">        </w:t>
            </w:r>
            <w:r w:rsidRPr="004534C6">
              <w:rPr>
                <w:rStyle w:val="CodeSnippet"/>
              </w:rPr>
              <w:tab/>
            </w:r>
            <w:r w:rsidRPr="004534C6">
              <w:rPr>
                <w:rStyle w:val="CodeSnippet"/>
              </w:rPr>
              <w:tab/>
            </w:r>
            <w:r w:rsidRPr="004534C6">
              <w:rPr>
                <w:rStyle w:val="CodeSnippet"/>
              </w:rPr>
              <w:tab/>
            </w:r>
            <w:r w:rsidRPr="004534C6">
              <w:rPr>
                <w:rStyle w:val="CodeSnippet"/>
              </w:rPr>
              <w:tab/>
              <w:t xml:space="preserve">type: </w:t>
            </w:r>
            <w:r w:rsidR="0022144C">
              <w:rPr>
                <w:rStyle w:val="CodeSnippet"/>
              </w:rPr>
              <w:t>map</w:t>
            </w:r>
          </w:p>
          <w:p w:rsidR="004534C6" w:rsidRPr="004534C6" w:rsidRDefault="004534C6" w:rsidP="004534C6">
            <w:pPr>
              <w:rPr>
                <w:rStyle w:val="CodeSnippet"/>
              </w:rPr>
            </w:pPr>
            <w:r>
              <w:rPr>
                <w:rStyle w:val="CodeSnippet"/>
              </w:rPr>
              <w:t xml:space="preserve">        </w:t>
            </w:r>
            <w:r w:rsidRPr="004534C6">
              <w:rPr>
                <w:rStyle w:val="CodeSnippet"/>
              </w:rPr>
              <w:tab/>
            </w:r>
            <w:r w:rsidRPr="004534C6">
              <w:rPr>
                <w:rStyle w:val="CodeSnippet"/>
              </w:rPr>
              <w:tab/>
            </w:r>
            <w:r w:rsidRPr="004534C6">
              <w:rPr>
                <w:rStyle w:val="CodeSnippet"/>
              </w:rPr>
              <w:tab/>
            </w:r>
            <w:r w:rsidRPr="004534C6">
              <w:rPr>
                <w:rStyle w:val="CodeSnippet"/>
              </w:rPr>
              <w:tab/>
              <w:t xml:space="preserve">entry_schema: </w:t>
            </w:r>
            <w:r w:rsidR="00FC316A">
              <w:rPr>
                <w:rStyle w:val="CodeSnippet"/>
              </w:rPr>
              <w:t xml:space="preserve">{type: </w:t>
            </w:r>
            <w:hyperlink w:anchor="_org.openecomp.datatypes.ImageInfo" w:history="1">
              <w:r w:rsidRPr="003106B8">
                <w:rPr>
                  <w:rStyle w:val="Hyperlink"/>
                  <w:rFonts w:ascii="Consolas" w:hAnsi="Consolas"/>
                </w:rPr>
                <w:t>org.openecomp.datatypes.ImageInfo</w:t>
              </w:r>
            </w:hyperlink>
            <w:r w:rsidR="00FC316A">
              <w:rPr>
                <w:rStyle w:val="Hyperlink"/>
                <w:rFonts w:ascii="Consolas" w:hAnsi="Consolas"/>
              </w:rPr>
              <w:t>}</w:t>
            </w:r>
            <w:r w:rsidRPr="004534C6">
              <w:rPr>
                <w:rStyle w:val="CodeSnippet"/>
              </w:rPr>
              <w:t xml:space="preserve"> </w:t>
            </w:r>
          </w:p>
          <w:p w:rsidR="00D17706" w:rsidRPr="00583A44" w:rsidRDefault="004534C6" w:rsidP="004534C6">
            <w:pPr>
              <w:rPr>
                <w:rStyle w:val="CodeSnippet"/>
              </w:rPr>
            </w:pPr>
            <w:r>
              <w:rPr>
                <w:rStyle w:val="CodeSnippet"/>
              </w:rPr>
              <w:t xml:space="preserve">        </w:t>
            </w:r>
            <w:r w:rsidRPr="004534C6">
              <w:rPr>
                <w:rStyle w:val="CodeSnippet"/>
              </w:rPr>
              <w:tab/>
            </w:r>
            <w:r w:rsidRPr="004534C6">
              <w:rPr>
                <w:rStyle w:val="CodeSnippet"/>
              </w:rPr>
              <w:tab/>
            </w:r>
            <w:r w:rsidRPr="004534C6">
              <w:rPr>
                <w:rStyle w:val="CodeSnippet"/>
              </w:rPr>
              <w:tab/>
            </w:r>
            <w:r w:rsidRPr="004534C6">
              <w:rPr>
                <w:rStyle w:val="CodeSnippet"/>
              </w:rPr>
              <w:tab/>
              <w:t>required: false</w:t>
            </w:r>
          </w:p>
        </w:tc>
      </w:tr>
    </w:tbl>
    <w:p w:rsidR="00D17706" w:rsidRDefault="00D17706" w:rsidP="00D17706"/>
    <w:p w:rsidR="00D17706" w:rsidRDefault="004534C6" w:rsidP="00DD32B8">
      <w:r>
        <w:t xml:space="preserve">The VFC node templates generated for the multi-flavor VFCs will be based on this new type. </w:t>
      </w:r>
    </w:p>
    <w:p w:rsidR="003263FB" w:rsidRPr="00D17706" w:rsidRDefault="003263FB" w:rsidP="000E5B80">
      <w:r>
        <w:t xml:space="preserve">The images map uses the image software_version for the access key. </w:t>
      </w:r>
    </w:p>
    <w:p w:rsidR="002C5BE7" w:rsidRDefault="002C5BE7">
      <w:pPr>
        <w:spacing w:after="0"/>
        <w:rPr>
          <w:rFonts w:ascii="Helvetica" w:hAnsi="Helvetica"/>
          <w:b/>
          <w:sz w:val="24"/>
          <w:szCs w:val="20"/>
        </w:rPr>
      </w:pPr>
      <w:r>
        <w:br w:type="page"/>
      </w:r>
    </w:p>
    <w:p w:rsidR="00BB2C24" w:rsidRDefault="00BB2C24" w:rsidP="00BB2C24">
      <w:pPr>
        <w:pStyle w:val="Heading2"/>
      </w:pPr>
      <w:bookmarkStart w:id="521" w:name="_Toc513395825"/>
      <w:r>
        <w:lastRenderedPageBreak/>
        <w:t>Connectivity Rules</w:t>
      </w:r>
      <w:r w:rsidR="00232326">
        <w:t xml:space="preserve"> – UNDER DISCUSSION</w:t>
      </w:r>
      <w:bookmarkEnd w:id="521"/>
    </w:p>
    <w:p w:rsidR="00BB2C24" w:rsidRDefault="00BB2C24" w:rsidP="00BB2C24">
      <w:pPr>
        <w:pStyle w:val="Heading3"/>
      </w:pPr>
      <w:bookmarkStart w:id="522" w:name="_Toc513395826"/>
      <w:r>
        <w:t>Overview</w:t>
      </w:r>
      <w:bookmarkEnd w:id="522"/>
    </w:p>
    <w:p w:rsidR="00BB2C24" w:rsidRDefault="00BB2C24" w:rsidP="00BB2C24">
      <w:r>
        <w:t xml:space="preserve">1710 introduces the new feature of connectivity rules. </w:t>
      </w:r>
    </w:p>
    <w:p w:rsidR="00BB2C24" w:rsidRDefault="00BB2C24" w:rsidP="00BB2C24"/>
    <w:p w:rsidR="00BB2C24" w:rsidRDefault="00BB2C24" w:rsidP="00BB2C24">
      <w:r>
        <w:t xml:space="preserve">Connectivity rules regulate how virtial functions of different types can (or cannot) be combined with each other in a future topology. </w:t>
      </w:r>
    </w:p>
    <w:p w:rsidR="00BB2C24" w:rsidRDefault="00BB2C24" w:rsidP="00BB2C24"/>
    <w:p w:rsidR="00BB2C24" w:rsidRDefault="00BB2C24" w:rsidP="00BB2C24">
      <w:r>
        <w:t xml:space="preserve">For example, a vendor of a router may want to avoid the risk of exposing its unprotected product to hostile traffic. So the vendor could publish a connectivity rule saying that in all topologies that include the router, there must be a firewall function between this router and the external networks. This rule can be later used by a deployer to validate the orchestrated topologies. </w:t>
      </w:r>
    </w:p>
    <w:p w:rsidR="00BB2C24" w:rsidRDefault="00BB2C24" w:rsidP="00BB2C24"/>
    <w:p w:rsidR="00BB2C24" w:rsidRDefault="00BB2C24" w:rsidP="00BB2C24">
      <w:pPr>
        <w:pStyle w:val="Heading3"/>
      </w:pPr>
      <w:bookmarkStart w:id="523" w:name="_Toc513395827"/>
      <w:r>
        <w:t>Connectivity Policy Types</w:t>
      </w:r>
      <w:bookmarkEnd w:id="523"/>
    </w:p>
    <w:p w:rsidR="00BB2C24" w:rsidRDefault="00BB2C24" w:rsidP="00BB2C24">
      <w:r>
        <w:t xml:space="preserve">1710 implements the connectivity rules as TOSCA policies which are all of the new policy type </w:t>
      </w:r>
      <w:r w:rsidRPr="002A5783">
        <w:rPr>
          <w:i/>
          <w:iCs/>
        </w:rPr>
        <w:t>org.openecomp.connectivity.policies.ConnectivityPolicy</w:t>
      </w:r>
      <w:r>
        <w:t>:</w:t>
      </w:r>
    </w:p>
    <w:p w:rsidR="00BB2C24" w:rsidRPr="002A5783" w:rsidRDefault="00BB2C24" w:rsidP="00BB2C24">
      <w:pPr>
        <w:rPr>
          <w:rStyle w:val="CodeSnippe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350"/>
      </w:tblGrid>
      <w:tr w:rsidR="00BB2C24" w:rsidTr="00802774">
        <w:tc>
          <w:tcPr>
            <w:tcW w:w="9350" w:type="dxa"/>
            <w:shd w:val="clear" w:color="auto" w:fill="EEECE1" w:themeFill="background2"/>
          </w:tcPr>
          <w:p w:rsidR="00BB2C24" w:rsidRPr="002A5783" w:rsidRDefault="00BB2C24" w:rsidP="00802774">
            <w:pPr>
              <w:rPr>
                <w:rStyle w:val="CodeSnippet"/>
              </w:rPr>
            </w:pPr>
            <w:r w:rsidRPr="002A5783">
              <w:rPr>
                <w:rStyle w:val="CodeSnippet"/>
              </w:rPr>
              <w:t>policy_types:</w:t>
            </w:r>
          </w:p>
          <w:p w:rsidR="00BB2C24" w:rsidRDefault="00BB2C24" w:rsidP="00802774">
            <w:pPr>
              <w:rPr>
                <w:rStyle w:val="CodeSnippet"/>
              </w:rPr>
            </w:pPr>
            <w:r w:rsidRPr="002A5783">
              <w:rPr>
                <w:rStyle w:val="CodeSnippet"/>
              </w:rPr>
              <w:t xml:space="preserve">    ConnectivityPolicy:</w:t>
            </w:r>
          </w:p>
          <w:p w:rsidR="00BB2C24" w:rsidRPr="002A5783" w:rsidRDefault="00BB2C24" w:rsidP="00802774">
            <w:pPr>
              <w:rPr>
                <w:rStyle w:val="CodeSnippet"/>
              </w:rPr>
            </w:pPr>
            <w:r>
              <w:rPr>
                <w:rStyle w:val="CodeSnippet"/>
              </w:rPr>
              <w:tab/>
            </w:r>
            <w:r>
              <w:rPr>
                <w:rStyle w:val="CodeSnippet"/>
              </w:rPr>
              <w:tab/>
            </w:r>
            <w:r>
              <w:rPr>
                <w:rStyle w:val="CodeSnippet"/>
              </w:rPr>
              <w:tab/>
            </w:r>
            <w:r>
              <w:rPr>
                <w:rStyle w:val="CodeSnippet"/>
              </w:rPr>
              <w:tab/>
            </w:r>
            <w:r>
              <w:rPr>
                <w:rStyle w:val="CodeSnippet"/>
              </w:rPr>
              <w:tab/>
            </w:r>
            <w:r w:rsidRPr="002A5783">
              <w:rPr>
                <w:rStyle w:val="CodeSnippet"/>
              </w:rPr>
              <w:t xml:space="preserve">        properties:</w:t>
            </w:r>
          </w:p>
          <w:p w:rsidR="00BB2C24" w:rsidRPr="002A5783" w:rsidRDefault="00BB2C24" w:rsidP="00802774">
            <w:pPr>
              <w:rPr>
                <w:rStyle w:val="CodeSnippet"/>
              </w:rPr>
            </w:pPr>
            <w:r w:rsidRPr="002A5783">
              <w:rPr>
                <w:rStyle w:val="CodeSnippet"/>
              </w:rPr>
              <w:t xml:space="preserve">            path: {type: PathPattern}</w:t>
            </w:r>
          </w:p>
          <w:p w:rsidR="00BB2C24" w:rsidRDefault="00BB2C24" w:rsidP="00802774">
            <w:pPr>
              <w:pStyle w:val="Body"/>
              <w:ind w:left="0"/>
            </w:pPr>
            <w:r w:rsidRPr="002A5783">
              <w:rPr>
                <w:rStyle w:val="CodeSnippet"/>
              </w:rPr>
              <w:t xml:space="preserve">            action: { type: ConnectivityPolicyAction }</w:t>
            </w:r>
          </w:p>
        </w:tc>
      </w:tr>
    </w:tbl>
    <w:p w:rsidR="00BB2C24" w:rsidRDefault="00BB2C24" w:rsidP="00BB2C24">
      <w:r>
        <w:t>Policies of the ConnectivityPolicy type basically contain the following information:</w:t>
      </w:r>
    </w:p>
    <w:p w:rsidR="00BB2C24" w:rsidRDefault="00BB2C24" w:rsidP="00BB2C24">
      <w:pPr>
        <w:pStyle w:val="ListParagraph"/>
        <w:numPr>
          <w:ilvl w:val="0"/>
          <w:numId w:val="79"/>
        </w:numPr>
        <w:spacing w:after="0"/>
      </w:pPr>
      <w:r>
        <w:t xml:space="preserve">A pattern of a path within a topology; there is </w:t>
      </w:r>
      <w:hyperlink w:anchor="_org.openecomp.connectivity.datatype_2" w:history="1">
        <w:r w:rsidRPr="000E1BB5">
          <w:rPr>
            <w:rStyle w:val="Hyperlink"/>
          </w:rPr>
          <w:t>a special data type</w:t>
        </w:r>
      </w:hyperlink>
      <w:r>
        <w:t xml:space="preserve"> to format this path pattern property</w:t>
      </w:r>
    </w:p>
    <w:p w:rsidR="00BB2C24" w:rsidRDefault="00BB2C24" w:rsidP="00BB2C24">
      <w:pPr>
        <w:pStyle w:val="ListParagraph"/>
        <w:numPr>
          <w:ilvl w:val="0"/>
          <w:numId w:val="79"/>
        </w:numPr>
        <w:spacing w:after="0"/>
      </w:pPr>
      <w:r>
        <w:t xml:space="preserve">An action – a way to validate a topology that matches the path pattern; the data type </w:t>
      </w:r>
      <w:hyperlink w:anchor="_org.openecomp.connectivity.datatype_3" w:history="1">
        <w:r w:rsidRPr="0048522F">
          <w:rPr>
            <w:rStyle w:val="Hyperlink"/>
            <w:rFonts w:ascii="Consolas" w:hAnsi="Consolas"/>
          </w:rPr>
          <w:t>C</w:t>
        </w:r>
        <w:r w:rsidRPr="0048522F">
          <w:rPr>
            <w:rStyle w:val="Hyperlink"/>
          </w:rPr>
          <w:t>onnectivityPolicyAction</w:t>
        </w:r>
      </w:hyperlink>
      <w:r w:rsidRPr="00D7413C">
        <w:t xml:space="preserve"> </w:t>
      </w:r>
      <w:r>
        <w:t>defines all possible values of this property as well as their meanings.</w:t>
      </w:r>
    </w:p>
    <w:p w:rsidR="00BB2C24" w:rsidRDefault="00BB2C24" w:rsidP="00BB2C24">
      <w:pPr>
        <w:pStyle w:val="Heading3"/>
      </w:pPr>
      <w:bookmarkStart w:id="524" w:name="_Toc513395828"/>
      <w:r>
        <w:t>Connectivity Data Types</w:t>
      </w:r>
      <w:bookmarkEnd w:id="524"/>
    </w:p>
    <w:p w:rsidR="00BB2C24" w:rsidRDefault="00BB2C24" w:rsidP="00BB2C24">
      <w:pPr>
        <w:pStyle w:val="Heading4"/>
        <w:rPr>
          <w:rStyle w:val="CodeSnippet"/>
        </w:rPr>
      </w:pPr>
      <w:bookmarkStart w:id="525" w:name="_org.openecomp.connectivity.datatype_3"/>
      <w:bookmarkEnd w:id="525"/>
      <w:r w:rsidRPr="002A5783">
        <w:t>org.openecomp.connectivity.</w:t>
      </w:r>
      <w:r>
        <w:t>datatypes.</w:t>
      </w:r>
      <w:r w:rsidRPr="00D7413C">
        <w:t>ConnectivityPolicyAction</w:t>
      </w:r>
    </w:p>
    <w:p w:rsidR="00BB2C24" w:rsidRDefault="00BB2C24" w:rsidP="00BB2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350"/>
      </w:tblGrid>
      <w:tr w:rsidR="00BB2C24" w:rsidTr="00802774">
        <w:tc>
          <w:tcPr>
            <w:tcW w:w="9350" w:type="dxa"/>
            <w:shd w:val="clear" w:color="auto" w:fill="EEECE1" w:themeFill="background2"/>
          </w:tcPr>
          <w:p w:rsidR="00BB2C24" w:rsidRPr="008E3523" w:rsidRDefault="00BB2C24" w:rsidP="00802774">
            <w:pPr>
              <w:pStyle w:val="Body"/>
              <w:ind w:left="270"/>
              <w:rPr>
                <w:rStyle w:val="CodeSnippet"/>
              </w:rPr>
            </w:pPr>
            <w:r w:rsidRPr="008E3523">
              <w:rPr>
                <w:rStyle w:val="CodeSnippet"/>
              </w:rPr>
              <w:t xml:space="preserve">data_types:        </w:t>
            </w:r>
          </w:p>
          <w:p w:rsidR="00BB2C24" w:rsidRPr="008E3523" w:rsidRDefault="00BB2C24" w:rsidP="00802774">
            <w:pPr>
              <w:pStyle w:val="Body"/>
              <w:ind w:left="270"/>
              <w:rPr>
                <w:rStyle w:val="CodeSnippet"/>
              </w:rPr>
            </w:pPr>
            <w:r w:rsidRPr="008E3523">
              <w:rPr>
                <w:rStyle w:val="CodeSnippet"/>
              </w:rPr>
              <w:t xml:space="preserve">    ConnectivityPolicyAction:</w:t>
            </w:r>
          </w:p>
          <w:p w:rsidR="00BB2C24" w:rsidRPr="008E3523" w:rsidRDefault="00BB2C24" w:rsidP="00802774">
            <w:pPr>
              <w:pStyle w:val="Body"/>
              <w:ind w:left="270"/>
              <w:rPr>
                <w:rStyle w:val="CodeSnippet"/>
              </w:rPr>
            </w:pPr>
            <w:r w:rsidRPr="008E3523">
              <w:rPr>
                <w:rStyle w:val="CodeSnippet"/>
              </w:rPr>
              <w:t xml:space="preserve">        derived_from: string</w:t>
            </w:r>
          </w:p>
          <w:p w:rsidR="00BB2C24" w:rsidRPr="00AA2E1C" w:rsidRDefault="00BB2C24" w:rsidP="00802774">
            <w:pPr>
              <w:pStyle w:val="Body"/>
              <w:ind w:left="270"/>
              <w:rPr>
                <w:rFonts w:ascii="Consolas" w:hAnsi="Consolas"/>
                <w:sz w:val="22"/>
                <w:szCs w:val="22"/>
              </w:rPr>
            </w:pPr>
            <w:r w:rsidRPr="008E3523">
              <w:rPr>
                <w:rStyle w:val="CodeSnippet"/>
              </w:rPr>
              <w:lastRenderedPageBreak/>
              <w:t xml:space="preserve">        constraints: [{valid_values:[allow, disallow, require]}]</w:t>
            </w:r>
          </w:p>
        </w:tc>
      </w:tr>
    </w:tbl>
    <w:p w:rsidR="00BB2C24" w:rsidRDefault="00BB2C24" w:rsidP="00BB2C24"/>
    <w:p w:rsidR="00BB2C24" w:rsidRDefault="00BB2C24" w:rsidP="00BB2C24">
      <w:r>
        <w:t>This type is actually a string with 3 valid values:</w:t>
      </w:r>
    </w:p>
    <w:p w:rsidR="00BB2C24" w:rsidRDefault="00BB2C24" w:rsidP="00BB2C24">
      <w:pPr>
        <w:pStyle w:val="ListParagraph"/>
        <w:numPr>
          <w:ilvl w:val="0"/>
          <w:numId w:val="70"/>
        </w:numPr>
        <w:spacing w:after="0"/>
      </w:pPr>
      <w:r w:rsidRPr="00EB6A5F">
        <w:rPr>
          <w:i/>
          <w:iCs/>
        </w:rPr>
        <w:t>allow</w:t>
      </w:r>
      <w:r>
        <w:t xml:space="preserve"> – when a connectivity policy is defined with this action, this means that the policy is a whitelist, i.e. it allows only those paths that match the policy’s path pattern specified by the </w:t>
      </w:r>
      <w:r>
        <w:rPr>
          <w:i/>
          <w:iCs/>
        </w:rPr>
        <w:t>path</w:t>
      </w:r>
      <w:r>
        <w:t xml:space="preserve"> property. All other paths are prohibited.</w:t>
      </w:r>
    </w:p>
    <w:p w:rsidR="00BB2C24" w:rsidRDefault="00BB2C24" w:rsidP="00BB2C24">
      <w:pPr>
        <w:pStyle w:val="ListParagraph"/>
        <w:numPr>
          <w:ilvl w:val="0"/>
          <w:numId w:val="70"/>
        </w:numPr>
        <w:spacing w:after="0"/>
      </w:pPr>
      <w:r w:rsidRPr="00EB6A5F">
        <w:rPr>
          <w:i/>
          <w:iCs/>
        </w:rPr>
        <w:t>disallow</w:t>
      </w:r>
      <w:r>
        <w:t xml:space="preserve"> – when a connectivity policy is provided with this action, this means that this is a blacklist policy -  it prohibits all paths that match the policy’s path pattern specified by the </w:t>
      </w:r>
      <w:r>
        <w:rPr>
          <w:i/>
          <w:iCs/>
        </w:rPr>
        <w:t>path</w:t>
      </w:r>
      <w:r>
        <w:t xml:space="preserve"> property. All other paths are allowed.</w:t>
      </w:r>
    </w:p>
    <w:p w:rsidR="00BB2C24" w:rsidRDefault="00BB2C24" w:rsidP="00BB2C24">
      <w:pPr>
        <w:pStyle w:val="ListParagraph"/>
        <w:numPr>
          <w:ilvl w:val="0"/>
          <w:numId w:val="70"/>
        </w:numPr>
        <w:spacing w:after="0"/>
      </w:pPr>
      <w:r w:rsidRPr="00EB6A5F">
        <w:rPr>
          <w:i/>
          <w:iCs/>
        </w:rPr>
        <w:t>require</w:t>
      </w:r>
      <w:r>
        <w:t xml:space="preserve"> – a policy with this action is very specific: the topology must match all path patterns specified in then policy </w:t>
      </w:r>
      <w:r>
        <w:rPr>
          <w:i/>
          <w:iCs/>
        </w:rPr>
        <w:t>path</w:t>
      </w:r>
      <w:r>
        <w:t xml:space="preserve"> property. Such a policy says nothing about the paths that fail to match its pattern. </w:t>
      </w:r>
    </w:p>
    <w:p w:rsidR="00BB2C24" w:rsidRDefault="00BB2C24" w:rsidP="00BB2C24">
      <w:pPr>
        <w:pStyle w:val="Heading4"/>
      </w:pPr>
      <w:bookmarkStart w:id="526" w:name="_org.openecomp.connectivity.datatype"/>
      <w:bookmarkEnd w:id="526"/>
      <w:r w:rsidRPr="002A5783">
        <w:t>org.openecomp.connectivity.</w:t>
      </w:r>
      <w:r>
        <w:t>datatypes.PathPointPattern</w:t>
      </w:r>
    </w:p>
    <w:p w:rsidR="00BB2C24" w:rsidRPr="00043C8C" w:rsidRDefault="00BB2C24" w:rsidP="00BB2C24">
      <w:r>
        <w:t xml:space="preserve">This data type serves to create a pattern of a single “stop” in a connectivity path. A path point can be either a VF or a VL.  A VF pattern is defined using either </w:t>
      </w:r>
      <w:r>
        <w:rPr>
          <w:i/>
          <w:iCs/>
        </w:rPr>
        <w:t>nf_type</w:t>
      </w:r>
      <w:r>
        <w:t xml:space="preserve"> or </w:t>
      </w:r>
      <w:r>
        <w:rPr>
          <w:i/>
          <w:iCs/>
        </w:rPr>
        <w:t>nf_uid</w:t>
      </w:r>
      <w:r>
        <w:t xml:space="preserve"> property. A VL pattern is defined using either </w:t>
      </w:r>
      <w:r>
        <w:rPr>
          <w:i/>
          <w:iCs/>
        </w:rPr>
        <w:t>link_type</w:t>
      </w:r>
      <w:r>
        <w:t xml:space="preserve"> or </w:t>
      </w:r>
      <w:r>
        <w:rPr>
          <w:i/>
          <w:iCs/>
        </w:rPr>
        <w:t>link_uid</w:t>
      </w:r>
      <w:r>
        <w:t xml:space="preserve"> property.</w:t>
      </w:r>
    </w:p>
    <w:p w:rsidR="00BB2C24" w:rsidRDefault="00BB2C24" w:rsidP="00BB2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350"/>
      </w:tblGrid>
      <w:tr w:rsidR="00BB2C24" w:rsidTr="00802774">
        <w:tc>
          <w:tcPr>
            <w:tcW w:w="9350" w:type="dxa"/>
            <w:shd w:val="clear" w:color="auto" w:fill="EEECE1" w:themeFill="background2"/>
          </w:tcPr>
          <w:p w:rsidR="00BB2C24" w:rsidRPr="008E3523" w:rsidRDefault="00BB2C24" w:rsidP="00802774">
            <w:pPr>
              <w:pStyle w:val="Body"/>
              <w:ind w:left="270"/>
              <w:rPr>
                <w:rStyle w:val="CodeSnippet"/>
              </w:rPr>
            </w:pPr>
            <w:r w:rsidRPr="008E3523">
              <w:rPr>
                <w:rStyle w:val="CodeSnippet"/>
              </w:rPr>
              <w:t xml:space="preserve">data_types:        </w:t>
            </w:r>
          </w:p>
          <w:p w:rsidR="00BB2C24" w:rsidRPr="008E3523" w:rsidRDefault="00BB2C24" w:rsidP="00802774">
            <w:pPr>
              <w:pStyle w:val="Body"/>
              <w:ind w:left="270"/>
              <w:rPr>
                <w:rStyle w:val="CodeSnippet"/>
              </w:rPr>
            </w:pPr>
            <w:r w:rsidRPr="008E3523">
              <w:rPr>
                <w:rStyle w:val="CodeSnippet"/>
              </w:rPr>
              <w:t xml:space="preserve">    PathPointPattern:</w:t>
            </w:r>
          </w:p>
          <w:p w:rsidR="00BB2C24" w:rsidRPr="008E3523" w:rsidRDefault="00BB2C24" w:rsidP="00802774">
            <w:pPr>
              <w:pStyle w:val="Body"/>
              <w:ind w:left="270"/>
              <w:rPr>
                <w:rStyle w:val="CodeSnippet"/>
              </w:rPr>
            </w:pPr>
            <w:r w:rsidRPr="008E3523">
              <w:rPr>
                <w:rStyle w:val="CodeSnippet"/>
              </w:rPr>
              <w:t xml:space="preserve">        properties:</w:t>
            </w:r>
          </w:p>
          <w:p w:rsidR="00BB2C24" w:rsidRPr="008E3523" w:rsidRDefault="00BB2C24" w:rsidP="00802774">
            <w:pPr>
              <w:pStyle w:val="Body"/>
              <w:ind w:left="270"/>
              <w:rPr>
                <w:rStyle w:val="CodeSnippet"/>
              </w:rPr>
            </w:pPr>
            <w:r w:rsidRPr="008E3523">
              <w:rPr>
                <w:rStyle w:val="CodeSnippet"/>
              </w:rPr>
              <w:t xml:space="preserve">            nf_type: {type: string, required: false}</w:t>
            </w:r>
          </w:p>
          <w:p w:rsidR="00BB2C24" w:rsidRPr="008E3523" w:rsidRDefault="00BB2C24" w:rsidP="00802774">
            <w:pPr>
              <w:pStyle w:val="Body"/>
              <w:ind w:left="270"/>
              <w:rPr>
                <w:rStyle w:val="CodeSnippet"/>
              </w:rPr>
            </w:pPr>
            <w:r w:rsidRPr="008E3523">
              <w:rPr>
                <w:rStyle w:val="CodeSnippet"/>
              </w:rPr>
              <w:t xml:space="preserve">            link_type: {type: string, required: false}</w:t>
            </w:r>
          </w:p>
          <w:p w:rsidR="00BB2C24" w:rsidRPr="008E3523" w:rsidRDefault="00BB2C24" w:rsidP="00802774">
            <w:pPr>
              <w:pStyle w:val="Body"/>
              <w:ind w:left="270"/>
              <w:rPr>
                <w:rStyle w:val="CodeSnippet"/>
              </w:rPr>
            </w:pPr>
            <w:r w:rsidRPr="008E3523">
              <w:rPr>
                <w:rStyle w:val="CodeSnippet"/>
              </w:rPr>
              <w:t xml:space="preserve">            nf_uid: {type: string, required: false}</w:t>
            </w:r>
          </w:p>
          <w:p w:rsidR="00BB2C24" w:rsidRPr="00AA2E1C" w:rsidRDefault="00BB2C24" w:rsidP="00802774">
            <w:pPr>
              <w:pStyle w:val="Body"/>
              <w:ind w:left="270"/>
              <w:rPr>
                <w:rFonts w:ascii="Consolas" w:hAnsi="Consolas"/>
                <w:sz w:val="22"/>
                <w:szCs w:val="22"/>
              </w:rPr>
            </w:pPr>
            <w:r w:rsidRPr="008E3523">
              <w:rPr>
                <w:rStyle w:val="CodeSnippet"/>
              </w:rPr>
              <w:t xml:space="preserve">            link_uid: {type: string, required: false}</w:t>
            </w:r>
          </w:p>
        </w:tc>
      </w:tr>
    </w:tbl>
    <w:p w:rsidR="00BB2C24" w:rsidRDefault="00BB2C24" w:rsidP="00BB2C24"/>
    <w:tbl>
      <w:tblPr>
        <w:tblStyle w:val="TableGrid"/>
        <w:tblW w:w="0" w:type="auto"/>
        <w:tblLook w:val="04A0" w:firstRow="1" w:lastRow="0" w:firstColumn="1" w:lastColumn="0" w:noHBand="0" w:noVBand="1"/>
      </w:tblPr>
      <w:tblGrid>
        <w:gridCol w:w="2425"/>
        <w:gridCol w:w="6925"/>
      </w:tblGrid>
      <w:tr w:rsidR="00BB2C24" w:rsidTr="00802774">
        <w:tc>
          <w:tcPr>
            <w:tcW w:w="2425" w:type="dxa"/>
          </w:tcPr>
          <w:p w:rsidR="00BB2C24" w:rsidRDefault="00BB2C24" w:rsidP="00802774">
            <w:r>
              <w:t>Pattern property</w:t>
            </w:r>
          </w:p>
        </w:tc>
        <w:tc>
          <w:tcPr>
            <w:tcW w:w="6925" w:type="dxa"/>
          </w:tcPr>
          <w:p w:rsidR="00BB2C24" w:rsidRDefault="00BB2C24" w:rsidP="00802774">
            <w:r>
              <w:t>Meaning</w:t>
            </w:r>
          </w:p>
        </w:tc>
      </w:tr>
      <w:tr w:rsidR="00BB2C24" w:rsidTr="00802774">
        <w:tc>
          <w:tcPr>
            <w:tcW w:w="2425" w:type="dxa"/>
          </w:tcPr>
          <w:p w:rsidR="00BB2C24" w:rsidRDefault="00BB2C24" w:rsidP="00802774">
            <w:r>
              <w:t>nf_type</w:t>
            </w:r>
          </w:p>
        </w:tc>
        <w:tc>
          <w:tcPr>
            <w:tcW w:w="6925" w:type="dxa"/>
          </w:tcPr>
          <w:p w:rsidR="00BB2C24" w:rsidRDefault="00BB2C24" w:rsidP="00802774">
            <w:r>
              <w:t xml:space="preserve">A VNF type: FW for a firewall, RT for a router, WX for an accelerator, </w:t>
            </w:r>
            <w:r w:rsidRPr="00FE278C">
              <w:rPr>
                <w:highlight w:val="magenta"/>
              </w:rPr>
              <w:t>TODO: other VL types?</w:t>
            </w:r>
            <w:r>
              <w:t xml:space="preserve"> </w:t>
            </w:r>
          </w:p>
        </w:tc>
      </w:tr>
      <w:tr w:rsidR="00BB2C24" w:rsidTr="00802774">
        <w:tc>
          <w:tcPr>
            <w:tcW w:w="2425" w:type="dxa"/>
          </w:tcPr>
          <w:p w:rsidR="00BB2C24" w:rsidRDefault="00BB2C24" w:rsidP="00802774">
            <w:r>
              <w:t>nf_uid</w:t>
            </w:r>
          </w:p>
        </w:tc>
        <w:tc>
          <w:tcPr>
            <w:tcW w:w="6925" w:type="dxa"/>
          </w:tcPr>
          <w:p w:rsidR="00BB2C24" w:rsidRDefault="00BB2C24" w:rsidP="00802774">
            <w:r>
              <w:t>A VNF with the specified id (used to refer to a very specific VNF)</w:t>
            </w:r>
          </w:p>
        </w:tc>
      </w:tr>
      <w:tr w:rsidR="00BB2C24" w:rsidTr="00802774">
        <w:tc>
          <w:tcPr>
            <w:tcW w:w="2425" w:type="dxa"/>
          </w:tcPr>
          <w:p w:rsidR="00BB2C24" w:rsidRDefault="00BB2C24" w:rsidP="00802774">
            <w:r>
              <w:t>link_type</w:t>
            </w:r>
          </w:p>
        </w:tc>
        <w:tc>
          <w:tcPr>
            <w:tcW w:w="6925" w:type="dxa"/>
          </w:tcPr>
          <w:p w:rsidR="00BB2C24" w:rsidRDefault="00BB2C24" w:rsidP="00802774">
            <w:r>
              <w:t xml:space="preserve">A VL type: L3-Private, L3-Public, L2-Private, L2-Public, etc. </w:t>
            </w:r>
            <w:r w:rsidRPr="00FE278C">
              <w:rPr>
                <w:highlight w:val="magenta"/>
              </w:rPr>
              <w:t>TODO: others???</w:t>
            </w:r>
          </w:p>
        </w:tc>
      </w:tr>
      <w:tr w:rsidR="00BB2C24" w:rsidTr="00802774">
        <w:tc>
          <w:tcPr>
            <w:tcW w:w="2425" w:type="dxa"/>
          </w:tcPr>
          <w:p w:rsidR="00BB2C24" w:rsidRDefault="00BB2C24" w:rsidP="00802774">
            <w:r>
              <w:t>link_uid</w:t>
            </w:r>
          </w:p>
        </w:tc>
        <w:tc>
          <w:tcPr>
            <w:tcW w:w="6925" w:type="dxa"/>
          </w:tcPr>
          <w:p w:rsidR="00BB2C24" w:rsidRDefault="00BB2C24" w:rsidP="00802774">
            <w:r>
              <w:t>A VL with the specified id</w:t>
            </w:r>
          </w:p>
        </w:tc>
      </w:tr>
    </w:tbl>
    <w:p w:rsidR="00BB2C24" w:rsidRDefault="00BB2C24" w:rsidP="00BB2C24"/>
    <w:p w:rsidR="00BB2C24" w:rsidRPr="00FE278C" w:rsidRDefault="00BB2C24" w:rsidP="00BB2C24">
      <w:r w:rsidRPr="009629CA">
        <w:rPr>
          <w:highlight w:val="magenta"/>
        </w:rPr>
        <w:t>Vendor???</w:t>
      </w:r>
      <w:r>
        <w:t xml:space="preserve"> </w:t>
      </w:r>
      <w:r w:rsidRPr="009629CA">
        <w:rPr>
          <w:highlight w:val="magenta"/>
        </w:rPr>
        <w:t>Version???</w:t>
      </w:r>
    </w:p>
    <w:p w:rsidR="00BB2C24" w:rsidRDefault="00BB2C24" w:rsidP="00BB2C24">
      <w:pPr>
        <w:pStyle w:val="Heading4"/>
      </w:pPr>
      <w:bookmarkStart w:id="527" w:name="_org.openecomp.connectivity.datatype_2"/>
      <w:bookmarkEnd w:id="527"/>
      <w:r w:rsidRPr="002A5783">
        <w:lastRenderedPageBreak/>
        <w:t>org.openecomp.connectivity.</w:t>
      </w:r>
      <w:r>
        <w:t>datatypes.</w:t>
      </w:r>
      <w:r w:rsidRPr="00862E59">
        <w:t>PathPattern</w:t>
      </w:r>
    </w:p>
    <w:p w:rsidR="00BB2C24" w:rsidRDefault="00BB2C24" w:rsidP="00BB2C24">
      <w:r>
        <w:t xml:space="preserve">Properties of this type define a pattern for paths in a topology. Its main part is a list of </w:t>
      </w:r>
      <w:hyperlink w:anchor="_org.openecomp.connectivity.datatype" w:history="1">
        <w:r w:rsidRPr="00985A4A">
          <w:rPr>
            <w:rStyle w:val="Hyperlink"/>
          </w:rPr>
          <w:t>point patterns</w:t>
        </w:r>
      </w:hyperlink>
      <w:r>
        <w:t xml:space="preserve">. Since in networking topologies an order of points in a path is usually important, the PathPattern data type also includes an additional property of the </w:t>
      </w:r>
      <w:r w:rsidRPr="00985A4A">
        <w:rPr>
          <w:i/>
          <w:iCs/>
        </w:rPr>
        <w:t>enum</w:t>
      </w:r>
      <w:r>
        <w:t xml:space="preserve"> type </w:t>
      </w:r>
      <w:hyperlink w:anchor="_org.openecomp.connectivity.datatype_1" w:history="1">
        <w:r w:rsidRPr="00985A4A">
          <w:rPr>
            <w:rStyle w:val="Hyperlink"/>
          </w:rPr>
          <w:t>PathDirection</w:t>
        </w:r>
      </w:hyperlink>
      <w:r>
        <w:t xml:space="preserve"> to indicate the direction of the path.</w:t>
      </w:r>
    </w:p>
    <w:p w:rsidR="00BB2C24" w:rsidRDefault="00BB2C24" w:rsidP="00BB2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350"/>
      </w:tblGrid>
      <w:tr w:rsidR="00BB2C24" w:rsidTr="00802774">
        <w:tc>
          <w:tcPr>
            <w:tcW w:w="9350" w:type="dxa"/>
            <w:shd w:val="clear" w:color="auto" w:fill="EEECE1" w:themeFill="background2"/>
          </w:tcPr>
          <w:p w:rsidR="00BB2C24" w:rsidRPr="008E3523" w:rsidRDefault="00BB2C24" w:rsidP="00802774">
            <w:pPr>
              <w:pStyle w:val="Body"/>
              <w:ind w:left="270"/>
              <w:rPr>
                <w:rStyle w:val="CodeSnippet"/>
              </w:rPr>
            </w:pPr>
            <w:r w:rsidRPr="008E3523">
              <w:rPr>
                <w:rStyle w:val="CodeSnippet"/>
              </w:rPr>
              <w:t xml:space="preserve">data_types:        </w:t>
            </w:r>
          </w:p>
          <w:p w:rsidR="00BB2C24" w:rsidRPr="008E3523" w:rsidRDefault="00BB2C24" w:rsidP="00802774">
            <w:pPr>
              <w:pStyle w:val="Body"/>
              <w:ind w:left="270"/>
              <w:rPr>
                <w:rStyle w:val="CodeSnippet"/>
              </w:rPr>
            </w:pPr>
            <w:r w:rsidRPr="008E3523">
              <w:rPr>
                <w:rStyle w:val="CodeSnippet"/>
              </w:rPr>
              <w:t xml:space="preserve">    PathPattern:</w:t>
            </w:r>
          </w:p>
          <w:p w:rsidR="00BB2C24" w:rsidRPr="008E3523" w:rsidRDefault="00BB2C24" w:rsidP="00802774">
            <w:pPr>
              <w:pStyle w:val="Body"/>
              <w:ind w:left="270"/>
              <w:rPr>
                <w:rStyle w:val="CodeSnippet"/>
              </w:rPr>
            </w:pPr>
            <w:r w:rsidRPr="008E3523">
              <w:rPr>
                <w:rStyle w:val="CodeSnippet"/>
              </w:rPr>
              <w:t xml:space="preserve">        properties:</w:t>
            </w:r>
          </w:p>
          <w:p w:rsidR="00BB2C24" w:rsidRPr="008E3523" w:rsidRDefault="00BB2C24" w:rsidP="00802774">
            <w:pPr>
              <w:pStyle w:val="Body"/>
              <w:ind w:left="270"/>
              <w:rPr>
                <w:rStyle w:val="CodeSnippet"/>
              </w:rPr>
            </w:pPr>
            <w:r w:rsidRPr="008E3523">
              <w:rPr>
                <w:rStyle w:val="CodeSnippet"/>
              </w:rPr>
              <w:t xml:space="preserve">            direction: { type: PathDirection, default: north-to-south }</w:t>
            </w:r>
          </w:p>
          <w:p w:rsidR="00BB2C24" w:rsidRPr="00AA2E1C" w:rsidRDefault="00BB2C24" w:rsidP="00802774">
            <w:pPr>
              <w:pStyle w:val="Body"/>
              <w:ind w:left="270"/>
              <w:rPr>
                <w:rFonts w:ascii="Consolas" w:hAnsi="Consolas"/>
                <w:sz w:val="22"/>
                <w:szCs w:val="22"/>
              </w:rPr>
            </w:pPr>
            <w:r w:rsidRPr="008E3523">
              <w:rPr>
                <w:rStyle w:val="CodeSnippet"/>
              </w:rPr>
              <w:t xml:space="preserve">            points: { type: list, entry_schema: </w:t>
            </w:r>
            <w:r w:rsidR="000E4E8E">
              <w:rPr>
                <w:rStyle w:val="CodeSnippet"/>
              </w:rPr>
              <w:t xml:space="preserve">{type: </w:t>
            </w:r>
            <w:r w:rsidRPr="008E3523">
              <w:rPr>
                <w:rStyle w:val="CodeSnippet"/>
              </w:rPr>
              <w:t>PathPointPattern</w:t>
            </w:r>
            <w:r w:rsidR="000E4E8E">
              <w:rPr>
                <w:rStyle w:val="CodeSnippet"/>
              </w:rPr>
              <w:t>}</w:t>
            </w:r>
            <w:r w:rsidRPr="008E3523">
              <w:rPr>
                <w:rStyle w:val="CodeSnippet"/>
              </w:rPr>
              <w:t>}</w:t>
            </w:r>
          </w:p>
        </w:tc>
      </w:tr>
    </w:tbl>
    <w:p w:rsidR="00BB2C24" w:rsidRPr="008E3523" w:rsidRDefault="00BB2C24" w:rsidP="00BB2C24"/>
    <w:p w:rsidR="00BB2C24" w:rsidRPr="000312FD" w:rsidRDefault="00BB2C24" w:rsidP="00BB2C24">
      <w:pPr>
        <w:pStyle w:val="Body"/>
        <w:ind w:left="0"/>
      </w:pPr>
    </w:p>
    <w:p w:rsidR="00BB2C24" w:rsidRDefault="00BB2C24" w:rsidP="00BB2C24">
      <w:pPr>
        <w:pStyle w:val="Heading4"/>
      </w:pPr>
      <w:bookmarkStart w:id="528" w:name="_org.openecomp.connectivity.datatype_1"/>
      <w:bookmarkEnd w:id="528"/>
      <w:r w:rsidRPr="002A5783">
        <w:t>org.openecomp.connectivity.</w:t>
      </w:r>
      <w:r>
        <w:t>datatypes.PathDirection</w:t>
      </w:r>
    </w:p>
    <w:p w:rsidR="00BB2C24" w:rsidRDefault="00BB2C24" w:rsidP="00BB2C24">
      <w:r>
        <w:t>This data type is used to indicate how to understand the order of a path points list.</w:t>
      </w:r>
    </w:p>
    <w:p w:rsidR="00BB2C24" w:rsidRDefault="00BB2C24" w:rsidP="00BB2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350"/>
      </w:tblGrid>
      <w:tr w:rsidR="00BB2C24" w:rsidTr="00802774">
        <w:tc>
          <w:tcPr>
            <w:tcW w:w="9350" w:type="dxa"/>
            <w:shd w:val="clear" w:color="auto" w:fill="EEECE1" w:themeFill="background2"/>
          </w:tcPr>
          <w:p w:rsidR="00BB2C24" w:rsidRPr="008E3523" w:rsidRDefault="00BB2C24" w:rsidP="00802774">
            <w:pPr>
              <w:pStyle w:val="Body"/>
              <w:ind w:left="270"/>
              <w:rPr>
                <w:rStyle w:val="CodeSnippet"/>
              </w:rPr>
            </w:pPr>
            <w:r w:rsidRPr="008E3523">
              <w:rPr>
                <w:rStyle w:val="CodeSnippet"/>
              </w:rPr>
              <w:t xml:space="preserve">data_types:        </w:t>
            </w:r>
          </w:p>
          <w:p w:rsidR="00BB2C24" w:rsidRPr="008E3523" w:rsidRDefault="00BB2C24" w:rsidP="00802774">
            <w:pPr>
              <w:pStyle w:val="Body"/>
              <w:ind w:left="270"/>
              <w:rPr>
                <w:rStyle w:val="CodeSnippet"/>
              </w:rPr>
            </w:pPr>
            <w:r w:rsidRPr="008E3523">
              <w:rPr>
                <w:rStyle w:val="CodeSnippet"/>
              </w:rPr>
              <w:t xml:space="preserve">    PathDirection:</w:t>
            </w:r>
          </w:p>
          <w:p w:rsidR="00BB2C24" w:rsidRPr="008E3523" w:rsidRDefault="00BB2C24" w:rsidP="00802774">
            <w:pPr>
              <w:pStyle w:val="Body"/>
              <w:ind w:left="270"/>
              <w:rPr>
                <w:rStyle w:val="CodeSnippet"/>
              </w:rPr>
            </w:pPr>
            <w:r w:rsidRPr="008E3523">
              <w:rPr>
                <w:rStyle w:val="CodeSnippet"/>
              </w:rPr>
              <w:t xml:space="preserve">        derived_from: string</w:t>
            </w:r>
          </w:p>
          <w:p w:rsidR="00BB2C24" w:rsidRPr="00AA2E1C" w:rsidRDefault="00BB2C24" w:rsidP="00802774">
            <w:pPr>
              <w:pStyle w:val="Body"/>
              <w:ind w:left="270"/>
              <w:rPr>
                <w:rFonts w:ascii="Consolas" w:hAnsi="Consolas"/>
                <w:sz w:val="22"/>
                <w:szCs w:val="22"/>
              </w:rPr>
            </w:pPr>
            <w:r w:rsidRPr="008E3523">
              <w:rPr>
                <w:rStyle w:val="CodeSnippet"/>
              </w:rPr>
              <w:t xml:space="preserve">        constraints: [{valid_values:[north-to-south, any]}]</w:t>
            </w:r>
          </w:p>
        </w:tc>
      </w:tr>
    </w:tbl>
    <w:p w:rsidR="00BB2C24" w:rsidRDefault="00BB2C24" w:rsidP="00BB2C24"/>
    <w:p w:rsidR="00BB2C24" w:rsidRDefault="00BB2C24" w:rsidP="00BB2C24">
      <w:r>
        <w:t>It is basically a string with few valid values:</w:t>
      </w:r>
    </w:p>
    <w:p w:rsidR="00BB2C24" w:rsidRDefault="00BB2C24" w:rsidP="00BB2C24">
      <w:pPr>
        <w:pStyle w:val="ListParagraph"/>
        <w:numPr>
          <w:ilvl w:val="0"/>
          <w:numId w:val="79"/>
        </w:numPr>
        <w:spacing w:after="0"/>
      </w:pPr>
      <w:r w:rsidRPr="002E15C0">
        <w:rPr>
          <w:i/>
          <w:iCs/>
        </w:rPr>
        <w:t>north-to-south</w:t>
      </w:r>
      <w:r>
        <w:t xml:space="preserve"> – means the points are listed starting from the northmost of them southwards; </w:t>
      </w:r>
      <w:r w:rsidRPr="0087692A">
        <w:rPr>
          <w:highlight w:val="magenta"/>
        </w:rPr>
        <w:t>default?</w:t>
      </w:r>
    </w:p>
    <w:p w:rsidR="00BB2C24" w:rsidRPr="008E3523" w:rsidRDefault="00BB2C24" w:rsidP="00BB2C24">
      <w:pPr>
        <w:pStyle w:val="ListParagraph"/>
        <w:numPr>
          <w:ilvl w:val="0"/>
          <w:numId w:val="79"/>
        </w:numPr>
        <w:spacing w:after="0"/>
      </w:pPr>
      <w:r w:rsidRPr="002E15C0">
        <w:rPr>
          <w:i/>
          <w:iCs/>
        </w:rPr>
        <w:t>any</w:t>
      </w:r>
      <w:r>
        <w:t xml:space="preserve"> – means that the order does not matter</w:t>
      </w:r>
    </w:p>
    <w:p w:rsidR="00BB2C24" w:rsidRPr="000312FD" w:rsidRDefault="00BB2C24" w:rsidP="00BB2C24">
      <w:pPr>
        <w:pStyle w:val="Body"/>
        <w:ind w:left="0"/>
      </w:pPr>
    </w:p>
    <w:p w:rsidR="00BB2C24" w:rsidRDefault="00BB2C24" w:rsidP="00BB2C24">
      <w:pPr>
        <w:pStyle w:val="Heading3"/>
      </w:pPr>
      <w:bookmarkStart w:id="529" w:name="_Toc513395829"/>
      <w:r>
        <w:t>Connectivity Policies Placements in a CSAR</w:t>
      </w:r>
      <w:bookmarkEnd w:id="529"/>
    </w:p>
    <w:p w:rsidR="00BB2C24" w:rsidRPr="0087692A" w:rsidRDefault="00BB2C24" w:rsidP="00BB2C24">
      <w:pPr>
        <w:rPr>
          <w:highlight w:val="magenta"/>
        </w:rPr>
      </w:pPr>
      <w:r w:rsidRPr="0087692A">
        <w:rPr>
          <w:highlight w:val="magenta"/>
        </w:rPr>
        <w:t>????????</w:t>
      </w:r>
    </w:p>
    <w:p w:rsidR="00BB2C24" w:rsidRPr="0087692A" w:rsidRDefault="00BB2C24" w:rsidP="00BB2C24">
      <w:pPr>
        <w:rPr>
          <w:highlight w:val="magenta"/>
        </w:rPr>
      </w:pPr>
      <w:r w:rsidRPr="0087692A">
        <w:rPr>
          <w:highlight w:val="magenta"/>
        </w:rPr>
        <w:t>In a separate file?</w:t>
      </w:r>
    </w:p>
    <w:p w:rsidR="00BB2C24" w:rsidRPr="0087692A" w:rsidRDefault="00BB2C24" w:rsidP="00BB2C24">
      <w:r w:rsidRPr="0087692A">
        <w:rPr>
          <w:highlight w:val="magenta"/>
        </w:rPr>
        <w:t>In the top-level topology_template???</w:t>
      </w:r>
    </w:p>
    <w:p w:rsidR="00BB2C24" w:rsidRDefault="00BB2C24" w:rsidP="00BB2C24">
      <w:pPr>
        <w:pStyle w:val="Heading3"/>
      </w:pPr>
      <w:bookmarkStart w:id="530" w:name="_Toc513395830"/>
      <w:r>
        <w:lastRenderedPageBreak/>
        <w:t>Connectivity Rules by Example</w:t>
      </w:r>
      <w:bookmarkEnd w:id="530"/>
    </w:p>
    <w:p w:rsidR="00BB2C24" w:rsidRDefault="00BB2C24" w:rsidP="00BB2C24">
      <w:pPr>
        <w:pStyle w:val="Heading4"/>
      </w:pPr>
      <w:r>
        <w:t>Example: There must be a firewall in my topology</w:t>
      </w:r>
    </w:p>
    <w:p w:rsidR="00BB2C24" w:rsidRDefault="00BB2C24" w:rsidP="00BB2C24">
      <w:r>
        <w:t>This is a simplest policy having only one point.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85B47" w:rsidTr="00A63153">
        <w:tc>
          <w:tcPr>
            <w:tcW w:w="9350" w:type="dxa"/>
            <w:shd w:val="clear" w:color="auto" w:fill="EEECE1" w:themeFill="background2"/>
          </w:tcPr>
          <w:p w:rsidR="00185B47" w:rsidRPr="00185B47" w:rsidRDefault="00185B47" w:rsidP="00185B47">
            <w:pPr>
              <w:rPr>
                <w:rStyle w:val="CodeSnippet"/>
              </w:rPr>
            </w:pPr>
            <w:r w:rsidRPr="00185B47">
              <w:rPr>
                <w:rStyle w:val="CodeSnippet"/>
              </w:rPr>
              <w:t>policies:</w:t>
            </w:r>
          </w:p>
          <w:p w:rsidR="00185B47" w:rsidRPr="00185B47" w:rsidRDefault="00185B47" w:rsidP="00185B47">
            <w:pPr>
              <w:rPr>
                <w:rStyle w:val="CodeSnippet"/>
              </w:rPr>
            </w:pPr>
            <w:r w:rsidRPr="00185B47">
              <w:rPr>
                <w:rStyle w:val="CodeSnippet"/>
              </w:rPr>
              <w:t xml:space="preserve">    </w:t>
            </w:r>
            <w:r w:rsidRPr="00185B47">
              <w:rPr>
                <w:rStyle w:val="CodeSnippet"/>
              </w:rPr>
              <w:tab/>
              <w:t>policy_HBKJHJHGUBUYB:</w:t>
            </w:r>
          </w:p>
          <w:p w:rsidR="00185B47" w:rsidRPr="00185B47" w:rsidRDefault="00185B47" w:rsidP="00185B47">
            <w:pPr>
              <w:rPr>
                <w:rStyle w:val="CodeSnippet"/>
              </w:rPr>
            </w:pPr>
            <w:r w:rsidRPr="00185B47">
              <w:rPr>
                <w:rStyle w:val="CodeSnippet"/>
              </w:rPr>
              <w:t xml:space="preserve">        </w:t>
            </w:r>
            <w:r w:rsidRPr="00185B47">
              <w:rPr>
                <w:rStyle w:val="CodeSnippet"/>
              </w:rPr>
              <w:tab/>
            </w:r>
            <w:r w:rsidRPr="00185B47">
              <w:rPr>
                <w:rStyle w:val="CodeSnippet"/>
              </w:rPr>
              <w:tab/>
              <w:t>type: org.openecomp.connectivity.policies.ConnectivityPolicy</w:t>
            </w:r>
          </w:p>
          <w:p w:rsidR="00185B47" w:rsidRPr="00185B47" w:rsidRDefault="00185B47" w:rsidP="00185B47">
            <w:pPr>
              <w:rPr>
                <w:rStyle w:val="CodeSnippet"/>
              </w:rPr>
            </w:pPr>
            <w:r w:rsidRPr="00185B47">
              <w:rPr>
                <w:rStyle w:val="CodeSnippet"/>
              </w:rPr>
              <w:t xml:space="preserve">        </w:t>
            </w:r>
            <w:r w:rsidRPr="00185B47">
              <w:rPr>
                <w:rStyle w:val="CodeSnippet"/>
              </w:rPr>
              <w:tab/>
            </w:r>
            <w:r w:rsidRPr="00185B47">
              <w:rPr>
                <w:rStyle w:val="CodeSnippet"/>
              </w:rPr>
              <w:tab/>
              <w:t>properties:</w:t>
            </w:r>
          </w:p>
          <w:p w:rsidR="00185B47" w:rsidRPr="00185B47" w:rsidRDefault="00185B47" w:rsidP="00185B47">
            <w:pPr>
              <w:rPr>
                <w:rStyle w:val="CodeSnippet"/>
              </w:rPr>
            </w:pPr>
            <w:r w:rsidRPr="00185B47">
              <w:rPr>
                <w:rStyle w:val="CodeSnippet"/>
              </w:rPr>
              <w:t xml:space="preserve">            </w:t>
            </w:r>
            <w:r w:rsidRPr="00185B47">
              <w:rPr>
                <w:rStyle w:val="CodeSnippet"/>
              </w:rPr>
              <w:tab/>
            </w:r>
            <w:r w:rsidRPr="00185B47">
              <w:rPr>
                <w:rStyle w:val="CodeSnippet"/>
              </w:rPr>
              <w:tab/>
            </w:r>
            <w:r w:rsidRPr="00185B47">
              <w:rPr>
                <w:rStyle w:val="CodeSnippet"/>
              </w:rPr>
              <w:tab/>
              <w:t>action: require</w:t>
            </w:r>
          </w:p>
          <w:p w:rsidR="00185B47" w:rsidRPr="00185B47" w:rsidRDefault="00185B47" w:rsidP="00185B47">
            <w:pPr>
              <w:rPr>
                <w:rStyle w:val="CodeSnippet"/>
              </w:rPr>
            </w:pPr>
            <w:r w:rsidRPr="00185B47">
              <w:rPr>
                <w:rStyle w:val="CodeSnippet"/>
              </w:rPr>
              <w:t xml:space="preserve">            </w:t>
            </w:r>
            <w:r w:rsidRPr="00185B47">
              <w:rPr>
                <w:rStyle w:val="CodeSnippet"/>
              </w:rPr>
              <w:tab/>
            </w:r>
            <w:r w:rsidRPr="00185B47">
              <w:rPr>
                <w:rStyle w:val="CodeSnippet"/>
              </w:rPr>
              <w:tab/>
            </w:r>
            <w:r w:rsidRPr="00185B47">
              <w:rPr>
                <w:rStyle w:val="CodeSnippet"/>
              </w:rPr>
              <w:tab/>
              <w:t xml:space="preserve">path: </w:t>
            </w:r>
          </w:p>
          <w:p w:rsidR="00185B47" w:rsidRPr="00185B47" w:rsidRDefault="00185B47" w:rsidP="00185B47">
            <w:pPr>
              <w:rPr>
                <w:rStyle w:val="CodeSnippet"/>
              </w:rPr>
            </w:pPr>
            <w:r w:rsidRPr="00185B47">
              <w:rPr>
                <w:rStyle w:val="CodeSnippet"/>
              </w:rPr>
              <w:t xml:space="preserve">                </w:t>
            </w:r>
            <w:r w:rsidRPr="00185B47">
              <w:rPr>
                <w:rStyle w:val="CodeSnippet"/>
              </w:rPr>
              <w:tab/>
            </w:r>
            <w:r w:rsidRPr="00185B47">
              <w:rPr>
                <w:rStyle w:val="CodeSnippet"/>
              </w:rPr>
              <w:tab/>
            </w:r>
            <w:r w:rsidRPr="00185B47">
              <w:rPr>
                <w:rStyle w:val="CodeSnippet"/>
              </w:rPr>
              <w:tab/>
            </w:r>
            <w:r w:rsidRPr="00185B47">
              <w:rPr>
                <w:rStyle w:val="CodeSnippet"/>
              </w:rPr>
              <w:tab/>
              <w:t>properties:</w:t>
            </w:r>
          </w:p>
          <w:p w:rsidR="00185B47" w:rsidRPr="00185B47" w:rsidRDefault="00185B47" w:rsidP="00185B47">
            <w:pPr>
              <w:rPr>
                <w:rStyle w:val="CodeSnippet"/>
              </w:rPr>
            </w:pPr>
            <w:r w:rsidRPr="00185B47">
              <w:rPr>
                <w:rStyle w:val="CodeSnippet"/>
              </w:rPr>
              <w:t xml:space="preserve">                    </w:t>
            </w:r>
            <w:r w:rsidRPr="00185B47">
              <w:rPr>
                <w:rStyle w:val="CodeSnippet"/>
              </w:rPr>
              <w:tab/>
            </w:r>
            <w:r w:rsidRPr="00185B47">
              <w:rPr>
                <w:rStyle w:val="CodeSnippet"/>
              </w:rPr>
              <w:tab/>
            </w:r>
            <w:r w:rsidRPr="00185B47">
              <w:rPr>
                <w:rStyle w:val="CodeSnippet"/>
              </w:rPr>
              <w:tab/>
            </w:r>
            <w:r w:rsidRPr="00185B47">
              <w:rPr>
                <w:rStyle w:val="CodeSnippet"/>
              </w:rPr>
              <w:tab/>
            </w:r>
            <w:r w:rsidRPr="00185B47">
              <w:rPr>
                <w:rStyle w:val="CodeSnippet"/>
              </w:rPr>
              <w:tab/>
              <w:t xml:space="preserve">points: </w:t>
            </w:r>
          </w:p>
          <w:p w:rsidR="00185B47" w:rsidRDefault="00185B47" w:rsidP="00185B47">
            <w:r w:rsidRPr="00185B47">
              <w:rPr>
                <w:rStyle w:val="CodeSnippet"/>
              </w:rPr>
              <w:t xml:space="preserve">                        - properties: {</w:t>
            </w:r>
            <w:r w:rsidRPr="00185B47">
              <w:rPr>
                <w:rStyle w:val="CodeSnippet"/>
              </w:rPr>
              <w:tab/>
            </w:r>
            <w:r w:rsidRPr="00185B47">
              <w:rPr>
                <w:rStyle w:val="CodeSnippet"/>
              </w:rPr>
              <w:tab/>
            </w:r>
            <w:r w:rsidRPr="00185B47">
              <w:rPr>
                <w:rStyle w:val="CodeSnippet"/>
              </w:rPr>
              <w:tab/>
            </w:r>
            <w:r w:rsidRPr="00185B47">
              <w:rPr>
                <w:rStyle w:val="CodeSnippet"/>
              </w:rPr>
              <w:tab/>
            </w:r>
            <w:r w:rsidRPr="00185B47">
              <w:rPr>
                <w:rStyle w:val="CodeSnippet"/>
              </w:rPr>
              <w:tab/>
            </w:r>
            <w:r w:rsidRPr="00185B47">
              <w:rPr>
                <w:rStyle w:val="CodeSnippet"/>
              </w:rPr>
              <w:tab/>
              <w:t>nf_type: FW }</w:t>
            </w:r>
          </w:p>
        </w:tc>
      </w:tr>
    </w:tbl>
    <w:p w:rsidR="00185B47" w:rsidRDefault="00185B47" w:rsidP="00BB2C24"/>
    <w:p w:rsidR="00BB2C24" w:rsidRDefault="00BB2C24" w:rsidP="00BB2C24">
      <w:pPr>
        <w:pStyle w:val="Heading4"/>
      </w:pPr>
      <w:r>
        <w:t>Example: A firewall should not have an L3-Private network northwards.</w:t>
      </w:r>
    </w:p>
    <w:p w:rsidR="00BB2C24" w:rsidRDefault="00BB2C24" w:rsidP="00BB2C24">
      <w:r>
        <w:t>This policy is checking a topology for a two-point path pattern. The topology is considered invalid if a match found.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0425C" w:rsidRPr="00F0425C" w:rsidTr="00A63153">
        <w:tc>
          <w:tcPr>
            <w:tcW w:w="9350" w:type="dxa"/>
            <w:shd w:val="clear" w:color="auto" w:fill="EEECE1" w:themeFill="background2"/>
          </w:tcPr>
          <w:p w:rsidR="00F0425C" w:rsidRPr="00F0425C" w:rsidRDefault="00F0425C" w:rsidP="00F0425C">
            <w:pPr>
              <w:rPr>
                <w:rStyle w:val="CodeSnippet"/>
              </w:rPr>
            </w:pPr>
            <w:r w:rsidRPr="00F0425C">
              <w:rPr>
                <w:rStyle w:val="CodeSnippet"/>
              </w:rPr>
              <w:t>policies:</w:t>
            </w:r>
          </w:p>
          <w:p w:rsidR="00F0425C" w:rsidRPr="00F0425C" w:rsidRDefault="00F0425C" w:rsidP="00F0425C">
            <w:pPr>
              <w:rPr>
                <w:rStyle w:val="CodeSnippet"/>
              </w:rPr>
            </w:pPr>
            <w:r w:rsidRPr="00F0425C">
              <w:rPr>
                <w:rStyle w:val="CodeSnippet"/>
              </w:rPr>
              <w:t xml:space="preserve">    </w:t>
            </w:r>
            <w:r w:rsidRPr="00F0425C">
              <w:rPr>
                <w:rStyle w:val="CodeSnippet"/>
              </w:rPr>
              <w:tab/>
              <w:t>policy_HBKJHJHGUBUYB:</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t>type: org.openecomp.connectivity.policies.ConnectivityPolicy</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t>properties:</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t>action: disallow</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t xml:space="preserve">path: </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r>
            <w:r w:rsidRPr="00F0425C">
              <w:rPr>
                <w:rStyle w:val="CodeSnippet"/>
              </w:rPr>
              <w:tab/>
              <w:t>properties:</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t>direction: north-to-south</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t>points:</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t>- properties: {</w:t>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t>vl_type: L3_Private }</w:t>
            </w:r>
          </w:p>
          <w:p w:rsidR="00F0425C" w:rsidRPr="00F0425C" w:rsidRDefault="00F0425C" w:rsidP="00F0425C">
            <w:pPr>
              <w:rPr>
                <w:rStyle w:val="CodeSnippet"/>
              </w:rPr>
            </w:pPr>
            <w:r w:rsidRPr="00F0425C">
              <w:rPr>
                <w:rStyle w:val="CodeSnippet"/>
              </w:rPr>
              <w:t xml:space="preserve">                        </w:t>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t>- properties: {</w:t>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r>
            <w:r w:rsidRPr="00F0425C">
              <w:rPr>
                <w:rStyle w:val="CodeSnippet"/>
              </w:rPr>
              <w:tab/>
              <w:t>nf_type: FW }</w:t>
            </w:r>
          </w:p>
        </w:tc>
      </w:tr>
    </w:tbl>
    <w:p w:rsidR="00BB2C24" w:rsidRDefault="00BB2C24" w:rsidP="00BE73C2"/>
    <w:p w:rsidR="00BB2C24" w:rsidRDefault="00BB2C24" w:rsidP="00BB2C24">
      <w:pPr>
        <w:pStyle w:val="Heading4"/>
      </w:pPr>
      <w:r>
        <w:t>Example: A firewall should not have an L3-Private network northbound or an L3-Public network southbound</w:t>
      </w:r>
    </w:p>
    <w:p w:rsidR="00BB2C24" w:rsidRDefault="00BB2C24" w:rsidP="00BB2C24">
      <w:r>
        <w:t>This rule is expressed with a combination of two connectivity policies like this. A topology is considered invalid if any of these two mentioned paths matches.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9350"/>
      </w:tblGrid>
      <w:tr w:rsidR="00BC6B66" w:rsidTr="00802774">
        <w:tc>
          <w:tcPr>
            <w:tcW w:w="9350" w:type="dxa"/>
            <w:shd w:val="clear" w:color="auto" w:fill="EEECE1" w:themeFill="background2"/>
          </w:tcPr>
          <w:p w:rsidR="00BC6B66" w:rsidRPr="00057F7F" w:rsidRDefault="00BC6B66" w:rsidP="00802774">
            <w:pPr>
              <w:pStyle w:val="Body"/>
              <w:ind w:left="270"/>
              <w:rPr>
                <w:rStyle w:val="CodeSnippet"/>
              </w:rPr>
            </w:pPr>
            <w:r w:rsidRPr="00057F7F">
              <w:rPr>
                <w:rStyle w:val="CodeSnippet"/>
              </w:rPr>
              <w:lastRenderedPageBreak/>
              <w:t>policies:</w:t>
            </w:r>
          </w:p>
          <w:p w:rsidR="00BC6B66" w:rsidRPr="00057F7F" w:rsidRDefault="00BC6B66" w:rsidP="00802774">
            <w:pPr>
              <w:pStyle w:val="Body"/>
              <w:ind w:left="270"/>
              <w:rPr>
                <w:rStyle w:val="CodeSnippet"/>
              </w:rPr>
            </w:pPr>
            <w:r>
              <w:rPr>
                <w:rStyle w:val="CodeSnippet"/>
              </w:rPr>
              <w:t xml:space="preserve">    </w:t>
            </w:r>
            <w:r w:rsidRPr="00057F7F">
              <w:rPr>
                <w:rStyle w:val="CodeSnippet"/>
              </w:rPr>
              <w:tab/>
              <w:t>policy_HBKJHJHGUBUYB:</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t>type: org.openecomp.connectivity.policies.ConnectivityPolicy</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t>properties:</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t>action: disallow</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t xml:space="preserve">path: </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t>properties:</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direction: north-to-south</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points:</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 properties:</w:t>
            </w: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vl_type: L3_Private</w:t>
            </w:r>
            <w:r>
              <w:rPr>
                <w:rStyle w:val="CodeSnippet"/>
              </w:rPr>
              <w:t xml:space="preserve"> }</w:t>
            </w:r>
          </w:p>
          <w:p w:rsidR="00BC6B66"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 properties:</w:t>
            </w: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 xml:space="preserve">nf_type: FW </w:t>
            </w:r>
            <w:r>
              <w:rPr>
                <w:rStyle w:val="CodeSnippet"/>
              </w:rPr>
              <w:t>}</w:t>
            </w:r>
          </w:p>
          <w:p w:rsidR="00BC6B66" w:rsidRPr="00057F7F" w:rsidRDefault="00BC6B66" w:rsidP="00802774">
            <w:pPr>
              <w:pStyle w:val="Body"/>
              <w:ind w:left="270"/>
              <w:rPr>
                <w:rStyle w:val="CodeSnippet"/>
              </w:rPr>
            </w:pPr>
            <w:r>
              <w:rPr>
                <w:rStyle w:val="CodeSnippet"/>
              </w:rPr>
              <w:t xml:space="preserve">    </w:t>
            </w:r>
            <w:r w:rsidRPr="00057F7F">
              <w:rPr>
                <w:rStyle w:val="CodeSnippet"/>
              </w:rPr>
              <w:tab/>
              <w:t>policy_</w:t>
            </w:r>
            <w:r>
              <w:rPr>
                <w:rStyle w:val="CodeSnippet"/>
              </w:rPr>
              <w:t>QYEWRTTYUJ</w:t>
            </w:r>
            <w:r w:rsidRPr="00057F7F">
              <w:rPr>
                <w:rStyle w:val="CodeSnippet"/>
              </w:rPr>
              <w:t>:</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t>type: org.openecomp.connectivity.policies.ConnectivityPolicy</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t>properties:</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t>action: disallow</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t xml:space="preserve">path: </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t>properties:</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direction: north-to-south</w:t>
            </w:r>
          </w:p>
          <w:p w:rsidR="00BC6B66" w:rsidRPr="00057F7F" w:rsidRDefault="00BC6B66" w:rsidP="00802774">
            <w:pPr>
              <w:pStyle w:val="Body"/>
              <w:ind w:left="270"/>
              <w:rPr>
                <w:rStyle w:val="CodeSnippet"/>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points:</w:t>
            </w:r>
          </w:p>
          <w:p w:rsidR="00BC6B66" w:rsidRPr="00AA2E1C" w:rsidRDefault="00BC6B66" w:rsidP="00BC6B66">
            <w:pPr>
              <w:pStyle w:val="Body"/>
              <w:ind w:left="270"/>
              <w:rPr>
                <w:rFonts w:ascii="Consolas" w:hAnsi="Consolas"/>
                <w:sz w:val="22"/>
                <w:szCs w:val="22"/>
              </w:rPr>
            </w:pP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 properties:</w:t>
            </w: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 xml:space="preserve">nf_type: FW </w:t>
            </w:r>
            <w:r>
              <w:rPr>
                <w:rStyle w:val="CodeSnippet"/>
              </w:rPr>
              <w:t xml:space="preserve">}                        </w:t>
            </w:r>
            <w:r w:rsidRPr="00057F7F">
              <w:rPr>
                <w:rStyle w:val="CodeSnippet"/>
              </w:rPr>
              <w:tab/>
            </w:r>
            <w:r>
              <w:rPr>
                <w:rStyle w:val="CodeSnippet"/>
              </w:rPr>
              <w:t xml:space="preserve">                        </w:t>
            </w:r>
            <w:r w:rsidRPr="00057F7F">
              <w:rPr>
                <w:rStyle w:val="CodeSnippet"/>
              </w:rPr>
              <w:tab/>
            </w:r>
            <w:r w:rsidRPr="00057F7F">
              <w:rPr>
                <w:rStyle w:val="CodeSnippet"/>
              </w:rPr>
              <w:tab/>
            </w:r>
            <w:r w:rsidRPr="00057F7F">
              <w:rPr>
                <w:rStyle w:val="CodeSnippet"/>
              </w:rPr>
              <w:tab/>
            </w:r>
            <w:r w:rsidRPr="00057F7F">
              <w:rPr>
                <w:rStyle w:val="CodeSnippet"/>
              </w:rPr>
              <w:tab/>
            </w:r>
            <w:r w:rsidRPr="00057F7F">
              <w:rPr>
                <w:rStyle w:val="CodeSnippet"/>
              </w:rPr>
              <w:tab/>
              <w:t>- properties:</w:t>
            </w:r>
            <w:r>
              <w:rPr>
                <w:rStyle w:val="CodeSnippet"/>
              </w:rPr>
              <w:t xml:space="preserve"> {</w:t>
            </w:r>
            <w:r>
              <w:rPr>
                <w:rStyle w:val="CodeSnippet"/>
              </w:rPr>
              <w:tab/>
            </w:r>
            <w:r>
              <w:rPr>
                <w:rStyle w:val="CodeSnippet"/>
              </w:rPr>
              <w:tab/>
            </w:r>
            <w:r>
              <w:rPr>
                <w:rStyle w:val="CodeSnippet"/>
              </w:rPr>
              <w:tab/>
            </w:r>
            <w:r>
              <w:rPr>
                <w:rStyle w:val="CodeSnippet"/>
              </w:rPr>
              <w:tab/>
            </w:r>
            <w:r>
              <w:rPr>
                <w:rStyle w:val="CodeSnippet"/>
              </w:rPr>
              <w:tab/>
            </w:r>
            <w:r>
              <w:rPr>
                <w:rStyle w:val="CodeSnippet"/>
              </w:rPr>
              <w:tab/>
              <w:t>vl_type: L3_Public }</w:t>
            </w:r>
            <w:r>
              <w:rPr>
                <w:rFonts w:ascii="Consolas" w:hAnsi="Consolas"/>
                <w:sz w:val="22"/>
                <w:szCs w:val="22"/>
              </w:rPr>
              <w:t xml:space="preserve">     </w:t>
            </w:r>
          </w:p>
        </w:tc>
      </w:tr>
    </w:tbl>
    <w:p w:rsidR="00E91075" w:rsidRDefault="00E91075" w:rsidP="000B2191">
      <w:pPr>
        <w:pStyle w:val="Heading2"/>
      </w:pPr>
      <w:bookmarkStart w:id="531" w:name="_Toc513395831"/>
      <w:r>
        <w:t>Placeholder</w:t>
      </w:r>
      <w:bookmarkEnd w:id="531"/>
    </w:p>
    <w:p w:rsidR="00F251F5" w:rsidRPr="00F251F5" w:rsidRDefault="00F251F5" w:rsidP="00E34139">
      <w:pPr>
        <w:pStyle w:val="Body"/>
      </w:pPr>
    </w:p>
    <w:p w:rsidR="00B11BE4" w:rsidRDefault="00B11BE4">
      <w:pPr>
        <w:spacing w:after="0"/>
        <w:rPr>
          <w:rFonts w:ascii="Helvetica" w:hAnsi="Helvetica"/>
          <w:b/>
          <w:sz w:val="24"/>
          <w:szCs w:val="20"/>
        </w:rPr>
      </w:pPr>
      <w:bookmarkStart w:id="532" w:name="_Toc485204095"/>
      <w:r>
        <w:br w:type="page"/>
      </w:r>
    </w:p>
    <w:p w:rsidR="00976D3A" w:rsidRDefault="00976D3A" w:rsidP="00976D3A">
      <w:pPr>
        <w:pStyle w:val="Heading2"/>
      </w:pPr>
      <w:bookmarkStart w:id="533" w:name="_Toc513395832"/>
      <w:r>
        <w:lastRenderedPageBreak/>
        <w:t>PNF – Physical Network Function</w:t>
      </w:r>
      <w:bookmarkEnd w:id="532"/>
      <w:bookmarkEnd w:id="533"/>
    </w:p>
    <w:p w:rsidR="00976D3A" w:rsidRDefault="00976D3A" w:rsidP="00976D3A">
      <w:pPr>
        <w:pStyle w:val="Heading3"/>
      </w:pPr>
      <w:bookmarkStart w:id="534" w:name="_Toc485204096"/>
      <w:bookmarkStart w:id="535" w:name="_Toc513395833"/>
      <w:r>
        <w:t>Overview</w:t>
      </w:r>
      <w:bookmarkEnd w:id="534"/>
      <w:bookmarkEnd w:id="535"/>
    </w:p>
    <w:p w:rsidR="00976D3A" w:rsidRDefault="00976D3A" w:rsidP="00976D3A">
      <w:pPr>
        <w:pStyle w:val="Body"/>
        <w:ind w:left="0"/>
        <w:rPr>
          <w:rFonts w:ascii="Calibri" w:hAnsi="Calibri"/>
          <w:sz w:val="20"/>
        </w:rPr>
      </w:pPr>
      <w:r w:rsidRPr="00785E64">
        <w:rPr>
          <w:rFonts w:ascii="Calibri" w:hAnsi="Calibri"/>
          <w:sz w:val="20"/>
        </w:rPr>
        <w:t>SDC is modeling a PNF</w:t>
      </w:r>
      <w:r>
        <w:rPr>
          <w:rFonts w:ascii="Calibri" w:hAnsi="Calibri"/>
          <w:sz w:val="20"/>
        </w:rPr>
        <w:t xml:space="preserve"> similarly to a VNF. I.e the PNF is modeled as a topology template in TOSCA that might have  (but not mandatory) node templates. The node templates are expected to be of types VL or CP. The PNF can be added to a service similarly to adding a VF to service. Once the service is packaged as a CSAR, the PNF topology template is added to the package and an </w:t>
      </w:r>
      <w:hyperlink w:anchor="_Interface_representation_and" w:history="1">
        <w:r w:rsidRPr="000B49CB">
          <w:rPr>
            <w:rStyle w:val="Hyperlink"/>
            <w:rFonts w:ascii="Calibri" w:hAnsi="Calibri"/>
            <w:sz w:val="20"/>
          </w:rPr>
          <w:t>interface</w:t>
        </w:r>
      </w:hyperlink>
      <w:r>
        <w:rPr>
          <w:rFonts w:ascii="Calibri" w:hAnsi="Calibri"/>
          <w:sz w:val="20"/>
        </w:rPr>
        <w:t xml:space="preserve"> file is also created and added to the package.</w:t>
      </w:r>
    </w:p>
    <w:p w:rsidR="00976D3A" w:rsidRDefault="00976D3A" w:rsidP="00976D3A">
      <w:pPr>
        <w:pStyle w:val="Body"/>
        <w:ind w:left="0"/>
        <w:rPr>
          <w:rFonts w:ascii="Calibri" w:hAnsi="Calibri"/>
          <w:sz w:val="20"/>
        </w:rPr>
      </w:pPr>
      <w:r>
        <w:rPr>
          <w:rFonts w:ascii="Calibri" w:hAnsi="Calibri"/>
          <w:sz w:val="20"/>
        </w:rPr>
        <w:t>Every PNF has several metadata fields and properties. These will be defined on a generic PNF node type that can be inherited by other PNFs. The inheritance will be done automatically once the PNF is created in SDC catalog.</w:t>
      </w:r>
    </w:p>
    <w:p w:rsidR="00976D3A" w:rsidRDefault="00976D3A" w:rsidP="00976D3A">
      <w:pPr>
        <w:pStyle w:val="Heading3"/>
      </w:pPr>
      <w:bookmarkStart w:id="536" w:name="_Toc485204097"/>
      <w:bookmarkStart w:id="537" w:name="_Toc513395834"/>
      <w:r>
        <w:t xml:space="preserve">Generic PNF: </w:t>
      </w:r>
      <w:r w:rsidRPr="00BA0A2C">
        <w:t>org.openecomp.resource.abstract.nodes.PNF</w:t>
      </w:r>
      <w:bookmarkEnd w:id="536"/>
      <w:bookmarkEnd w:id="537"/>
    </w:p>
    <w:p w:rsidR="00976D3A" w:rsidRDefault="00976D3A" w:rsidP="00976D3A">
      <w:pPr>
        <w:pStyle w:val="Body"/>
        <w:ind w:left="0"/>
        <w:rPr>
          <w:rFonts w:ascii="Calibri" w:hAnsi="Calibri"/>
          <w:sz w:val="20"/>
        </w:rPr>
      </w:pPr>
      <w:r>
        <w:rPr>
          <w:rFonts w:ascii="Calibri" w:hAnsi="Calibri"/>
          <w:sz w:val="20"/>
        </w:rPr>
        <w:t>N</w:t>
      </w:r>
      <w:r w:rsidRPr="00785E64">
        <w:rPr>
          <w:rFonts w:ascii="Calibri" w:hAnsi="Calibri"/>
          <w:sz w:val="20"/>
        </w:rPr>
        <w:t>ew generic type</w:t>
      </w:r>
      <w:r>
        <w:rPr>
          <w:rFonts w:ascii="Calibri" w:hAnsi="Calibri"/>
          <w:sz w:val="20"/>
        </w:rPr>
        <w:t xml:space="preserve"> with the generic PNF properties. The properties in the generic PNF are:</w:t>
      </w:r>
    </w:p>
    <w:p w:rsidR="00976D3A" w:rsidRDefault="00976D3A" w:rsidP="00976D3A">
      <w:pPr>
        <w:pStyle w:val="Heading4"/>
      </w:pPr>
      <w:r>
        <w:t>nf_type</w:t>
      </w:r>
    </w:p>
    <w:p w:rsidR="00976D3A" w:rsidRDefault="00976D3A" w:rsidP="00976D3A">
      <w:pPr>
        <w:pStyle w:val="Body"/>
        <w:ind w:left="0"/>
        <w:rPr>
          <w:rFonts w:asciiTheme="minorHAnsi" w:hAnsiTheme="minorHAnsi"/>
          <w:sz w:val="22"/>
          <w:szCs w:val="22"/>
        </w:rPr>
      </w:pPr>
      <w:r>
        <w:rPr>
          <w:rFonts w:asciiTheme="minorHAnsi" w:hAnsiTheme="minorHAnsi"/>
          <w:sz w:val="22"/>
          <w:szCs w:val="22"/>
        </w:rPr>
        <w:t xml:space="preserve">String </w:t>
      </w:r>
      <w:r w:rsidRPr="00354349">
        <w:rPr>
          <w:rFonts w:asciiTheme="minorHAnsi" w:hAnsiTheme="minorHAnsi"/>
          <w:sz w:val="22"/>
          <w:szCs w:val="22"/>
        </w:rPr>
        <w:t xml:space="preserve">property </w:t>
      </w:r>
      <w:r>
        <w:rPr>
          <w:rFonts w:asciiTheme="minorHAnsi" w:hAnsiTheme="minorHAnsi"/>
          <w:sz w:val="22"/>
          <w:szCs w:val="22"/>
        </w:rPr>
        <w:t>defining a generic type (like category) of the PNF.</w:t>
      </w:r>
    </w:p>
    <w:p w:rsidR="00976D3A" w:rsidRDefault="00976D3A" w:rsidP="00976D3A">
      <w:pPr>
        <w:pStyle w:val="Heading4"/>
      </w:pPr>
      <w:r>
        <w:t>nf_role</w:t>
      </w:r>
    </w:p>
    <w:p w:rsidR="00976D3A" w:rsidRDefault="00976D3A" w:rsidP="00976D3A">
      <w:pPr>
        <w:pStyle w:val="Body"/>
        <w:ind w:left="0"/>
        <w:rPr>
          <w:rFonts w:asciiTheme="minorHAnsi" w:hAnsiTheme="minorHAnsi"/>
          <w:sz w:val="22"/>
          <w:szCs w:val="22"/>
        </w:rPr>
      </w:pPr>
      <w:r>
        <w:rPr>
          <w:rFonts w:asciiTheme="minorHAnsi" w:hAnsiTheme="minorHAnsi"/>
          <w:sz w:val="22"/>
          <w:szCs w:val="22"/>
        </w:rPr>
        <w:t xml:space="preserve">String </w:t>
      </w:r>
      <w:r w:rsidRPr="00354349">
        <w:rPr>
          <w:rFonts w:asciiTheme="minorHAnsi" w:hAnsiTheme="minorHAnsi"/>
          <w:sz w:val="22"/>
          <w:szCs w:val="22"/>
        </w:rPr>
        <w:t xml:space="preserve">property </w:t>
      </w:r>
      <w:r>
        <w:rPr>
          <w:rFonts w:asciiTheme="minorHAnsi" w:hAnsiTheme="minorHAnsi"/>
          <w:sz w:val="22"/>
          <w:szCs w:val="22"/>
        </w:rPr>
        <w:t>for s</w:t>
      </w:r>
      <w:r w:rsidRPr="00354349">
        <w:rPr>
          <w:rFonts w:asciiTheme="minorHAnsi" w:hAnsiTheme="minorHAnsi"/>
          <w:sz w:val="22"/>
          <w:szCs w:val="22"/>
        </w:rPr>
        <w:t>hort code that defines a Network function that the Vendor Software or PNF  is providing</w:t>
      </w:r>
      <w:r>
        <w:rPr>
          <w:rFonts w:asciiTheme="minorHAnsi" w:hAnsiTheme="minorHAnsi"/>
          <w:sz w:val="22"/>
          <w:szCs w:val="22"/>
        </w:rPr>
        <w:t>. E.g. vCE, vARM</w:t>
      </w:r>
    </w:p>
    <w:p w:rsidR="00976D3A" w:rsidRDefault="00976D3A" w:rsidP="00976D3A">
      <w:pPr>
        <w:pStyle w:val="Heading4"/>
      </w:pPr>
      <w:r>
        <w:t>nf_function</w:t>
      </w:r>
    </w:p>
    <w:p w:rsidR="00976D3A" w:rsidRDefault="00976D3A" w:rsidP="00976D3A">
      <w:pPr>
        <w:pStyle w:val="Body"/>
        <w:ind w:left="0"/>
        <w:rPr>
          <w:rFonts w:asciiTheme="minorHAnsi" w:hAnsiTheme="minorHAnsi"/>
          <w:sz w:val="22"/>
          <w:szCs w:val="22"/>
        </w:rPr>
      </w:pPr>
      <w:r>
        <w:rPr>
          <w:rFonts w:asciiTheme="minorHAnsi" w:hAnsiTheme="minorHAnsi"/>
          <w:sz w:val="22"/>
          <w:szCs w:val="22"/>
        </w:rPr>
        <w:t>S</w:t>
      </w:r>
      <w:r w:rsidRPr="0018772B">
        <w:rPr>
          <w:rFonts w:asciiTheme="minorHAnsi" w:hAnsiTheme="minorHAnsi"/>
          <w:sz w:val="22"/>
          <w:szCs w:val="22"/>
        </w:rPr>
        <w:t xml:space="preserve">tring property that provides English description of the functionality of the </w:t>
      </w:r>
      <w:r>
        <w:rPr>
          <w:rFonts w:asciiTheme="minorHAnsi" w:hAnsiTheme="minorHAnsi"/>
          <w:sz w:val="22"/>
          <w:szCs w:val="22"/>
        </w:rPr>
        <w:t>PNF</w:t>
      </w:r>
      <w:r w:rsidRPr="0018772B">
        <w:rPr>
          <w:rFonts w:asciiTheme="minorHAnsi" w:hAnsiTheme="minorHAnsi"/>
          <w:sz w:val="22"/>
          <w:szCs w:val="22"/>
        </w:rPr>
        <w:t xml:space="preserve"> in the Service context</w:t>
      </w:r>
    </w:p>
    <w:p w:rsidR="00976D3A" w:rsidRDefault="00976D3A" w:rsidP="00976D3A">
      <w:pPr>
        <w:pStyle w:val="Body"/>
        <w:ind w:left="0"/>
        <w:rPr>
          <w:rFonts w:asciiTheme="minorHAnsi" w:hAnsiTheme="minorHAnsi"/>
          <w:sz w:val="22"/>
          <w:szCs w:val="22"/>
        </w:rPr>
      </w:pPr>
    </w:p>
    <w:p w:rsidR="00976D3A" w:rsidRDefault="00976D3A" w:rsidP="00976D3A">
      <w:pPr>
        <w:pStyle w:val="Heading3"/>
      </w:pPr>
      <w:r>
        <w:rPr>
          <w:rFonts w:ascii="Calibri" w:hAnsi="Calibri"/>
          <w:sz w:val="20"/>
        </w:rPr>
        <w:t xml:space="preserve"> </w:t>
      </w:r>
      <w:bookmarkStart w:id="538" w:name="_Toc485204098"/>
      <w:bookmarkStart w:id="539" w:name="_Toc513395835"/>
      <w:r>
        <w:t>New PNF</w:t>
      </w:r>
      <w:bookmarkEnd w:id="538"/>
      <w:bookmarkEnd w:id="539"/>
    </w:p>
    <w:p w:rsidR="00976D3A" w:rsidRDefault="00976D3A" w:rsidP="00976D3A">
      <w:pPr>
        <w:pStyle w:val="Body"/>
        <w:ind w:left="0"/>
        <w:rPr>
          <w:rFonts w:asciiTheme="minorHAnsi" w:hAnsiTheme="minorHAnsi"/>
          <w:sz w:val="22"/>
          <w:szCs w:val="22"/>
        </w:rPr>
      </w:pPr>
      <w:r w:rsidRPr="00785E64">
        <w:rPr>
          <w:rFonts w:asciiTheme="minorHAnsi" w:hAnsiTheme="minorHAnsi"/>
          <w:sz w:val="22"/>
          <w:szCs w:val="22"/>
        </w:rPr>
        <w:t xml:space="preserve">When a new PNF is created, </w:t>
      </w:r>
      <w:r>
        <w:rPr>
          <w:rFonts w:asciiTheme="minorHAnsi" w:hAnsiTheme="minorHAnsi"/>
          <w:sz w:val="22"/>
          <w:szCs w:val="22"/>
        </w:rPr>
        <w:t>it derives automatically from the generic PNF. The properties defined in the generic PNF will be listed in the inputs section of the PNF topology template. The substitution_mappings will have its new type. Any CP or VL that will be added to the PNF will be listed as node_templates</w:t>
      </w:r>
    </w:p>
    <w:p w:rsidR="000A5F24" w:rsidRDefault="000A5F24" w:rsidP="00976D3A">
      <w:pPr>
        <w:pStyle w:val="Body"/>
        <w:ind w:left="0"/>
        <w:rPr>
          <w:rFonts w:asciiTheme="minorHAnsi" w:hAnsiTheme="minorHAnsi"/>
          <w:sz w:val="22"/>
          <w:szCs w:val="22"/>
        </w:rPr>
      </w:pPr>
      <w:r>
        <w:rPr>
          <w:rFonts w:asciiTheme="minorHAnsi" w:hAnsiTheme="minorHAnsi"/>
          <w:sz w:val="22"/>
          <w:szCs w:val="22"/>
        </w:rPr>
        <w:t xml:space="preserve">When the new PNF is created, designer should select appropriate category and subcategory for it. See list of available categories in </w:t>
      </w:r>
      <w:hyperlink w:anchor="_Resource_Categories" w:history="1">
        <w:r w:rsidRPr="000A5F24">
          <w:rPr>
            <w:rStyle w:val="Hyperlink"/>
            <w:rFonts w:asciiTheme="minorHAnsi" w:hAnsiTheme="minorHAnsi"/>
            <w:sz w:val="22"/>
            <w:szCs w:val="22"/>
          </w:rPr>
          <w:t>Appendix A</w:t>
        </w:r>
      </w:hyperlink>
    </w:p>
    <w:p w:rsidR="00976D3A" w:rsidRDefault="000D7DCF" w:rsidP="00976D3A">
      <w:pPr>
        <w:pStyle w:val="Body"/>
        <w:ind w:left="0"/>
        <w:rPr>
          <w:rFonts w:asciiTheme="minorHAnsi" w:hAnsiTheme="minorHAnsi"/>
          <w:sz w:val="22"/>
          <w:szCs w:val="22"/>
        </w:rPr>
      </w:pPr>
      <w:r>
        <w:rPr>
          <w:rFonts w:asciiTheme="minorHAnsi" w:hAnsiTheme="minorHAnsi"/>
          <w:sz w:val="22"/>
          <w:szCs w:val="22"/>
        </w:rPr>
        <w:t>Below please find TOSCA structure of PNF topology template (left) and TOSCA structure of service containing PNF template (right)</w:t>
      </w:r>
    </w:p>
    <w:p w:rsidR="00976D3A" w:rsidRDefault="00976D3A" w:rsidP="00976D3A">
      <w:pPr>
        <w:pStyle w:val="Body"/>
        <w:ind w:left="0"/>
        <w:rPr>
          <w:rFonts w:asciiTheme="minorHAnsi" w:hAnsiTheme="minorHAnsi"/>
          <w:sz w:val="22"/>
          <w:szCs w:val="22"/>
        </w:rPr>
      </w:pPr>
    </w:p>
    <w:p w:rsidR="00976D3A" w:rsidRDefault="000D7DCF" w:rsidP="00976D3A">
      <w:pPr>
        <w:pStyle w:val="Body"/>
        <w:ind w:left="0"/>
        <w:rPr>
          <w:rFonts w:asciiTheme="minorHAnsi" w:hAnsiTheme="minorHAnsi"/>
          <w:sz w:val="22"/>
          <w:szCs w:val="22"/>
        </w:rPr>
      </w:pPr>
      <w:r w:rsidRPr="00D42E63">
        <w:rPr>
          <w:rFonts w:asciiTheme="minorHAnsi" w:hAnsiTheme="minorHAnsi"/>
          <w:noProof/>
          <w:sz w:val="22"/>
          <w:szCs w:val="22"/>
          <w:lang w:bidi="he-IL"/>
        </w:rPr>
        <w:lastRenderedPageBreak/>
        <mc:AlternateContent>
          <mc:Choice Requires="wps">
            <w:drawing>
              <wp:anchor distT="45720" distB="45720" distL="114300" distR="114300" simplePos="0" relativeHeight="251663360" behindDoc="0" locked="0" layoutInCell="1" allowOverlap="1" wp14:anchorId="3A206E60" wp14:editId="6CC1024D">
                <wp:simplePos x="0" y="0"/>
                <wp:positionH relativeFrom="margin">
                  <wp:align>right</wp:align>
                </wp:positionH>
                <wp:positionV relativeFrom="paragraph">
                  <wp:posOffset>0</wp:posOffset>
                </wp:positionV>
                <wp:extent cx="2969895" cy="8100695"/>
                <wp:effectExtent l="0" t="0" r="20955" b="1460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8100695"/>
                        </a:xfrm>
                        <a:prstGeom prst="rect">
                          <a:avLst/>
                        </a:prstGeom>
                        <a:solidFill>
                          <a:srgbClr val="FFFFFF"/>
                        </a:solidFill>
                        <a:ln w="9525">
                          <a:solidFill>
                            <a:srgbClr val="000000"/>
                          </a:solidFill>
                          <a:miter lim="800000"/>
                          <a:headEnd/>
                          <a:tailEnd/>
                        </a:ln>
                      </wps:spPr>
                      <wps:txbx>
                        <w:txbxContent>
                          <w:p w:rsidR="00B32822" w:rsidRPr="000D7DCF" w:rsidRDefault="00B32822" w:rsidP="000D7DCF">
                            <w:pPr>
                              <w:rPr>
                                <w:sz w:val="18"/>
                                <w:szCs w:val="18"/>
                              </w:rPr>
                            </w:pPr>
                            <w:r w:rsidRPr="000D7DCF">
                              <w:rPr>
                                <w:sz w:val="18"/>
                                <w:szCs w:val="18"/>
                              </w:rPr>
                              <w:t>tosca_definitions_version: tosca_simple_yaml_1_0</w:t>
                            </w:r>
                          </w:p>
                          <w:p w:rsidR="00B32822" w:rsidRPr="000D7DCF" w:rsidRDefault="00B32822" w:rsidP="000D7DCF">
                            <w:pPr>
                              <w:rPr>
                                <w:sz w:val="18"/>
                                <w:szCs w:val="18"/>
                              </w:rPr>
                            </w:pPr>
                            <w:r w:rsidRPr="000E5B80">
                              <w:rPr>
                                <w:i/>
                                <w:iCs/>
                                <w:sz w:val="18"/>
                                <w:szCs w:val="18"/>
                              </w:rPr>
                              <w:t>metadata</w:t>
                            </w:r>
                            <w:r w:rsidRPr="000D7DCF">
                              <w:rPr>
                                <w:sz w:val="18"/>
                                <w:szCs w:val="18"/>
                              </w:rPr>
                              <w:t>:</w:t>
                            </w:r>
                          </w:p>
                          <w:p w:rsidR="00B32822" w:rsidRPr="000D7DCF" w:rsidRDefault="00B32822" w:rsidP="000D7DCF">
                            <w:pPr>
                              <w:rPr>
                                <w:sz w:val="18"/>
                                <w:szCs w:val="18"/>
                              </w:rPr>
                            </w:pPr>
                            <w:r w:rsidRPr="000D7DCF">
                              <w:rPr>
                                <w:sz w:val="18"/>
                                <w:szCs w:val="18"/>
                              </w:rPr>
                              <w:t xml:space="preserve">  invariantUUID: fdb80aa5-b9a6-44e1-8f17-0149aba3733a</w:t>
                            </w:r>
                          </w:p>
                          <w:p w:rsidR="00B32822" w:rsidRPr="000D7DCF" w:rsidRDefault="00B32822" w:rsidP="000D7DCF">
                            <w:pPr>
                              <w:rPr>
                                <w:sz w:val="18"/>
                                <w:szCs w:val="18"/>
                              </w:rPr>
                            </w:pPr>
                            <w:r w:rsidRPr="000D7DCF">
                              <w:rPr>
                                <w:sz w:val="18"/>
                                <w:szCs w:val="18"/>
                              </w:rPr>
                              <w:t xml:space="preserve">  UUID: 83e47e79-b00b-401b-a196-6aae60dcecf7</w:t>
                            </w:r>
                          </w:p>
                          <w:p w:rsidR="00B32822" w:rsidRPr="000D7DCF" w:rsidRDefault="00B32822" w:rsidP="000D7DCF">
                            <w:pPr>
                              <w:rPr>
                                <w:sz w:val="18"/>
                                <w:szCs w:val="18"/>
                              </w:rPr>
                            </w:pPr>
                            <w:r w:rsidRPr="000D7DCF">
                              <w:rPr>
                                <w:sz w:val="18"/>
                                <w:szCs w:val="18"/>
                              </w:rPr>
                              <w:t xml:space="preserve">  name: SampleService</w:t>
                            </w:r>
                          </w:p>
                          <w:p w:rsidR="00B32822" w:rsidRPr="000D7DCF" w:rsidRDefault="00B32822" w:rsidP="000D7DCF">
                            <w:pPr>
                              <w:rPr>
                                <w:sz w:val="18"/>
                                <w:szCs w:val="18"/>
                              </w:rPr>
                            </w:pPr>
                            <w:r w:rsidRPr="000D7DCF">
                              <w:rPr>
                                <w:sz w:val="18"/>
                                <w:szCs w:val="18"/>
                              </w:rPr>
                              <w:t xml:space="preserve">  description: test</w:t>
                            </w:r>
                          </w:p>
                          <w:p w:rsidR="00B32822" w:rsidRPr="000D7DCF" w:rsidRDefault="00B32822" w:rsidP="000D7DCF">
                            <w:pPr>
                              <w:rPr>
                                <w:sz w:val="18"/>
                                <w:szCs w:val="18"/>
                              </w:rPr>
                            </w:pPr>
                            <w:r w:rsidRPr="000D7DCF">
                              <w:rPr>
                                <w:sz w:val="18"/>
                                <w:szCs w:val="18"/>
                              </w:rPr>
                              <w:t xml:space="preserve">  type: </w:t>
                            </w:r>
                            <w:r w:rsidRPr="000E5B80">
                              <w:rPr>
                                <w:b/>
                                <w:bCs/>
                                <w:sz w:val="18"/>
                                <w:szCs w:val="18"/>
                              </w:rPr>
                              <w:t>Service</w:t>
                            </w:r>
                          </w:p>
                          <w:p w:rsidR="00B32822" w:rsidRPr="000D7DCF" w:rsidRDefault="00B32822" w:rsidP="000D7DCF">
                            <w:pPr>
                              <w:rPr>
                                <w:sz w:val="18"/>
                                <w:szCs w:val="18"/>
                              </w:rPr>
                            </w:pPr>
                            <w:r w:rsidRPr="000D7DCF">
                              <w:rPr>
                                <w:sz w:val="18"/>
                                <w:szCs w:val="18"/>
                              </w:rPr>
                              <w:t xml:space="preserve">  category: Network L1-3</w:t>
                            </w:r>
                          </w:p>
                          <w:p w:rsidR="00B32822" w:rsidRPr="000D7DCF" w:rsidRDefault="00B32822" w:rsidP="000D7DCF">
                            <w:pPr>
                              <w:rPr>
                                <w:sz w:val="18"/>
                                <w:szCs w:val="18"/>
                              </w:rPr>
                            </w:pPr>
                            <w:r w:rsidRPr="000D7DCF">
                              <w:rPr>
                                <w:sz w:val="18"/>
                                <w:szCs w:val="18"/>
                              </w:rPr>
                              <w:t xml:space="preserve">  serviceEcompNaming: true</w:t>
                            </w:r>
                          </w:p>
                          <w:p w:rsidR="00B32822" w:rsidRPr="000D7DCF" w:rsidRDefault="00B32822" w:rsidP="000D7DCF">
                            <w:pPr>
                              <w:rPr>
                                <w:sz w:val="18"/>
                                <w:szCs w:val="18"/>
                              </w:rPr>
                            </w:pPr>
                            <w:r w:rsidRPr="000D7DCF">
                              <w:rPr>
                                <w:sz w:val="18"/>
                                <w:szCs w:val="18"/>
                              </w:rPr>
                              <w:t xml:space="preserve">  ecompGeneratedNaming: true</w:t>
                            </w:r>
                          </w:p>
                          <w:p w:rsidR="00B32822" w:rsidRPr="000D7DCF" w:rsidRDefault="00B32822" w:rsidP="000D7DCF">
                            <w:pPr>
                              <w:rPr>
                                <w:sz w:val="18"/>
                                <w:szCs w:val="18"/>
                              </w:rPr>
                            </w:pPr>
                            <w:r w:rsidRPr="000D7DCF">
                              <w:rPr>
                                <w:sz w:val="18"/>
                                <w:szCs w:val="18"/>
                              </w:rPr>
                              <w:t xml:space="preserve">  namingPolicy: ''</w:t>
                            </w:r>
                          </w:p>
                          <w:p w:rsidR="00B32822" w:rsidRPr="000D7DCF" w:rsidRDefault="00B32822" w:rsidP="000D7DCF">
                            <w:pPr>
                              <w:rPr>
                                <w:sz w:val="18"/>
                                <w:szCs w:val="18"/>
                              </w:rPr>
                            </w:pPr>
                            <w:r w:rsidRPr="000D7DCF">
                              <w:rPr>
                                <w:sz w:val="18"/>
                                <w:szCs w:val="18"/>
                              </w:rPr>
                              <w:t xml:space="preserve">  </w:t>
                            </w:r>
                            <w:r w:rsidRPr="000E5B80">
                              <w:rPr>
                                <w:b/>
                                <w:bCs/>
                                <w:sz w:val="18"/>
                                <w:szCs w:val="18"/>
                              </w:rPr>
                              <w:t>serviceType</w:t>
                            </w:r>
                            <w:r w:rsidRPr="000D7DCF">
                              <w:rPr>
                                <w:sz w:val="18"/>
                                <w:szCs w:val="18"/>
                              </w:rPr>
                              <w:t>: TRANSPORT</w:t>
                            </w:r>
                          </w:p>
                          <w:p w:rsidR="00B32822" w:rsidRPr="000D7DCF" w:rsidRDefault="00B32822" w:rsidP="000D7DCF">
                            <w:pPr>
                              <w:rPr>
                                <w:sz w:val="18"/>
                                <w:szCs w:val="18"/>
                              </w:rPr>
                            </w:pPr>
                            <w:r w:rsidRPr="000D7DCF">
                              <w:rPr>
                                <w:sz w:val="18"/>
                                <w:szCs w:val="18"/>
                              </w:rPr>
                              <w:t xml:space="preserve">  </w:t>
                            </w:r>
                            <w:r w:rsidRPr="000E5B80">
                              <w:rPr>
                                <w:b/>
                                <w:bCs/>
                                <w:sz w:val="18"/>
                                <w:szCs w:val="18"/>
                              </w:rPr>
                              <w:t>serviceRole</w:t>
                            </w:r>
                            <w:r w:rsidRPr="000D7DCF">
                              <w:rPr>
                                <w:sz w:val="18"/>
                                <w:szCs w:val="18"/>
                              </w:rPr>
                              <w:t>: MISVPN</w:t>
                            </w:r>
                          </w:p>
                          <w:p w:rsidR="00B32822" w:rsidRPr="000D7DCF" w:rsidRDefault="00B32822" w:rsidP="000D7DCF">
                            <w:pPr>
                              <w:rPr>
                                <w:sz w:val="18"/>
                                <w:szCs w:val="18"/>
                              </w:rPr>
                            </w:pPr>
                          </w:p>
                          <w:p w:rsidR="00B32822" w:rsidRPr="000D7DCF" w:rsidRDefault="00B32822" w:rsidP="000D7DCF">
                            <w:pPr>
                              <w:rPr>
                                <w:sz w:val="18"/>
                                <w:szCs w:val="18"/>
                              </w:rPr>
                            </w:pPr>
                            <w:r w:rsidRPr="000E5B80">
                              <w:rPr>
                                <w:i/>
                                <w:iCs/>
                                <w:sz w:val="18"/>
                                <w:szCs w:val="18"/>
                              </w:rPr>
                              <w:t>topology_template</w:t>
                            </w:r>
                            <w:r w:rsidRPr="000D7DCF">
                              <w:rPr>
                                <w:sz w:val="18"/>
                                <w:szCs w:val="18"/>
                              </w:rPr>
                              <w:t>:</w:t>
                            </w:r>
                          </w:p>
                          <w:p w:rsidR="00B32822" w:rsidRPr="000D7DCF" w:rsidRDefault="00B32822" w:rsidP="000D7DCF">
                            <w:pPr>
                              <w:rPr>
                                <w:sz w:val="18"/>
                                <w:szCs w:val="18"/>
                              </w:rPr>
                            </w:pPr>
                            <w:r w:rsidRPr="000D7DCF">
                              <w:rPr>
                                <w:sz w:val="18"/>
                                <w:szCs w:val="18"/>
                              </w:rPr>
                              <w:t xml:space="preserve">  </w:t>
                            </w:r>
                            <w:r w:rsidRPr="000E5B80">
                              <w:rPr>
                                <w:i/>
                                <w:iCs/>
                                <w:sz w:val="18"/>
                                <w:szCs w:val="18"/>
                              </w:rPr>
                              <w:t>node_templates</w:t>
                            </w:r>
                            <w:r w:rsidRPr="000D7DCF">
                              <w:rPr>
                                <w:sz w:val="18"/>
                                <w:szCs w:val="18"/>
                              </w:rPr>
                              <w:t>:</w:t>
                            </w:r>
                          </w:p>
                          <w:p w:rsidR="00B32822" w:rsidRPr="000D7DCF" w:rsidRDefault="00B32822" w:rsidP="000D7DCF">
                            <w:pPr>
                              <w:rPr>
                                <w:sz w:val="18"/>
                                <w:szCs w:val="18"/>
                              </w:rPr>
                            </w:pPr>
                            <w:r w:rsidRPr="000D7DCF">
                              <w:rPr>
                                <w:sz w:val="18"/>
                                <w:szCs w:val="18"/>
                              </w:rPr>
                              <w:t xml:space="preserve">    </w:t>
                            </w:r>
                            <w:r w:rsidRPr="000E5B80">
                              <w:rPr>
                                <w:b/>
                                <w:bCs/>
                                <w:sz w:val="18"/>
                                <w:szCs w:val="18"/>
                              </w:rPr>
                              <w:t>samplePNF 0</w:t>
                            </w:r>
                            <w:r w:rsidRPr="000D7DCF">
                              <w:rPr>
                                <w:sz w:val="18"/>
                                <w:szCs w:val="18"/>
                              </w:rPr>
                              <w:t>:</w:t>
                            </w:r>
                            <w:r>
                              <w:rPr>
                                <w:sz w:val="18"/>
                                <w:szCs w:val="18"/>
                              </w:rPr>
                              <w:t xml:space="preserve">   # remark: PNF in the service</w:t>
                            </w:r>
                          </w:p>
                          <w:p w:rsidR="00B32822" w:rsidRPr="000D7DCF" w:rsidRDefault="00B32822" w:rsidP="000D7DCF">
                            <w:pPr>
                              <w:rPr>
                                <w:sz w:val="18"/>
                                <w:szCs w:val="18"/>
                              </w:rPr>
                            </w:pPr>
                            <w:r w:rsidRPr="000D7DCF">
                              <w:rPr>
                                <w:sz w:val="18"/>
                                <w:szCs w:val="18"/>
                              </w:rPr>
                              <w:t xml:space="preserve">      type: org.openecomp.resource.pnf.samplePNF</w:t>
                            </w:r>
                          </w:p>
                          <w:p w:rsidR="00B32822" w:rsidRPr="000D7DCF" w:rsidRDefault="00B32822" w:rsidP="000D7DCF">
                            <w:pPr>
                              <w:rPr>
                                <w:sz w:val="18"/>
                                <w:szCs w:val="18"/>
                              </w:rPr>
                            </w:pPr>
                            <w:r w:rsidRPr="000D7DCF">
                              <w:rPr>
                                <w:sz w:val="18"/>
                                <w:szCs w:val="18"/>
                              </w:rPr>
                              <w:t xml:space="preserve">      metadata:</w:t>
                            </w:r>
                          </w:p>
                          <w:p w:rsidR="00B32822" w:rsidRPr="000D7DCF" w:rsidRDefault="00B32822" w:rsidP="000D7DCF">
                            <w:pPr>
                              <w:rPr>
                                <w:sz w:val="18"/>
                                <w:szCs w:val="18"/>
                              </w:rPr>
                            </w:pPr>
                            <w:r w:rsidRPr="000D7DCF">
                              <w:rPr>
                                <w:sz w:val="18"/>
                                <w:szCs w:val="18"/>
                              </w:rPr>
                              <w:t xml:space="preserve">        invariantUUID: 10a2a956-5190-4aa8-8d3d-dea5863ab40f</w:t>
                            </w:r>
                          </w:p>
                          <w:p w:rsidR="00B32822" w:rsidRPr="000D7DCF" w:rsidRDefault="00B32822" w:rsidP="000D7DCF">
                            <w:pPr>
                              <w:rPr>
                                <w:sz w:val="18"/>
                                <w:szCs w:val="18"/>
                              </w:rPr>
                            </w:pPr>
                            <w:r w:rsidRPr="000D7DCF">
                              <w:rPr>
                                <w:sz w:val="18"/>
                                <w:szCs w:val="18"/>
                              </w:rPr>
                              <w:t xml:space="preserve">        UUID: 3b30f9df-5cc6-4f1d-b8fc-bf034891539e</w:t>
                            </w:r>
                          </w:p>
                          <w:p w:rsidR="00B32822" w:rsidRPr="000D7DCF" w:rsidRDefault="00B32822" w:rsidP="000D7DCF">
                            <w:pPr>
                              <w:rPr>
                                <w:sz w:val="18"/>
                                <w:szCs w:val="18"/>
                              </w:rPr>
                            </w:pPr>
                            <w:r w:rsidRPr="000D7DCF">
                              <w:rPr>
                                <w:sz w:val="18"/>
                                <w:szCs w:val="18"/>
                              </w:rPr>
                              <w:t xml:space="preserve">        customizationUUID: 91351bd9-b2d2-4f9c-a2d9-612f688d18dc</w:t>
                            </w:r>
                          </w:p>
                          <w:p w:rsidR="00B32822" w:rsidRPr="000D7DCF" w:rsidRDefault="00B32822" w:rsidP="000D7DCF">
                            <w:pPr>
                              <w:rPr>
                                <w:sz w:val="18"/>
                                <w:szCs w:val="18"/>
                              </w:rPr>
                            </w:pPr>
                            <w:r w:rsidRPr="000D7DCF">
                              <w:rPr>
                                <w:sz w:val="18"/>
                                <w:szCs w:val="18"/>
                              </w:rPr>
                              <w:t xml:space="preserve">        version: '1.0'</w:t>
                            </w:r>
                          </w:p>
                          <w:p w:rsidR="00B32822" w:rsidRPr="000D7DCF" w:rsidRDefault="00B32822" w:rsidP="000D7DCF">
                            <w:pPr>
                              <w:rPr>
                                <w:sz w:val="18"/>
                                <w:szCs w:val="18"/>
                              </w:rPr>
                            </w:pPr>
                            <w:r w:rsidRPr="000D7DCF">
                              <w:rPr>
                                <w:sz w:val="18"/>
                                <w:szCs w:val="18"/>
                              </w:rPr>
                              <w:t xml:space="preserve">        name: samplePNF</w:t>
                            </w:r>
                          </w:p>
                          <w:p w:rsidR="00B32822" w:rsidRPr="000D7DCF" w:rsidRDefault="00B32822" w:rsidP="000D7DCF">
                            <w:pPr>
                              <w:rPr>
                                <w:sz w:val="18"/>
                                <w:szCs w:val="18"/>
                              </w:rPr>
                            </w:pPr>
                            <w:r w:rsidRPr="000D7DCF">
                              <w:rPr>
                                <w:sz w:val="18"/>
                                <w:szCs w:val="18"/>
                              </w:rPr>
                              <w:t xml:space="preserve">        description: samplePNF </w:t>
                            </w:r>
                          </w:p>
                          <w:p w:rsidR="00B32822" w:rsidRPr="000D7DCF" w:rsidRDefault="00B32822" w:rsidP="000D7DCF">
                            <w:pPr>
                              <w:rPr>
                                <w:sz w:val="18"/>
                                <w:szCs w:val="18"/>
                              </w:rPr>
                            </w:pPr>
                            <w:r w:rsidRPr="000D7DCF">
                              <w:rPr>
                                <w:sz w:val="18"/>
                                <w:szCs w:val="18"/>
                              </w:rPr>
                              <w:t xml:space="preserve">        type: </w:t>
                            </w:r>
                            <w:r w:rsidRPr="000E5B80">
                              <w:rPr>
                                <w:b/>
                                <w:bCs/>
                                <w:sz w:val="18"/>
                                <w:szCs w:val="18"/>
                              </w:rPr>
                              <w:t>PNF</w:t>
                            </w:r>
                          </w:p>
                          <w:p w:rsidR="00B32822" w:rsidRPr="000D7DCF" w:rsidRDefault="00B32822" w:rsidP="000D7DCF">
                            <w:pPr>
                              <w:rPr>
                                <w:sz w:val="18"/>
                                <w:szCs w:val="18"/>
                              </w:rPr>
                            </w:pPr>
                            <w:r w:rsidRPr="000D7DCF">
                              <w:rPr>
                                <w:sz w:val="18"/>
                                <w:szCs w:val="18"/>
                              </w:rPr>
                              <w:t xml:space="preserve">        category: Network L2-3</w:t>
                            </w:r>
                          </w:p>
                          <w:p w:rsidR="00B32822" w:rsidRPr="000D7DCF" w:rsidRDefault="00B32822" w:rsidP="000D7DCF">
                            <w:pPr>
                              <w:rPr>
                                <w:sz w:val="18"/>
                                <w:szCs w:val="18"/>
                              </w:rPr>
                            </w:pPr>
                            <w:r w:rsidRPr="000D7DCF">
                              <w:rPr>
                                <w:sz w:val="18"/>
                                <w:szCs w:val="18"/>
                              </w:rPr>
                              <w:t xml:space="preserve">        subcategory: Router</w:t>
                            </w:r>
                          </w:p>
                          <w:p w:rsidR="00B32822" w:rsidRPr="000D7DCF" w:rsidRDefault="00B32822" w:rsidP="000D7DCF">
                            <w:pPr>
                              <w:rPr>
                                <w:sz w:val="18"/>
                                <w:szCs w:val="18"/>
                              </w:rPr>
                            </w:pPr>
                            <w:r w:rsidRPr="000D7DCF">
                              <w:rPr>
                                <w:sz w:val="18"/>
                                <w:szCs w:val="18"/>
                              </w:rPr>
                              <w:t xml:space="preserve">        resourceVendor: Cisco</w:t>
                            </w:r>
                          </w:p>
                          <w:p w:rsidR="00B32822" w:rsidRPr="000D7DCF" w:rsidRDefault="00B32822" w:rsidP="000D7DCF">
                            <w:pPr>
                              <w:rPr>
                                <w:sz w:val="18"/>
                                <w:szCs w:val="18"/>
                              </w:rPr>
                            </w:pPr>
                            <w:r w:rsidRPr="000D7DCF">
                              <w:rPr>
                                <w:sz w:val="18"/>
                                <w:szCs w:val="18"/>
                              </w:rPr>
                              <w:t xml:space="preserve">        resourceVendorRelease: '1'</w:t>
                            </w:r>
                          </w:p>
                          <w:p w:rsidR="00B32822" w:rsidRPr="000D7DCF" w:rsidRDefault="00B32822" w:rsidP="000D7DCF">
                            <w:pPr>
                              <w:rPr>
                                <w:sz w:val="18"/>
                                <w:szCs w:val="18"/>
                              </w:rPr>
                            </w:pPr>
                            <w:r w:rsidRPr="000D7DCF">
                              <w:rPr>
                                <w:sz w:val="18"/>
                                <w:szCs w:val="18"/>
                              </w:rPr>
                              <w:t xml:space="preserve">      properties:</w:t>
                            </w:r>
                          </w:p>
                          <w:p w:rsidR="00B32822" w:rsidRPr="000D7DCF" w:rsidRDefault="00B32822" w:rsidP="000D7DCF">
                            <w:pPr>
                              <w:rPr>
                                <w:sz w:val="18"/>
                                <w:szCs w:val="18"/>
                              </w:rPr>
                            </w:pPr>
                            <w:r w:rsidRPr="000D7DCF">
                              <w:rPr>
                                <w:sz w:val="18"/>
                                <w:szCs w:val="18"/>
                              </w:rPr>
                              <w:t xml:space="preserve">        nf_function: Router</w:t>
                            </w:r>
                          </w:p>
                          <w:p w:rsidR="00B32822" w:rsidRDefault="00B32822" w:rsidP="000D7DCF">
                            <w:pPr>
                              <w:rPr>
                                <w:sz w:val="18"/>
                                <w:szCs w:val="18"/>
                              </w:rPr>
                            </w:pPr>
                            <w:r w:rsidRPr="000D7DCF">
                              <w:rPr>
                                <w:sz w:val="18"/>
                                <w:szCs w:val="18"/>
                              </w:rPr>
                              <w:t xml:space="preserve">  </w:t>
                            </w:r>
                          </w:p>
                          <w:p w:rsidR="00B32822" w:rsidRPr="000D7DCF" w:rsidRDefault="00B32822" w:rsidP="000D7DCF">
                            <w:pPr>
                              <w:rPr>
                                <w:sz w:val="18"/>
                                <w:szCs w:val="18"/>
                              </w:rPr>
                            </w:pPr>
                            <w:r w:rsidRPr="000E5B80">
                              <w:rPr>
                                <w:i/>
                                <w:iCs/>
                                <w:sz w:val="18"/>
                                <w:szCs w:val="18"/>
                              </w:rPr>
                              <w:t>substitution_mappings</w:t>
                            </w:r>
                            <w:r w:rsidRPr="000D7DCF">
                              <w:rPr>
                                <w:sz w:val="18"/>
                                <w:szCs w:val="18"/>
                              </w:rPr>
                              <w:t>:</w:t>
                            </w:r>
                          </w:p>
                          <w:p w:rsidR="00B32822" w:rsidRDefault="00B32822" w:rsidP="000D7DCF">
                            <w:r w:rsidRPr="000D7DCF">
                              <w:rPr>
                                <w:sz w:val="18"/>
                                <w:szCs w:val="18"/>
                              </w:rPr>
                              <w:t xml:space="preserve">    node_type: org.openecomp.service.SampleService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06E60" id="_x0000_t202" coordsize="21600,21600" o:spt="202" path="m,l,21600r21600,l21600,xe">
                <v:stroke joinstyle="miter"/>
                <v:path gradientshapeok="t" o:connecttype="rect"/>
              </v:shapetype>
              <v:shape id="Text Box 2" o:spid="_x0000_s1026" type="#_x0000_t202" style="position:absolute;margin-left:182.65pt;margin-top:0;width:233.85pt;height:637.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">
                <v:textbox>
                  <w:txbxContent>
                    <w:p w:rsidR="00B32822" w:rsidRPr="000D7DCF" w:rsidRDefault="00B32822" w:rsidP="000D7DCF">
                      <w:pPr>
                        <w:rPr>
                          <w:sz w:val="18"/>
                          <w:szCs w:val="18"/>
                        </w:rPr>
                      </w:pPr>
                      <w:r w:rsidRPr="000D7DCF">
                        <w:rPr>
                          <w:sz w:val="18"/>
                          <w:szCs w:val="18"/>
                        </w:rPr>
                        <w:t>tosca_definitions_version: tosca_simple_yaml_1_0</w:t>
                      </w:r>
                    </w:p>
                    <w:p w:rsidR="00B32822" w:rsidRPr="000D7DCF" w:rsidRDefault="00B32822" w:rsidP="000D7DCF">
                      <w:pPr>
                        <w:rPr>
                          <w:sz w:val="18"/>
                          <w:szCs w:val="18"/>
                        </w:rPr>
                      </w:pPr>
                      <w:r w:rsidRPr="000E5B80">
                        <w:rPr>
                          <w:i/>
                          <w:iCs/>
                          <w:sz w:val="18"/>
                          <w:szCs w:val="18"/>
                        </w:rPr>
                        <w:t>metadata</w:t>
                      </w:r>
                      <w:r w:rsidRPr="000D7DCF">
                        <w:rPr>
                          <w:sz w:val="18"/>
                          <w:szCs w:val="18"/>
                        </w:rPr>
                        <w:t>:</w:t>
                      </w:r>
                    </w:p>
                    <w:p w:rsidR="00B32822" w:rsidRPr="000D7DCF" w:rsidRDefault="00B32822" w:rsidP="000D7DCF">
                      <w:pPr>
                        <w:rPr>
                          <w:sz w:val="18"/>
                          <w:szCs w:val="18"/>
                        </w:rPr>
                      </w:pPr>
                      <w:r w:rsidRPr="000D7DCF">
                        <w:rPr>
                          <w:sz w:val="18"/>
                          <w:szCs w:val="18"/>
                        </w:rPr>
                        <w:t xml:space="preserve">  invariantUUID: fdb80aa5-b9a6-44e1-8f17-0149aba3733a</w:t>
                      </w:r>
                    </w:p>
                    <w:p w:rsidR="00B32822" w:rsidRPr="000D7DCF" w:rsidRDefault="00B32822" w:rsidP="000D7DCF">
                      <w:pPr>
                        <w:rPr>
                          <w:sz w:val="18"/>
                          <w:szCs w:val="18"/>
                        </w:rPr>
                      </w:pPr>
                      <w:r w:rsidRPr="000D7DCF">
                        <w:rPr>
                          <w:sz w:val="18"/>
                          <w:szCs w:val="18"/>
                        </w:rPr>
                        <w:t xml:space="preserve">  UUID: 83e47e79-b00b-401b-a196-6aae60dcecf7</w:t>
                      </w:r>
                    </w:p>
                    <w:p w:rsidR="00B32822" w:rsidRPr="000D7DCF" w:rsidRDefault="00B32822" w:rsidP="000D7DCF">
                      <w:pPr>
                        <w:rPr>
                          <w:sz w:val="18"/>
                          <w:szCs w:val="18"/>
                        </w:rPr>
                      </w:pPr>
                      <w:r w:rsidRPr="000D7DCF">
                        <w:rPr>
                          <w:sz w:val="18"/>
                          <w:szCs w:val="18"/>
                        </w:rPr>
                        <w:t xml:space="preserve">  name: SampleService</w:t>
                      </w:r>
                    </w:p>
                    <w:p w:rsidR="00B32822" w:rsidRPr="000D7DCF" w:rsidRDefault="00B32822" w:rsidP="000D7DCF">
                      <w:pPr>
                        <w:rPr>
                          <w:sz w:val="18"/>
                          <w:szCs w:val="18"/>
                        </w:rPr>
                      </w:pPr>
                      <w:r w:rsidRPr="000D7DCF">
                        <w:rPr>
                          <w:sz w:val="18"/>
                          <w:szCs w:val="18"/>
                        </w:rPr>
                        <w:t xml:space="preserve">  description: test</w:t>
                      </w:r>
                    </w:p>
                    <w:p w:rsidR="00B32822" w:rsidRPr="000D7DCF" w:rsidRDefault="00B32822" w:rsidP="000D7DCF">
                      <w:pPr>
                        <w:rPr>
                          <w:sz w:val="18"/>
                          <w:szCs w:val="18"/>
                        </w:rPr>
                      </w:pPr>
                      <w:r w:rsidRPr="000D7DCF">
                        <w:rPr>
                          <w:sz w:val="18"/>
                          <w:szCs w:val="18"/>
                        </w:rPr>
                        <w:t xml:space="preserve">  type: </w:t>
                      </w:r>
                      <w:r w:rsidRPr="000E5B80">
                        <w:rPr>
                          <w:b/>
                          <w:bCs/>
                          <w:sz w:val="18"/>
                          <w:szCs w:val="18"/>
                        </w:rPr>
                        <w:t>Service</w:t>
                      </w:r>
                    </w:p>
                    <w:p w:rsidR="00B32822" w:rsidRPr="000D7DCF" w:rsidRDefault="00B32822" w:rsidP="000D7DCF">
                      <w:pPr>
                        <w:rPr>
                          <w:sz w:val="18"/>
                          <w:szCs w:val="18"/>
                        </w:rPr>
                      </w:pPr>
                      <w:r w:rsidRPr="000D7DCF">
                        <w:rPr>
                          <w:sz w:val="18"/>
                          <w:szCs w:val="18"/>
                        </w:rPr>
                        <w:t xml:space="preserve">  category: Network L1-3</w:t>
                      </w:r>
                    </w:p>
                    <w:p w:rsidR="00B32822" w:rsidRPr="000D7DCF" w:rsidRDefault="00B32822" w:rsidP="000D7DCF">
                      <w:pPr>
                        <w:rPr>
                          <w:sz w:val="18"/>
                          <w:szCs w:val="18"/>
                        </w:rPr>
                      </w:pPr>
                      <w:r w:rsidRPr="000D7DCF">
                        <w:rPr>
                          <w:sz w:val="18"/>
                          <w:szCs w:val="18"/>
                        </w:rPr>
                        <w:t xml:space="preserve">  serviceEcompNaming: true</w:t>
                      </w:r>
                    </w:p>
                    <w:p w:rsidR="00B32822" w:rsidRPr="000D7DCF" w:rsidRDefault="00B32822" w:rsidP="000D7DCF">
                      <w:pPr>
                        <w:rPr>
                          <w:sz w:val="18"/>
                          <w:szCs w:val="18"/>
                        </w:rPr>
                      </w:pPr>
                      <w:r w:rsidRPr="000D7DCF">
                        <w:rPr>
                          <w:sz w:val="18"/>
                          <w:szCs w:val="18"/>
                        </w:rPr>
                        <w:t xml:space="preserve">  ecompGeneratedNaming: true</w:t>
                      </w:r>
                    </w:p>
                    <w:p w:rsidR="00B32822" w:rsidRPr="000D7DCF" w:rsidRDefault="00B32822" w:rsidP="000D7DCF">
                      <w:pPr>
                        <w:rPr>
                          <w:sz w:val="18"/>
                          <w:szCs w:val="18"/>
                        </w:rPr>
                      </w:pPr>
                      <w:r w:rsidRPr="000D7DCF">
                        <w:rPr>
                          <w:sz w:val="18"/>
                          <w:szCs w:val="18"/>
                        </w:rPr>
                        <w:t xml:space="preserve">  namingPolicy: ''</w:t>
                      </w:r>
                    </w:p>
                    <w:p w:rsidR="00B32822" w:rsidRPr="000D7DCF" w:rsidRDefault="00B32822" w:rsidP="000D7DCF">
                      <w:pPr>
                        <w:rPr>
                          <w:sz w:val="18"/>
                          <w:szCs w:val="18"/>
                        </w:rPr>
                      </w:pPr>
                      <w:r w:rsidRPr="000D7DCF">
                        <w:rPr>
                          <w:sz w:val="18"/>
                          <w:szCs w:val="18"/>
                        </w:rPr>
                        <w:t xml:space="preserve">  </w:t>
                      </w:r>
                      <w:r w:rsidRPr="000E5B80">
                        <w:rPr>
                          <w:b/>
                          <w:bCs/>
                          <w:sz w:val="18"/>
                          <w:szCs w:val="18"/>
                        </w:rPr>
                        <w:t>serviceType</w:t>
                      </w:r>
                      <w:r w:rsidRPr="000D7DCF">
                        <w:rPr>
                          <w:sz w:val="18"/>
                          <w:szCs w:val="18"/>
                        </w:rPr>
                        <w:t>: TRANSPORT</w:t>
                      </w:r>
                    </w:p>
                    <w:p w:rsidR="00B32822" w:rsidRPr="000D7DCF" w:rsidRDefault="00B32822" w:rsidP="000D7DCF">
                      <w:pPr>
                        <w:rPr>
                          <w:sz w:val="18"/>
                          <w:szCs w:val="18"/>
                        </w:rPr>
                      </w:pPr>
                      <w:r w:rsidRPr="000D7DCF">
                        <w:rPr>
                          <w:sz w:val="18"/>
                          <w:szCs w:val="18"/>
                        </w:rPr>
                        <w:t xml:space="preserve">  </w:t>
                      </w:r>
                      <w:r w:rsidRPr="000E5B80">
                        <w:rPr>
                          <w:b/>
                          <w:bCs/>
                          <w:sz w:val="18"/>
                          <w:szCs w:val="18"/>
                        </w:rPr>
                        <w:t>serviceRole</w:t>
                      </w:r>
                      <w:r w:rsidRPr="000D7DCF">
                        <w:rPr>
                          <w:sz w:val="18"/>
                          <w:szCs w:val="18"/>
                        </w:rPr>
                        <w:t>: MISVPN</w:t>
                      </w:r>
                    </w:p>
                    <w:p w:rsidR="00B32822" w:rsidRPr="000D7DCF" w:rsidRDefault="00B32822" w:rsidP="000D7DCF">
                      <w:pPr>
                        <w:rPr>
                          <w:sz w:val="18"/>
                          <w:szCs w:val="18"/>
                        </w:rPr>
                      </w:pPr>
                    </w:p>
                    <w:p w:rsidR="00B32822" w:rsidRPr="000D7DCF" w:rsidRDefault="00B32822" w:rsidP="000D7DCF">
                      <w:pPr>
                        <w:rPr>
                          <w:sz w:val="18"/>
                          <w:szCs w:val="18"/>
                        </w:rPr>
                      </w:pPr>
                      <w:r w:rsidRPr="000E5B80">
                        <w:rPr>
                          <w:i/>
                          <w:iCs/>
                          <w:sz w:val="18"/>
                          <w:szCs w:val="18"/>
                        </w:rPr>
                        <w:t>topology_template</w:t>
                      </w:r>
                      <w:r w:rsidRPr="000D7DCF">
                        <w:rPr>
                          <w:sz w:val="18"/>
                          <w:szCs w:val="18"/>
                        </w:rPr>
                        <w:t>:</w:t>
                      </w:r>
                    </w:p>
                    <w:p w:rsidR="00B32822" w:rsidRPr="000D7DCF" w:rsidRDefault="00B32822" w:rsidP="000D7DCF">
                      <w:pPr>
                        <w:rPr>
                          <w:sz w:val="18"/>
                          <w:szCs w:val="18"/>
                        </w:rPr>
                      </w:pPr>
                      <w:r w:rsidRPr="000D7DCF">
                        <w:rPr>
                          <w:sz w:val="18"/>
                          <w:szCs w:val="18"/>
                        </w:rPr>
                        <w:t xml:space="preserve">  </w:t>
                      </w:r>
                      <w:r w:rsidRPr="000E5B80">
                        <w:rPr>
                          <w:i/>
                          <w:iCs/>
                          <w:sz w:val="18"/>
                          <w:szCs w:val="18"/>
                        </w:rPr>
                        <w:t>node_templates</w:t>
                      </w:r>
                      <w:r w:rsidRPr="000D7DCF">
                        <w:rPr>
                          <w:sz w:val="18"/>
                          <w:szCs w:val="18"/>
                        </w:rPr>
                        <w:t>:</w:t>
                      </w:r>
                    </w:p>
                    <w:p w:rsidR="00B32822" w:rsidRPr="000D7DCF" w:rsidRDefault="00B32822" w:rsidP="000D7DCF">
                      <w:pPr>
                        <w:rPr>
                          <w:sz w:val="18"/>
                          <w:szCs w:val="18"/>
                        </w:rPr>
                      </w:pPr>
                      <w:r w:rsidRPr="000D7DCF">
                        <w:rPr>
                          <w:sz w:val="18"/>
                          <w:szCs w:val="18"/>
                        </w:rPr>
                        <w:t xml:space="preserve">    </w:t>
                      </w:r>
                      <w:r w:rsidRPr="000E5B80">
                        <w:rPr>
                          <w:b/>
                          <w:bCs/>
                          <w:sz w:val="18"/>
                          <w:szCs w:val="18"/>
                        </w:rPr>
                        <w:t>samplePNF 0</w:t>
                      </w:r>
                      <w:r w:rsidRPr="000D7DCF">
                        <w:rPr>
                          <w:sz w:val="18"/>
                          <w:szCs w:val="18"/>
                        </w:rPr>
                        <w:t>:</w:t>
                      </w:r>
                      <w:r>
                        <w:rPr>
                          <w:sz w:val="18"/>
                          <w:szCs w:val="18"/>
                        </w:rPr>
                        <w:t xml:space="preserve">   # remark: PNF in the service</w:t>
                      </w:r>
                    </w:p>
                    <w:p w:rsidR="00B32822" w:rsidRPr="000D7DCF" w:rsidRDefault="00B32822" w:rsidP="000D7DCF">
                      <w:pPr>
                        <w:rPr>
                          <w:sz w:val="18"/>
                          <w:szCs w:val="18"/>
                        </w:rPr>
                      </w:pPr>
                      <w:r w:rsidRPr="000D7DCF">
                        <w:rPr>
                          <w:sz w:val="18"/>
                          <w:szCs w:val="18"/>
                        </w:rPr>
                        <w:t xml:space="preserve">      type: org.openecomp.resource.pnf.samplePNF</w:t>
                      </w:r>
                    </w:p>
                    <w:p w:rsidR="00B32822" w:rsidRPr="000D7DCF" w:rsidRDefault="00B32822" w:rsidP="000D7DCF">
                      <w:pPr>
                        <w:rPr>
                          <w:sz w:val="18"/>
                          <w:szCs w:val="18"/>
                        </w:rPr>
                      </w:pPr>
                      <w:r w:rsidRPr="000D7DCF">
                        <w:rPr>
                          <w:sz w:val="18"/>
                          <w:szCs w:val="18"/>
                        </w:rPr>
                        <w:t xml:space="preserve">      metadata:</w:t>
                      </w:r>
                    </w:p>
                    <w:p w:rsidR="00B32822" w:rsidRPr="000D7DCF" w:rsidRDefault="00B32822" w:rsidP="000D7DCF">
                      <w:pPr>
                        <w:rPr>
                          <w:sz w:val="18"/>
                          <w:szCs w:val="18"/>
                        </w:rPr>
                      </w:pPr>
                      <w:r w:rsidRPr="000D7DCF">
                        <w:rPr>
                          <w:sz w:val="18"/>
                          <w:szCs w:val="18"/>
                        </w:rPr>
                        <w:t xml:space="preserve">        invariantUUID: 10a2a956-5190-4aa8-8d3d-dea5863ab40f</w:t>
                      </w:r>
                    </w:p>
                    <w:p w:rsidR="00B32822" w:rsidRPr="000D7DCF" w:rsidRDefault="00B32822" w:rsidP="000D7DCF">
                      <w:pPr>
                        <w:rPr>
                          <w:sz w:val="18"/>
                          <w:szCs w:val="18"/>
                        </w:rPr>
                      </w:pPr>
                      <w:r w:rsidRPr="000D7DCF">
                        <w:rPr>
                          <w:sz w:val="18"/>
                          <w:szCs w:val="18"/>
                        </w:rPr>
                        <w:t xml:space="preserve">        UUID: 3b30f9df-5cc6-4f1d-b8fc-bf034891539e</w:t>
                      </w:r>
                    </w:p>
                    <w:p w:rsidR="00B32822" w:rsidRPr="000D7DCF" w:rsidRDefault="00B32822" w:rsidP="000D7DCF">
                      <w:pPr>
                        <w:rPr>
                          <w:sz w:val="18"/>
                          <w:szCs w:val="18"/>
                        </w:rPr>
                      </w:pPr>
                      <w:r w:rsidRPr="000D7DCF">
                        <w:rPr>
                          <w:sz w:val="18"/>
                          <w:szCs w:val="18"/>
                        </w:rPr>
                        <w:t xml:space="preserve">        customizationUUID: 91351bd9-b2d2-4f9c-a2d9-612f688d18dc</w:t>
                      </w:r>
                    </w:p>
                    <w:p w:rsidR="00B32822" w:rsidRPr="000D7DCF" w:rsidRDefault="00B32822" w:rsidP="000D7DCF">
                      <w:pPr>
                        <w:rPr>
                          <w:sz w:val="18"/>
                          <w:szCs w:val="18"/>
                        </w:rPr>
                      </w:pPr>
                      <w:r w:rsidRPr="000D7DCF">
                        <w:rPr>
                          <w:sz w:val="18"/>
                          <w:szCs w:val="18"/>
                        </w:rPr>
                        <w:t xml:space="preserve">        version: '1.0'</w:t>
                      </w:r>
                    </w:p>
                    <w:p w:rsidR="00B32822" w:rsidRPr="000D7DCF" w:rsidRDefault="00B32822" w:rsidP="000D7DCF">
                      <w:pPr>
                        <w:rPr>
                          <w:sz w:val="18"/>
                          <w:szCs w:val="18"/>
                        </w:rPr>
                      </w:pPr>
                      <w:r w:rsidRPr="000D7DCF">
                        <w:rPr>
                          <w:sz w:val="18"/>
                          <w:szCs w:val="18"/>
                        </w:rPr>
                        <w:t xml:space="preserve">        name: samplePNF</w:t>
                      </w:r>
                    </w:p>
                    <w:p w:rsidR="00B32822" w:rsidRPr="000D7DCF" w:rsidRDefault="00B32822" w:rsidP="000D7DCF">
                      <w:pPr>
                        <w:rPr>
                          <w:sz w:val="18"/>
                          <w:szCs w:val="18"/>
                        </w:rPr>
                      </w:pPr>
                      <w:r w:rsidRPr="000D7DCF">
                        <w:rPr>
                          <w:sz w:val="18"/>
                          <w:szCs w:val="18"/>
                        </w:rPr>
                        <w:t xml:space="preserve">        description: samplePNF </w:t>
                      </w:r>
                    </w:p>
                    <w:p w:rsidR="00B32822" w:rsidRPr="000D7DCF" w:rsidRDefault="00B32822" w:rsidP="000D7DCF">
                      <w:pPr>
                        <w:rPr>
                          <w:sz w:val="18"/>
                          <w:szCs w:val="18"/>
                        </w:rPr>
                      </w:pPr>
                      <w:r w:rsidRPr="000D7DCF">
                        <w:rPr>
                          <w:sz w:val="18"/>
                          <w:szCs w:val="18"/>
                        </w:rPr>
                        <w:t xml:space="preserve">        type: </w:t>
                      </w:r>
                      <w:r w:rsidRPr="000E5B80">
                        <w:rPr>
                          <w:b/>
                          <w:bCs/>
                          <w:sz w:val="18"/>
                          <w:szCs w:val="18"/>
                        </w:rPr>
                        <w:t>PNF</w:t>
                      </w:r>
                    </w:p>
                    <w:p w:rsidR="00B32822" w:rsidRPr="000D7DCF" w:rsidRDefault="00B32822" w:rsidP="000D7DCF">
                      <w:pPr>
                        <w:rPr>
                          <w:sz w:val="18"/>
                          <w:szCs w:val="18"/>
                        </w:rPr>
                      </w:pPr>
                      <w:r w:rsidRPr="000D7DCF">
                        <w:rPr>
                          <w:sz w:val="18"/>
                          <w:szCs w:val="18"/>
                        </w:rPr>
                        <w:t xml:space="preserve">        category: Network L2-3</w:t>
                      </w:r>
                    </w:p>
                    <w:p w:rsidR="00B32822" w:rsidRPr="000D7DCF" w:rsidRDefault="00B32822" w:rsidP="000D7DCF">
                      <w:pPr>
                        <w:rPr>
                          <w:sz w:val="18"/>
                          <w:szCs w:val="18"/>
                        </w:rPr>
                      </w:pPr>
                      <w:r w:rsidRPr="000D7DCF">
                        <w:rPr>
                          <w:sz w:val="18"/>
                          <w:szCs w:val="18"/>
                        </w:rPr>
                        <w:t xml:space="preserve">        subcategory: Router</w:t>
                      </w:r>
                    </w:p>
                    <w:p w:rsidR="00B32822" w:rsidRPr="000D7DCF" w:rsidRDefault="00B32822" w:rsidP="000D7DCF">
                      <w:pPr>
                        <w:rPr>
                          <w:sz w:val="18"/>
                          <w:szCs w:val="18"/>
                        </w:rPr>
                      </w:pPr>
                      <w:r w:rsidRPr="000D7DCF">
                        <w:rPr>
                          <w:sz w:val="18"/>
                          <w:szCs w:val="18"/>
                        </w:rPr>
                        <w:t xml:space="preserve">        resourceVendor: Cisco</w:t>
                      </w:r>
                    </w:p>
                    <w:p w:rsidR="00B32822" w:rsidRPr="000D7DCF" w:rsidRDefault="00B32822" w:rsidP="000D7DCF">
                      <w:pPr>
                        <w:rPr>
                          <w:sz w:val="18"/>
                          <w:szCs w:val="18"/>
                        </w:rPr>
                      </w:pPr>
                      <w:r w:rsidRPr="000D7DCF">
                        <w:rPr>
                          <w:sz w:val="18"/>
                          <w:szCs w:val="18"/>
                        </w:rPr>
                        <w:t xml:space="preserve">        resourceVendorRelease: '1'</w:t>
                      </w:r>
                    </w:p>
                    <w:p w:rsidR="00B32822" w:rsidRPr="000D7DCF" w:rsidRDefault="00B32822" w:rsidP="000D7DCF">
                      <w:pPr>
                        <w:rPr>
                          <w:sz w:val="18"/>
                          <w:szCs w:val="18"/>
                        </w:rPr>
                      </w:pPr>
                      <w:r w:rsidRPr="000D7DCF">
                        <w:rPr>
                          <w:sz w:val="18"/>
                          <w:szCs w:val="18"/>
                        </w:rPr>
                        <w:t xml:space="preserve">      properties:</w:t>
                      </w:r>
                    </w:p>
                    <w:p w:rsidR="00B32822" w:rsidRPr="000D7DCF" w:rsidRDefault="00B32822" w:rsidP="000D7DCF">
                      <w:pPr>
                        <w:rPr>
                          <w:sz w:val="18"/>
                          <w:szCs w:val="18"/>
                        </w:rPr>
                      </w:pPr>
                      <w:r w:rsidRPr="000D7DCF">
                        <w:rPr>
                          <w:sz w:val="18"/>
                          <w:szCs w:val="18"/>
                        </w:rPr>
                        <w:t xml:space="preserve">        nf_function: Router</w:t>
                      </w:r>
                    </w:p>
                    <w:p w:rsidR="00B32822" w:rsidRDefault="00B32822" w:rsidP="000D7DCF">
                      <w:pPr>
                        <w:rPr>
                          <w:sz w:val="18"/>
                          <w:szCs w:val="18"/>
                        </w:rPr>
                      </w:pPr>
                      <w:r w:rsidRPr="000D7DCF">
                        <w:rPr>
                          <w:sz w:val="18"/>
                          <w:szCs w:val="18"/>
                        </w:rPr>
                        <w:t xml:space="preserve">  </w:t>
                      </w:r>
                    </w:p>
                    <w:p w:rsidR="00B32822" w:rsidRPr="000D7DCF" w:rsidRDefault="00B32822" w:rsidP="000D7DCF">
                      <w:pPr>
                        <w:rPr>
                          <w:sz w:val="18"/>
                          <w:szCs w:val="18"/>
                        </w:rPr>
                      </w:pPr>
                      <w:r w:rsidRPr="000E5B80">
                        <w:rPr>
                          <w:i/>
                          <w:iCs/>
                          <w:sz w:val="18"/>
                          <w:szCs w:val="18"/>
                        </w:rPr>
                        <w:t>substitution_mappings</w:t>
                      </w:r>
                      <w:r w:rsidRPr="000D7DCF">
                        <w:rPr>
                          <w:sz w:val="18"/>
                          <w:szCs w:val="18"/>
                        </w:rPr>
                        <w:t>:</w:t>
                      </w:r>
                    </w:p>
                    <w:p w:rsidR="00B32822" w:rsidRDefault="00B32822" w:rsidP="000D7DCF">
                      <w:r w:rsidRPr="000D7DCF">
                        <w:rPr>
                          <w:sz w:val="18"/>
                          <w:szCs w:val="18"/>
                        </w:rPr>
                        <w:t xml:space="preserve">    node_type: org.openecomp.service.SampleService</w:t>
                      </w:r>
                    </w:p>
                  </w:txbxContent>
                </v:textbox>
                <w10:wrap type="topAndBottom" anchorx="margin"/>
              </v:shape>
            </w:pict>
          </mc:Fallback>
        </mc:AlternateContent>
      </w:r>
      <w:r w:rsidRPr="00D42E63">
        <w:rPr>
          <w:rFonts w:asciiTheme="minorHAnsi" w:hAnsiTheme="minorHAnsi"/>
          <w:noProof/>
          <w:sz w:val="22"/>
          <w:szCs w:val="22"/>
          <w:lang w:bidi="he-IL"/>
        </w:rPr>
        <mc:AlternateContent>
          <mc:Choice Requires="wps">
            <w:drawing>
              <wp:anchor distT="45720" distB="45720" distL="114300" distR="114300" simplePos="0" relativeHeight="251661312" behindDoc="0" locked="0" layoutInCell="1" allowOverlap="1" wp14:anchorId="057F97FD" wp14:editId="1DEA9522">
                <wp:simplePos x="0" y="0"/>
                <wp:positionH relativeFrom="column">
                  <wp:posOffset>-219710</wp:posOffset>
                </wp:positionH>
                <wp:positionV relativeFrom="paragraph">
                  <wp:posOffset>0</wp:posOffset>
                </wp:positionV>
                <wp:extent cx="2794000" cy="1404620"/>
                <wp:effectExtent l="0" t="0" r="25400" b="1460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404620"/>
                        </a:xfrm>
                        <a:prstGeom prst="rect">
                          <a:avLst/>
                        </a:prstGeom>
                        <a:solidFill>
                          <a:srgbClr val="FFFFFF"/>
                        </a:solidFill>
                        <a:ln w="9525">
                          <a:solidFill>
                            <a:srgbClr val="000000"/>
                          </a:solidFill>
                          <a:miter lim="800000"/>
                          <a:headEnd/>
                          <a:tailEnd/>
                        </a:ln>
                      </wps:spPr>
                      <wps:txbx>
                        <w:txbxContent>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tosca_definitions_version: tosca_simple_yaml_1_0</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i/>
                                <w:iCs/>
                                <w:sz w:val="18"/>
                                <w:szCs w:val="18"/>
                              </w:rPr>
                              <w:t>metadata</w:t>
                            </w:r>
                            <w:r w:rsidRPr="00D1563A">
                              <w:rPr>
                                <w:rFonts w:asciiTheme="minorHAnsi" w:hAnsiTheme="minorHAnsi"/>
                                <w:sz w:val="18"/>
                                <w:szCs w:val="18"/>
                              </w:rPr>
                              <w: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invariantUUID: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UUID: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name: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description: &lt;</w:t>
                            </w:r>
                            <w:r>
                              <w:rPr>
                                <w:rFonts w:asciiTheme="minorHAnsi" w:hAnsiTheme="minorHAnsi"/>
                                <w:sz w:val="18"/>
                                <w:szCs w:val="18"/>
                              </w:rPr>
                              <w:t xml:space="preserve">PNF description </w:t>
                            </w:r>
                            <w:r w:rsidRPr="00D1563A">
                              <w:rPr>
                                <w:rFonts w:asciiTheme="minorHAnsi" w:hAnsiTheme="minorHAnsi"/>
                                <w:sz w:val="18"/>
                                <w:szCs w:val="18"/>
                              </w:rPr>
                              <w:t>&gt;</w:t>
                            </w:r>
                          </w:p>
                          <w:p w:rsidR="00B32822" w:rsidRPr="00D1563A" w:rsidRDefault="00B32822" w:rsidP="00976D3A">
                            <w:pPr>
                              <w:pStyle w:val="Body"/>
                              <w:ind w:left="0"/>
                              <w:rPr>
                                <w:rFonts w:asciiTheme="minorHAnsi" w:hAnsiTheme="minorHAnsi"/>
                                <w:b/>
                                <w:bCs/>
                                <w:sz w:val="18"/>
                                <w:szCs w:val="18"/>
                              </w:rPr>
                            </w:pPr>
                            <w:r w:rsidRPr="00D1563A">
                              <w:rPr>
                                <w:rFonts w:asciiTheme="minorHAnsi" w:hAnsiTheme="minorHAnsi"/>
                                <w:b/>
                                <w:bCs/>
                                <w:sz w:val="18"/>
                                <w:szCs w:val="18"/>
                              </w:rPr>
                              <w:t xml:space="preserve">  type: PNF</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category: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subcategory: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resourceVendor: &lt;&gt;</w:t>
                            </w:r>
                          </w:p>
                          <w:p w:rsidR="00B32822"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resourceVendorRelease: &lt;&gt;</w:t>
                            </w:r>
                          </w:p>
                          <w:p w:rsidR="00B32822" w:rsidRPr="00D1563A" w:rsidRDefault="00B32822" w:rsidP="00976D3A">
                            <w:pPr>
                              <w:pStyle w:val="Body"/>
                              <w:ind w:left="0"/>
                              <w:rPr>
                                <w:rFonts w:asciiTheme="minorHAnsi" w:hAnsiTheme="minorHAnsi"/>
                                <w:sz w:val="18"/>
                                <w:szCs w:val="18"/>
                              </w:rPr>
                            </w:pPr>
                            <w:r>
                              <w:rPr>
                                <w:rFonts w:asciiTheme="minorHAnsi" w:hAnsiTheme="minorHAnsi"/>
                                <w:sz w:val="18"/>
                                <w:szCs w:val="18"/>
                              </w:rPr>
                              <w:t xml:space="preserve">  </w:t>
                            </w:r>
                            <w:r w:rsidRPr="00785E64">
                              <w:rPr>
                                <w:rFonts w:asciiTheme="minorHAnsi" w:hAnsiTheme="minorHAnsi"/>
                                <w:b/>
                                <w:bCs/>
                                <w:sz w:val="18"/>
                                <w:szCs w:val="18"/>
                              </w:rPr>
                              <w:t>resourceVendorModelNumber</w:t>
                            </w:r>
                            <w:r w:rsidRPr="00785E64" w:rsidDel="008C1C6A">
                              <w:rPr>
                                <w:rFonts w:asciiTheme="minorHAnsi" w:hAnsiTheme="minorHAnsi"/>
                                <w:sz w:val="18"/>
                                <w:szCs w:val="18"/>
                              </w:rPr>
                              <w:t xml:space="preserve"> </w:t>
                            </w:r>
                            <w:r>
                              <w:rPr>
                                <w:rFonts w:asciiTheme="minorHAnsi" w:hAnsiTheme="minorHAnsi"/>
                                <w:sz w:val="18"/>
                                <w:szCs w:val="18"/>
                              </w:rPr>
                              <w:t>: &lt;part number of the PNF&gt;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i/>
                                <w:iCs/>
                                <w:sz w:val="18"/>
                                <w:szCs w:val="18"/>
                              </w:rPr>
                              <w:t>topology_template</w:t>
                            </w:r>
                            <w:r w:rsidRPr="00D1563A">
                              <w:rPr>
                                <w:rFonts w:asciiTheme="minorHAnsi" w:hAnsiTheme="minorHAnsi"/>
                                <w:sz w:val="18"/>
                                <w:szCs w:val="18"/>
                              </w:rPr>
                              <w: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r w:rsidRPr="00D1563A">
                              <w:rPr>
                                <w:rFonts w:asciiTheme="minorHAnsi" w:hAnsiTheme="minorHAnsi"/>
                                <w:i/>
                                <w:iCs/>
                                <w:sz w:val="18"/>
                                <w:szCs w:val="18"/>
                              </w:rPr>
                              <w:t>inputs</w:t>
                            </w:r>
                            <w:r w:rsidRPr="00D1563A">
                              <w:rPr>
                                <w:rFonts w:asciiTheme="minorHAnsi" w:hAnsiTheme="minorHAnsi"/>
                                <w:sz w:val="18"/>
                                <w:szCs w:val="18"/>
                              </w:rPr>
                              <w:t>:</w:t>
                            </w:r>
                          </w:p>
                          <w:p w:rsidR="00B32822" w:rsidRPr="00785E64" w:rsidRDefault="00B32822" w:rsidP="00976D3A">
                            <w:pPr>
                              <w:pStyle w:val="Body"/>
                              <w:ind w:left="0"/>
                              <w:rPr>
                                <w:rFonts w:asciiTheme="minorHAnsi" w:hAnsiTheme="minorHAnsi"/>
                                <w:b/>
                                <w:bCs/>
                                <w:sz w:val="18"/>
                                <w:szCs w:val="18"/>
                              </w:rPr>
                            </w:pPr>
                            <w:r w:rsidRPr="00785E64">
                              <w:rPr>
                                <w:rFonts w:asciiTheme="minorHAnsi" w:hAnsiTheme="minorHAnsi"/>
                                <w:b/>
                                <w:bCs/>
                                <w:sz w:val="18"/>
                                <w:szCs w:val="18"/>
                              </w:rPr>
                              <w:t xml:space="preserve">    nf_function:</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type: string</w:t>
                            </w:r>
                          </w:p>
                          <w:p w:rsidR="00B32822" w:rsidRPr="00785E64" w:rsidRDefault="00B32822" w:rsidP="00976D3A">
                            <w:pPr>
                              <w:pStyle w:val="Body"/>
                              <w:ind w:left="0"/>
                              <w:rPr>
                                <w:rFonts w:asciiTheme="minorHAnsi" w:hAnsiTheme="minorHAnsi"/>
                                <w:b/>
                                <w:bCs/>
                                <w:sz w:val="18"/>
                                <w:szCs w:val="18"/>
                              </w:rPr>
                            </w:pPr>
                            <w:r w:rsidRPr="00785E64">
                              <w:rPr>
                                <w:rFonts w:asciiTheme="minorHAnsi" w:hAnsiTheme="minorHAnsi"/>
                                <w:b/>
                                <w:bCs/>
                                <w:sz w:val="18"/>
                                <w:szCs w:val="18"/>
                              </w:rPr>
                              <w:t xml:space="preserve">    nf_role:</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type: string</w:t>
                            </w:r>
                          </w:p>
                          <w:p w:rsidR="00B32822" w:rsidRPr="00785E64" w:rsidRDefault="00B32822" w:rsidP="00976D3A">
                            <w:pPr>
                              <w:pStyle w:val="Body"/>
                              <w:ind w:left="0"/>
                              <w:rPr>
                                <w:rFonts w:asciiTheme="minorHAnsi" w:hAnsiTheme="minorHAnsi"/>
                                <w:b/>
                                <w:bCs/>
                                <w:sz w:val="18"/>
                                <w:szCs w:val="18"/>
                              </w:rPr>
                            </w:pPr>
                            <w:r w:rsidRPr="00785E64">
                              <w:rPr>
                                <w:rFonts w:asciiTheme="minorHAnsi" w:hAnsiTheme="minorHAnsi"/>
                                <w:b/>
                                <w:bCs/>
                                <w:sz w:val="18"/>
                                <w:szCs w:val="18"/>
                              </w:rPr>
                              <w:t xml:space="preserve">    nf_type:</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type: string</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r w:rsidRPr="00D1563A">
                              <w:rPr>
                                <w:rFonts w:asciiTheme="minorHAnsi" w:hAnsiTheme="minorHAnsi"/>
                                <w:i/>
                                <w:iCs/>
                                <w:sz w:val="18"/>
                                <w:szCs w:val="18"/>
                              </w:rPr>
                              <w:t>node_templates</w:t>
                            </w:r>
                            <w:r w:rsidRPr="00D1563A">
                              <w:rPr>
                                <w:rFonts w:asciiTheme="minorHAnsi" w:hAnsiTheme="minorHAnsi"/>
                                <w:sz w:val="18"/>
                                <w:szCs w:val="18"/>
                              </w:rPr>
                              <w: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&lt;optional list of CPs and VLs&gt;</w:t>
                            </w:r>
                          </w:p>
                          <w:p w:rsidR="00B32822"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p>
                          <w:p w:rsidR="00B32822" w:rsidRPr="00D1563A" w:rsidRDefault="00B32822">
                            <w:pPr>
                              <w:pStyle w:val="Body"/>
                              <w:ind w:left="0"/>
                              <w:rPr>
                                <w:rFonts w:asciiTheme="minorHAnsi" w:hAnsiTheme="minorHAnsi"/>
                                <w:b/>
                                <w:bCs/>
                                <w:sz w:val="18"/>
                                <w:szCs w:val="18"/>
                              </w:rPr>
                            </w:pPr>
                            <w:r w:rsidRPr="00D1563A">
                              <w:rPr>
                                <w:rFonts w:asciiTheme="minorHAnsi" w:hAnsiTheme="minorHAnsi"/>
                                <w:sz w:val="18"/>
                                <w:szCs w:val="18"/>
                              </w:rPr>
                              <w:t xml:space="preserve"> </w:t>
                            </w:r>
                            <w:r w:rsidRPr="00D1563A">
                              <w:rPr>
                                <w:rFonts w:asciiTheme="minorHAnsi" w:hAnsiTheme="minorHAnsi"/>
                                <w:i/>
                                <w:iCs/>
                                <w:sz w:val="18"/>
                                <w:szCs w:val="18"/>
                              </w:rPr>
                              <w:t>substitution_mappings</w:t>
                            </w:r>
                            <w:r w:rsidRPr="00D1563A">
                              <w:rPr>
                                <w:rFonts w:asciiTheme="minorHAnsi" w:hAnsiTheme="minorHAnsi"/>
                                <w:sz w:val="18"/>
                                <w:szCs w:val="18"/>
                              </w:rPr>
                              <w:t xml:space="preserve">:    </w:t>
                            </w:r>
                            <w:r>
                              <w:rPr>
                                <w:rFonts w:asciiTheme="minorHAnsi" w:hAnsiTheme="minorHAnsi"/>
                                <w:b/>
                                <w:bCs/>
                                <w:sz w:val="18"/>
                                <w:szCs w:val="18"/>
                              </w:rPr>
                              <w:t>node_type:</w:t>
                            </w:r>
                            <w:r w:rsidRPr="00D1563A">
                              <w:rPr>
                                <w:rFonts w:asciiTheme="minorHAnsi" w:hAnsiTheme="minorHAnsi"/>
                                <w:b/>
                                <w:bCs/>
                                <w:sz w:val="18"/>
                                <w:szCs w:val="18"/>
                              </w:rPr>
                              <w:t>org.openecomp.resource.pnf.&lt;pnf_</w:t>
                            </w:r>
                            <w:r>
                              <w:rPr>
                                <w:rFonts w:asciiTheme="minorHAnsi" w:hAnsiTheme="minorHAnsi"/>
                                <w:b/>
                                <w:bCs/>
                                <w:sz w:val="18"/>
                                <w:szCs w:val="18"/>
                              </w:rPr>
                              <w:t>normalize</w:t>
                            </w:r>
                            <w:r w:rsidRPr="00D1563A">
                              <w:rPr>
                                <w:rFonts w:asciiTheme="minorHAnsi" w:hAnsiTheme="minorHAnsi"/>
                                <w:b/>
                                <w:bCs/>
                                <w:sz w:val="18"/>
                                <w:szCs w:val="18"/>
                              </w:rPr>
                              <w:t>d_name&gt;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capabilities: &lt;optional map of non-ful</w:t>
                            </w:r>
                            <w:r>
                              <w:rPr>
                                <w:rFonts w:asciiTheme="minorHAnsi" w:hAnsiTheme="minorHAnsi"/>
                                <w:sz w:val="18"/>
                                <w:szCs w:val="18"/>
                              </w:rPr>
                              <w:t xml:space="preserve">filled </w:t>
                            </w:r>
                            <w:r w:rsidRPr="00D1563A">
                              <w:rPr>
                                <w:rFonts w:asciiTheme="minorHAnsi" w:hAnsiTheme="minorHAnsi"/>
                                <w:sz w:val="18"/>
                                <w:szCs w:val="18"/>
                              </w:rPr>
                              <w:t>capabilities&gt;</w:t>
                            </w:r>
                          </w:p>
                          <w:p w:rsidR="00B32822" w:rsidRDefault="00B32822" w:rsidP="00976D3A">
                            <w:r w:rsidRPr="00D1563A">
                              <w:rPr>
                                <w:sz w:val="18"/>
                                <w:szCs w:val="18"/>
                              </w:rPr>
                              <w:t xml:space="preserve">    requirements: &lt;optional map of non-fulfilled requirements&gt;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F97FD" id="_x0000_s1027" type="#_x0000_t202" style="position:absolute;margin-left:-17.3pt;margin-top:0;width:220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">
                <v:textbox style="mso-fit-shape-to-text:t">
                  <w:txbxContent>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tosca_definitions_version: tosca_simple_yaml_1_0</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i/>
                          <w:iCs/>
                          <w:sz w:val="18"/>
                          <w:szCs w:val="18"/>
                        </w:rPr>
                        <w:t>metadata</w:t>
                      </w:r>
                      <w:r w:rsidRPr="00D1563A">
                        <w:rPr>
                          <w:rFonts w:asciiTheme="minorHAnsi" w:hAnsiTheme="minorHAnsi"/>
                          <w:sz w:val="18"/>
                          <w:szCs w:val="18"/>
                        </w:rPr>
                        <w: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invariantUUID: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UUID: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name: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description: &lt;</w:t>
                      </w:r>
                      <w:r>
                        <w:rPr>
                          <w:rFonts w:asciiTheme="minorHAnsi" w:hAnsiTheme="minorHAnsi"/>
                          <w:sz w:val="18"/>
                          <w:szCs w:val="18"/>
                        </w:rPr>
                        <w:t xml:space="preserve">PNF description </w:t>
                      </w:r>
                      <w:r w:rsidRPr="00D1563A">
                        <w:rPr>
                          <w:rFonts w:asciiTheme="minorHAnsi" w:hAnsiTheme="minorHAnsi"/>
                          <w:sz w:val="18"/>
                          <w:szCs w:val="18"/>
                        </w:rPr>
                        <w:t>&gt;</w:t>
                      </w:r>
                    </w:p>
                    <w:p w:rsidR="00B32822" w:rsidRPr="00D1563A" w:rsidRDefault="00B32822" w:rsidP="00976D3A">
                      <w:pPr>
                        <w:pStyle w:val="Body"/>
                        <w:ind w:left="0"/>
                        <w:rPr>
                          <w:rFonts w:asciiTheme="minorHAnsi" w:hAnsiTheme="minorHAnsi"/>
                          <w:b/>
                          <w:bCs/>
                          <w:sz w:val="18"/>
                          <w:szCs w:val="18"/>
                        </w:rPr>
                      </w:pPr>
                      <w:r w:rsidRPr="00D1563A">
                        <w:rPr>
                          <w:rFonts w:asciiTheme="minorHAnsi" w:hAnsiTheme="minorHAnsi"/>
                          <w:b/>
                          <w:bCs/>
                          <w:sz w:val="18"/>
                          <w:szCs w:val="18"/>
                        </w:rPr>
                        <w:t xml:space="preserve">  type: PNF</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category: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subcategory: &lt;&gt;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resourceVendor: &lt;&gt;</w:t>
                      </w:r>
                    </w:p>
                    <w:p w:rsidR="00B32822"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resourceVendorRelease: &lt;&gt;</w:t>
                      </w:r>
                    </w:p>
                    <w:p w:rsidR="00B32822" w:rsidRPr="00D1563A" w:rsidRDefault="00B32822" w:rsidP="00976D3A">
                      <w:pPr>
                        <w:pStyle w:val="Body"/>
                        <w:ind w:left="0"/>
                        <w:rPr>
                          <w:rFonts w:asciiTheme="minorHAnsi" w:hAnsiTheme="minorHAnsi"/>
                          <w:sz w:val="18"/>
                          <w:szCs w:val="18"/>
                        </w:rPr>
                      </w:pPr>
                      <w:r>
                        <w:rPr>
                          <w:rFonts w:asciiTheme="minorHAnsi" w:hAnsiTheme="minorHAnsi"/>
                          <w:sz w:val="18"/>
                          <w:szCs w:val="18"/>
                        </w:rPr>
                        <w:t xml:space="preserve">  </w:t>
                      </w:r>
                      <w:r w:rsidRPr="00785E64">
                        <w:rPr>
                          <w:rFonts w:asciiTheme="minorHAnsi" w:hAnsiTheme="minorHAnsi"/>
                          <w:b/>
                          <w:bCs/>
                          <w:sz w:val="18"/>
                          <w:szCs w:val="18"/>
                        </w:rPr>
                        <w:t>resourceVendorModelNumber</w:t>
                      </w:r>
                      <w:r w:rsidRPr="00785E64" w:rsidDel="008C1C6A">
                        <w:rPr>
                          <w:rFonts w:asciiTheme="minorHAnsi" w:hAnsiTheme="minorHAnsi"/>
                          <w:sz w:val="18"/>
                          <w:szCs w:val="18"/>
                        </w:rPr>
                        <w:t xml:space="preserve"> </w:t>
                      </w:r>
                      <w:r>
                        <w:rPr>
                          <w:rFonts w:asciiTheme="minorHAnsi" w:hAnsiTheme="minorHAnsi"/>
                          <w:sz w:val="18"/>
                          <w:szCs w:val="18"/>
                        </w:rPr>
                        <w:t>: &lt;part number of the PNF&gt;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i/>
                          <w:iCs/>
                          <w:sz w:val="18"/>
                          <w:szCs w:val="18"/>
                        </w:rPr>
                        <w:t>topology_template</w:t>
                      </w:r>
                      <w:r w:rsidRPr="00D1563A">
                        <w:rPr>
                          <w:rFonts w:asciiTheme="minorHAnsi" w:hAnsiTheme="minorHAnsi"/>
                          <w:sz w:val="18"/>
                          <w:szCs w:val="18"/>
                        </w:rPr>
                        <w: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r w:rsidRPr="00D1563A">
                        <w:rPr>
                          <w:rFonts w:asciiTheme="minorHAnsi" w:hAnsiTheme="minorHAnsi"/>
                          <w:i/>
                          <w:iCs/>
                          <w:sz w:val="18"/>
                          <w:szCs w:val="18"/>
                        </w:rPr>
                        <w:t>inputs</w:t>
                      </w:r>
                      <w:r w:rsidRPr="00D1563A">
                        <w:rPr>
                          <w:rFonts w:asciiTheme="minorHAnsi" w:hAnsiTheme="minorHAnsi"/>
                          <w:sz w:val="18"/>
                          <w:szCs w:val="18"/>
                        </w:rPr>
                        <w:t>:</w:t>
                      </w:r>
                    </w:p>
                    <w:p w:rsidR="00B32822" w:rsidRPr="00785E64" w:rsidRDefault="00B32822" w:rsidP="00976D3A">
                      <w:pPr>
                        <w:pStyle w:val="Body"/>
                        <w:ind w:left="0"/>
                        <w:rPr>
                          <w:rFonts w:asciiTheme="minorHAnsi" w:hAnsiTheme="minorHAnsi"/>
                          <w:b/>
                          <w:bCs/>
                          <w:sz w:val="18"/>
                          <w:szCs w:val="18"/>
                        </w:rPr>
                      </w:pPr>
                      <w:r w:rsidRPr="00785E64">
                        <w:rPr>
                          <w:rFonts w:asciiTheme="minorHAnsi" w:hAnsiTheme="minorHAnsi"/>
                          <w:b/>
                          <w:bCs/>
                          <w:sz w:val="18"/>
                          <w:szCs w:val="18"/>
                        </w:rPr>
                        <w:t xml:space="preserve">    nf_function:</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type: string</w:t>
                      </w:r>
                    </w:p>
                    <w:p w:rsidR="00B32822" w:rsidRPr="00785E64" w:rsidRDefault="00B32822" w:rsidP="00976D3A">
                      <w:pPr>
                        <w:pStyle w:val="Body"/>
                        <w:ind w:left="0"/>
                        <w:rPr>
                          <w:rFonts w:asciiTheme="minorHAnsi" w:hAnsiTheme="minorHAnsi"/>
                          <w:b/>
                          <w:bCs/>
                          <w:sz w:val="18"/>
                          <w:szCs w:val="18"/>
                        </w:rPr>
                      </w:pPr>
                      <w:r w:rsidRPr="00785E64">
                        <w:rPr>
                          <w:rFonts w:asciiTheme="minorHAnsi" w:hAnsiTheme="minorHAnsi"/>
                          <w:b/>
                          <w:bCs/>
                          <w:sz w:val="18"/>
                          <w:szCs w:val="18"/>
                        </w:rPr>
                        <w:t xml:space="preserve">    nf_role:</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type: string</w:t>
                      </w:r>
                    </w:p>
                    <w:p w:rsidR="00B32822" w:rsidRPr="00785E64" w:rsidRDefault="00B32822" w:rsidP="00976D3A">
                      <w:pPr>
                        <w:pStyle w:val="Body"/>
                        <w:ind w:left="0"/>
                        <w:rPr>
                          <w:rFonts w:asciiTheme="minorHAnsi" w:hAnsiTheme="minorHAnsi"/>
                          <w:b/>
                          <w:bCs/>
                          <w:sz w:val="18"/>
                          <w:szCs w:val="18"/>
                        </w:rPr>
                      </w:pPr>
                      <w:r w:rsidRPr="00785E64">
                        <w:rPr>
                          <w:rFonts w:asciiTheme="minorHAnsi" w:hAnsiTheme="minorHAnsi"/>
                          <w:b/>
                          <w:bCs/>
                          <w:sz w:val="18"/>
                          <w:szCs w:val="18"/>
                        </w:rPr>
                        <w:t xml:space="preserve">    nf_type:</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type: string</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r w:rsidRPr="00D1563A">
                        <w:rPr>
                          <w:rFonts w:asciiTheme="minorHAnsi" w:hAnsiTheme="minorHAnsi"/>
                          <w:i/>
                          <w:iCs/>
                          <w:sz w:val="18"/>
                          <w:szCs w:val="18"/>
                        </w:rPr>
                        <w:t>node_templates</w:t>
                      </w:r>
                      <w:r w:rsidRPr="00D1563A">
                        <w:rPr>
                          <w:rFonts w:asciiTheme="minorHAnsi" w:hAnsiTheme="minorHAnsi"/>
                          <w:sz w:val="18"/>
                          <w:szCs w:val="18"/>
                        </w:rPr>
                        <w: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&lt;optional list of CPs and VLs&gt;</w:t>
                      </w:r>
                    </w:p>
                    <w:p w:rsidR="00B32822"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w:t>
                      </w:r>
                    </w:p>
                    <w:p w:rsidR="00B32822" w:rsidRPr="00D1563A" w:rsidRDefault="00B32822">
                      <w:pPr>
                        <w:pStyle w:val="Body"/>
                        <w:ind w:left="0"/>
                        <w:rPr>
                          <w:rFonts w:asciiTheme="minorHAnsi" w:hAnsiTheme="minorHAnsi"/>
                          <w:b/>
                          <w:bCs/>
                          <w:sz w:val="18"/>
                          <w:szCs w:val="18"/>
                        </w:rPr>
                      </w:pPr>
                      <w:r w:rsidRPr="00D1563A">
                        <w:rPr>
                          <w:rFonts w:asciiTheme="minorHAnsi" w:hAnsiTheme="minorHAnsi"/>
                          <w:sz w:val="18"/>
                          <w:szCs w:val="18"/>
                        </w:rPr>
                        <w:t xml:space="preserve"> </w:t>
                      </w:r>
                      <w:r w:rsidRPr="00D1563A">
                        <w:rPr>
                          <w:rFonts w:asciiTheme="minorHAnsi" w:hAnsiTheme="minorHAnsi"/>
                          <w:i/>
                          <w:iCs/>
                          <w:sz w:val="18"/>
                          <w:szCs w:val="18"/>
                        </w:rPr>
                        <w:t>substitution_mappings</w:t>
                      </w:r>
                      <w:r w:rsidRPr="00D1563A">
                        <w:rPr>
                          <w:rFonts w:asciiTheme="minorHAnsi" w:hAnsiTheme="minorHAnsi"/>
                          <w:sz w:val="18"/>
                          <w:szCs w:val="18"/>
                        </w:rPr>
                        <w:t xml:space="preserve">:    </w:t>
                      </w:r>
                      <w:r>
                        <w:rPr>
                          <w:rFonts w:asciiTheme="minorHAnsi" w:hAnsiTheme="minorHAnsi"/>
                          <w:b/>
                          <w:bCs/>
                          <w:sz w:val="18"/>
                          <w:szCs w:val="18"/>
                        </w:rPr>
                        <w:t>node_type:</w:t>
                      </w:r>
                      <w:r w:rsidRPr="00D1563A">
                        <w:rPr>
                          <w:rFonts w:asciiTheme="minorHAnsi" w:hAnsiTheme="minorHAnsi"/>
                          <w:b/>
                          <w:bCs/>
                          <w:sz w:val="18"/>
                          <w:szCs w:val="18"/>
                        </w:rPr>
                        <w:t>org.openecomp.resource.pnf.&lt;pnf_</w:t>
                      </w:r>
                      <w:r>
                        <w:rPr>
                          <w:rFonts w:asciiTheme="minorHAnsi" w:hAnsiTheme="minorHAnsi"/>
                          <w:b/>
                          <w:bCs/>
                          <w:sz w:val="18"/>
                          <w:szCs w:val="18"/>
                        </w:rPr>
                        <w:t>normalize</w:t>
                      </w:r>
                      <w:r w:rsidRPr="00D1563A">
                        <w:rPr>
                          <w:rFonts w:asciiTheme="minorHAnsi" w:hAnsiTheme="minorHAnsi"/>
                          <w:b/>
                          <w:bCs/>
                          <w:sz w:val="18"/>
                          <w:szCs w:val="18"/>
                        </w:rPr>
                        <w:t>d_name&gt;</w:t>
                      </w:r>
                    </w:p>
                    <w:p w:rsidR="00B32822" w:rsidRPr="00D1563A" w:rsidRDefault="00B32822" w:rsidP="00976D3A">
                      <w:pPr>
                        <w:pStyle w:val="Body"/>
                        <w:ind w:left="0"/>
                        <w:rPr>
                          <w:rFonts w:asciiTheme="minorHAnsi" w:hAnsiTheme="minorHAnsi"/>
                          <w:sz w:val="18"/>
                          <w:szCs w:val="18"/>
                        </w:rPr>
                      </w:pPr>
                      <w:r w:rsidRPr="00D1563A">
                        <w:rPr>
                          <w:rFonts w:asciiTheme="minorHAnsi" w:hAnsiTheme="minorHAnsi"/>
                          <w:sz w:val="18"/>
                          <w:szCs w:val="18"/>
                        </w:rPr>
                        <w:t xml:space="preserve">    capabilities: &lt;optional map of non-ful</w:t>
                      </w:r>
                      <w:r>
                        <w:rPr>
                          <w:rFonts w:asciiTheme="minorHAnsi" w:hAnsiTheme="minorHAnsi"/>
                          <w:sz w:val="18"/>
                          <w:szCs w:val="18"/>
                        </w:rPr>
                        <w:t xml:space="preserve">filled </w:t>
                      </w:r>
                      <w:r w:rsidRPr="00D1563A">
                        <w:rPr>
                          <w:rFonts w:asciiTheme="minorHAnsi" w:hAnsiTheme="minorHAnsi"/>
                          <w:sz w:val="18"/>
                          <w:szCs w:val="18"/>
                        </w:rPr>
                        <w:t>capabilities&gt;</w:t>
                      </w:r>
                    </w:p>
                    <w:p w:rsidR="00B32822" w:rsidRDefault="00B32822" w:rsidP="00976D3A">
                      <w:r w:rsidRPr="00D1563A">
                        <w:rPr>
                          <w:sz w:val="18"/>
                          <w:szCs w:val="18"/>
                        </w:rPr>
                        <w:t xml:space="preserve">    requirements: &lt;optional map of non-fulfilled requirements&gt;</w:t>
                      </w:r>
                    </w:p>
                  </w:txbxContent>
                </v:textbox>
                <w10:wrap type="topAndBottom"/>
              </v:shape>
            </w:pict>
          </mc:Fallback>
        </mc:AlternateContent>
      </w:r>
    </w:p>
    <w:p w:rsidR="00976D3A" w:rsidRDefault="00976D3A">
      <w:pPr>
        <w:pStyle w:val="Heading2"/>
      </w:pPr>
      <w:bookmarkStart w:id="540" w:name="_Toc485204092"/>
      <w:bookmarkStart w:id="541" w:name="_Toc513395836"/>
      <w:r>
        <w:lastRenderedPageBreak/>
        <w:t>New resource metadata field</w:t>
      </w:r>
      <w:bookmarkEnd w:id="540"/>
      <w:bookmarkEnd w:id="541"/>
    </w:p>
    <w:p w:rsidR="00976D3A" w:rsidRDefault="00976D3A">
      <w:pPr>
        <w:pStyle w:val="Heading3"/>
      </w:pPr>
      <w:bookmarkStart w:id="542" w:name="_Toc485204093"/>
      <w:bookmarkStart w:id="543" w:name="_Toc513395837"/>
      <w:r>
        <w:t>Overview</w:t>
      </w:r>
      <w:bookmarkEnd w:id="542"/>
      <w:bookmarkEnd w:id="543"/>
    </w:p>
    <w:p w:rsidR="00976D3A" w:rsidRDefault="00976D3A" w:rsidP="00976D3A">
      <w:pPr>
        <w:pStyle w:val="Body"/>
        <w:ind w:left="0"/>
        <w:rPr>
          <w:rFonts w:ascii="Calibri" w:hAnsi="Calibri"/>
          <w:sz w:val="20"/>
        </w:rPr>
      </w:pPr>
      <w:r w:rsidRPr="00785E64">
        <w:rPr>
          <w:rFonts w:ascii="Calibri" w:hAnsi="Calibri"/>
          <w:sz w:val="20"/>
        </w:rPr>
        <w:t>Metadata of resources (VFs, VFCs, PNF)</w:t>
      </w:r>
      <w:r>
        <w:rPr>
          <w:rFonts w:ascii="Calibri" w:hAnsi="Calibri"/>
          <w:sz w:val="20"/>
        </w:rPr>
        <w:t xml:space="preserve"> will include new field </w:t>
      </w:r>
      <w:r w:rsidRPr="00785E64">
        <w:rPr>
          <w:rFonts w:ascii="Calibri" w:hAnsi="Calibri"/>
          <w:i/>
          <w:iCs/>
          <w:sz w:val="20"/>
        </w:rPr>
        <w:t>resourceVendorModelNumber</w:t>
      </w:r>
      <w:r>
        <w:rPr>
          <w:rFonts w:ascii="Calibri" w:hAnsi="Calibri"/>
          <w:sz w:val="20"/>
        </w:rPr>
        <w:t>. The value for this field is the part number defined by the vendor, e.g. “</w:t>
      </w:r>
      <w:r w:rsidRPr="00EC675F">
        <w:rPr>
          <w:rFonts w:ascii="Calibri" w:hAnsi="Calibri"/>
          <w:sz w:val="20"/>
        </w:rPr>
        <w:t>MX960</w:t>
      </w:r>
      <w:r>
        <w:rPr>
          <w:rFonts w:ascii="Calibri" w:hAnsi="Calibri"/>
          <w:sz w:val="20"/>
        </w:rPr>
        <w:t>”.</w:t>
      </w:r>
    </w:p>
    <w:p w:rsidR="00976D3A" w:rsidRDefault="00976D3A" w:rsidP="00976D3A">
      <w:pPr>
        <w:pStyle w:val="Body"/>
        <w:ind w:left="0"/>
        <w:rPr>
          <w:rFonts w:ascii="Calibri" w:hAnsi="Calibri"/>
          <w:sz w:val="20"/>
        </w:rPr>
      </w:pPr>
      <w:r>
        <w:rPr>
          <w:rFonts w:ascii="Calibri" w:hAnsi="Calibri"/>
          <w:sz w:val="20"/>
        </w:rPr>
        <w:t>In the TOSCA representation, the new field will be added to the metadata of the resource.</w:t>
      </w:r>
    </w:p>
    <w:p w:rsidR="00976D3A" w:rsidRDefault="00976D3A" w:rsidP="000E5B80">
      <w:pPr>
        <w:pStyle w:val="Heading4"/>
      </w:pPr>
      <w:r>
        <w:rPr>
          <w:rFonts w:ascii="Calibri" w:hAnsi="Calibri"/>
          <w:sz w:val="20"/>
        </w:rPr>
        <w:t xml:space="preserve"> </w:t>
      </w:r>
      <w:bookmarkStart w:id="544" w:name="_Toc485204094"/>
      <w:r>
        <w:t>Example</w:t>
      </w:r>
      <w:bookmarkEnd w:id="544"/>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tosca_definitions_version: tosca_simple_yaml_1_0</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i/>
          <w:iCs/>
          <w:sz w:val="18"/>
          <w:szCs w:val="18"/>
        </w:rPr>
        <w:t>metadata</w:t>
      </w:r>
      <w:r w:rsidRPr="00D1563A">
        <w:rPr>
          <w:rFonts w:asciiTheme="minorHAnsi" w:hAnsiTheme="minorHAnsi"/>
          <w:sz w:val="18"/>
          <w:szCs w:val="18"/>
        </w:rPr>
        <w:t>:</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invariantUUID: &lt;&gt;</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UUID: &lt;&gt;</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name: &lt;&gt;</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description: &lt;&gt;</w:t>
      </w:r>
    </w:p>
    <w:p w:rsidR="00976D3A" w:rsidRPr="00785E64" w:rsidRDefault="00976D3A" w:rsidP="00976D3A">
      <w:pPr>
        <w:pStyle w:val="Body"/>
        <w:ind w:left="0"/>
        <w:rPr>
          <w:rFonts w:asciiTheme="minorHAnsi" w:hAnsiTheme="minorHAnsi"/>
          <w:sz w:val="18"/>
          <w:szCs w:val="18"/>
        </w:rPr>
      </w:pPr>
      <w:r w:rsidRPr="00785E64">
        <w:rPr>
          <w:rFonts w:asciiTheme="minorHAnsi" w:hAnsiTheme="minorHAnsi"/>
          <w:sz w:val="18"/>
          <w:szCs w:val="18"/>
        </w:rPr>
        <w:t xml:space="preserve">  type: VF</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category: &lt;&gt;</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subcategory: &lt;&gt;</w:t>
      </w:r>
    </w:p>
    <w:p w:rsidR="00976D3A" w:rsidRPr="00D156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resourceVendor: &lt;&gt;</w:t>
      </w:r>
    </w:p>
    <w:p w:rsidR="00976D3A" w:rsidRDefault="00976D3A" w:rsidP="00976D3A">
      <w:pPr>
        <w:pStyle w:val="Body"/>
        <w:ind w:left="0"/>
        <w:rPr>
          <w:rFonts w:asciiTheme="minorHAnsi" w:hAnsiTheme="minorHAnsi"/>
          <w:sz w:val="18"/>
          <w:szCs w:val="18"/>
        </w:rPr>
      </w:pPr>
      <w:r w:rsidRPr="00D1563A">
        <w:rPr>
          <w:rFonts w:asciiTheme="minorHAnsi" w:hAnsiTheme="minorHAnsi"/>
          <w:sz w:val="18"/>
          <w:szCs w:val="18"/>
        </w:rPr>
        <w:t xml:space="preserve">  resourceVendorRelease: &lt;&gt;</w:t>
      </w:r>
    </w:p>
    <w:p w:rsidR="00976D3A" w:rsidRPr="00D1563A" w:rsidRDefault="00976D3A" w:rsidP="00976D3A">
      <w:pPr>
        <w:pStyle w:val="Body"/>
        <w:ind w:left="0"/>
        <w:rPr>
          <w:rFonts w:asciiTheme="minorHAnsi" w:hAnsiTheme="minorHAnsi"/>
          <w:sz w:val="18"/>
          <w:szCs w:val="18"/>
        </w:rPr>
      </w:pPr>
      <w:r>
        <w:rPr>
          <w:rFonts w:asciiTheme="minorHAnsi" w:hAnsiTheme="minorHAnsi"/>
          <w:sz w:val="18"/>
          <w:szCs w:val="18"/>
        </w:rPr>
        <w:t xml:space="preserve">  </w:t>
      </w:r>
      <w:r w:rsidRPr="00785E64">
        <w:rPr>
          <w:rFonts w:asciiTheme="minorHAnsi" w:hAnsiTheme="minorHAnsi"/>
          <w:b/>
          <w:bCs/>
          <w:sz w:val="18"/>
          <w:szCs w:val="18"/>
          <w:highlight w:val="yellow"/>
        </w:rPr>
        <w:t>resourceVendorModelNumber</w:t>
      </w:r>
      <w:r w:rsidRPr="00785E64" w:rsidDel="008C1C6A">
        <w:rPr>
          <w:rFonts w:asciiTheme="minorHAnsi" w:hAnsiTheme="minorHAnsi"/>
          <w:sz w:val="18"/>
          <w:szCs w:val="18"/>
          <w:highlight w:val="yellow"/>
        </w:rPr>
        <w:t xml:space="preserve"> </w:t>
      </w:r>
      <w:r w:rsidRPr="00785E64">
        <w:rPr>
          <w:rFonts w:asciiTheme="minorHAnsi" w:hAnsiTheme="minorHAnsi"/>
          <w:sz w:val="18"/>
          <w:szCs w:val="18"/>
          <w:highlight w:val="yellow"/>
        </w:rPr>
        <w:t>: &lt;part number of the VNF&gt;</w:t>
      </w:r>
    </w:p>
    <w:p w:rsidR="00976D3A" w:rsidRPr="00785E64" w:rsidRDefault="00976D3A" w:rsidP="00976D3A">
      <w:pPr>
        <w:pStyle w:val="Body"/>
        <w:ind w:left="0"/>
        <w:rPr>
          <w:rFonts w:ascii="Calibri" w:hAnsi="Calibri"/>
          <w:sz w:val="20"/>
        </w:rPr>
      </w:pPr>
    </w:p>
    <w:p w:rsidR="002E4D16" w:rsidRDefault="002E4D16">
      <w:pPr>
        <w:pStyle w:val="Heading2"/>
      </w:pPr>
      <w:bookmarkStart w:id="545" w:name="_Toc485204103"/>
      <w:bookmarkStart w:id="546" w:name="_Toc485204099"/>
      <w:bookmarkStart w:id="547" w:name="_Toc513395838"/>
      <w:r>
        <w:t>New service metadata fields</w:t>
      </w:r>
      <w:bookmarkEnd w:id="545"/>
      <w:bookmarkEnd w:id="547"/>
    </w:p>
    <w:p w:rsidR="002E4D16" w:rsidRDefault="002E4D16">
      <w:pPr>
        <w:pStyle w:val="Heading3"/>
      </w:pPr>
      <w:bookmarkStart w:id="548" w:name="_Toc485204104"/>
      <w:bookmarkStart w:id="549" w:name="_Toc513395839"/>
      <w:r>
        <w:t>Overview</w:t>
      </w:r>
      <w:bookmarkEnd w:id="548"/>
      <w:bookmarkEnd w:id="549"/>
    </w:p>
    <w:p w:rsidR="002E4D16" w:rsidRDefault="002E4D16" w:rsidP="002E4D16">
      <w:pPr>
        <w:pStyle w:val="Body"/>
        <w:ind w:left="0"/>
        <w:rPr>
          <w:rFonts w:ascii="Calibri" w:hAnsi="Calibri"/>
          <w:sz w:val="20"/>
        </w:rPr>
      </w:pPr>
      <w:r w:rsidRPr="00785E64">
        <w:rPr>
          <w:rFonts w:ascii="Calibri" w:hAnsi="Calibri"/>
          <w:sz w:val="20"/>
        </w:rPr>
        <w:t xml:space="preserve">Metadata of </w:t>
      </w:r>
      <w:r>
        <w:rPr>
          <w:rFonts w:ascii="Calibri" w:hAnsi="Calibri"/>
          <w:sz w:val="20"/>
        </w:rPr>
        <w:t xml:space="preserve">services will include additional fields: </w:t>
      </w:r>
    </w:p>
    <w:p w:rsidR="002E4D16" w:rsidRDefault="002E4D16">
      <w:pPr>
        <w:pStyle w:val="Body"/>
        <w:ind w:left="0"/>
        <w:rPr>
          <w:rFonts w:asciiTheme="minorHAnsi" w:hAnsiTheme="minorHAnsi"/>
          <w:sz w:val="22"/>
          <w:szCs w:val="22"/>
        </w:rPr>
      </w:pPr>
      <w:r w:rsidRPr="00666171">
        <w:rPr>
          <w:rFonts w:asciiTheme="minorHAnsi" w:hAnsiTheme="minorHAnsi"/>
          <w:b/>
          <w:bCs/>
          <w:sz w:val="22"/>
          <w:szCs w:val="22"/>
        </w:rPr>
        <w:t>service</w:t>
      </w:r>
      <w:r w:rsidR="009075BD">
        <w:rPr>
          <w:rFonts w:asciiTheme="minorHAnsi" w:hAnsiTheme="minorHAnsi"/>
          <w:b/>
          <w:bCs/>
          <w:sz w:val="22"/>
          <w:szCs w:val="22"/>
        </w:rPr>
        <w:t>T</w:t>
      </w:r>
      <w:r w:rsidRPr="00666171">
        <w:rPr>
          <w:rFonts w:asciiTheme="minorHAnsi" w:hAnsiTheme="minorHAnsi"/>
          <w:b/>
          <w:bCs/>
          <w:sz w:val="22"/>
          <w:szCs w:val="22"/>
        </w:rPr>
        <w:t>ype</w:t>
      </w:r>
      <w:r>
        <w:rPr>
          <w:rFonts w:asciiTheme="minorHAnsi" w:hAnsiTheme="minorHAnsi"/>
          <w:sz w:val="22"/>
          <w:szCs w:val="22"/>
        </w:rPr>
        <w:t xml:space="preserve"> - optional string field</w:t>
      </w:r>
      <w:r w:rsidRPr="00354349">
        <w:rPr>
          <w:rFonts w:asciiTheme="minorHAnsi" w:hAnsiTheme="minorHAnsi"/>
          <w:sz w:val="22"/>
          <w:szCs w:val="22"/>
        </w:rPr>
        <w:t xml:space="preserve"> </w:t>
      </w:r>
      <w:r>
        <w:rPr>
          <w:rFonts w:asciiTheme="minorHAnsi" w:hAnsiTheme="minorHAnsi"/>
          <w:sz w:val="22"/>
          <w:szCs w:val="22"/>
        </w:rPr>
        <w:t>defining a generic type (like category) of the service. E.g. this field can be used for defining the service as “</w:t>
      </w:r>
      <w:r w:rsidRPr="00D21A0A">
        <w:rPr>
          <w:rFonts w:asciiTheme="minorHAnsi" w:hAnsiTheme="minorHAnsi"/>
          <w:sz w:val="22"/>
          <w:szCs w:val="22"/>
        </w:rPr>
        <w:t>TRANSPORT</w:t>
      </w:r>
      <w:r>
        <w:rPr>
          <w:rFonts w:asciiTheme="minorHAnsi" w:hAnsiTheme="minorHAnsi"/>
          <w:sz w:val="22"/>
          <w:szCs w:val="22"/>
        </w:rPr>
        <w:t>”</w:t>
      </w:r>
    </w:p>
    <w:p w:rsidR="002E4D16" w:rsidRDefault="002E4D16">
      <w:pPr>
        <w:pStyle w:val="Body"/>
        <w:ind w:left="0"/>
        <w:rPr>
          <w:rFonts w:ascii="Calibri" w:hAnsi="Calibri"/>
          <w:sz w:val="20"/>
        </w:rPr>
      </w:pPr>
      <w:r w:rsidRPr="00666171">
        <w:rPr>
          <w:rFonts w:asciiTheme="minorHAnsi" w:hAnsiTheme="minorHAnsi"/>
          <w:b/>
          <w:bCs/>
          <w:sz w:val="22"/>
          <w:szCs w:val="22"/>
        </w:rPr>
        <w:t>service</w:t>
      </w:r>
      <w:r w:rsidR="009075BD">
        <w:rPr>
          <w:rFonts w:asciiTheme="minorHAnsi" w:hAnsiTheme="minorHAnsi"/>
          <w:b/>
          <w:bCs/>
          <w:sz w:val="22"/>
          <w:szCs w:val="22"/>
        </w:rPr>
        <w:t>R</w:t>
      </w:r>
      <w:r w:rsidRPr="00666171">
        <w:rPr>
          <w:rFonts w:asciiTheme="minorHAnsi" w:hAnsiTheme="minorHAnsi"/>
          <w:b/>
          <w:bCs/>
          <w:sz w:val="22"/>
          <w:szCs w:val="22"/>
        </w:rPr>
        <w:t>ole</w:t>
      </w:r>
      <w:r>
        <w:rPr>
          <w:rFonts w:asciiTheme="minorHAnsi" w:hAnsiTheme="minorHAnsi"/>
          <w:sz w:val="22"/>
          <w:szCs w:val="22"/>
        </w:rPr>
        <w:t xml:space="preserve"> – optional string field</w:t>
      </w:r>
      <w:r w:rsidRPr="00354349">
        <w:rPr>
          <w:rFonts w:asciiTheme="minorHAnsi" w:hAnsiTheme="minorHAnsi"/>
          <w:sz w:val="22"/>
          <w:szCs w:val="22"/>
        </w:rPr>
        <w:t xml:space="preserve"> </w:t>
      </w:r>
      <w:r>
        <w:rPr>
          <w:rFonts w:asciiTheme="minorHAnsi" w:hAnsiTheme="minorHAnsi"/>
          <w:sz w:val="22"/>
          <w:szCs w:val="22"/>
        </w:rPr>
        <w:t xml:space="preserve">for short code that defines the </w:t>
      </w:r>
      <w:r w:rsidRPr="00354349">
        <w:rPr>
          <w:rFonts w:asciiTheme="minorHAnsi" w:hAnsiTheme="minorHAnsi"/>
          <w:sz w:val="22"/>
          <w:szCs w:val="22"/>
        </w:rPr>
        <w:t xml:space="preserve">function that the </w:t>
      </w:r>
      <w:r>
        <w:rPr>
          <w:rFonts w:asciiTheme="minorHAnsi" w:hAnsiTheme="minorHAnsi"/>
          <w:sz w:val="22"/>
          <w:szCs w:val="22"/>
        </w:rPr>
        <w:t>service</w:t>
      </w:r>
      <w:r w:rsidRPr="00354349">
        <w:rPr>
          <w:rFonts w:asciiTheme="minorHAnsi" w:hAnsiTheme="minorHAnsi"/>
          <w:sz w:val="22"/>
          <w:szCs w:val="22"/>
        </w:rPr>
        <w:t xml:space="preserve"> is providing</w:t>
      </w:r>
      <w:r>
        <w:rPr>
          <w:rFonts w:asciiTheme="minorHAnsi" w:hAnsiTheme="minorHAnsi"/>
          <w:sz w:val="22"/>
          <w:szCs w:val="22"/>
        </w:rPr>
        <w:t xml:space="preserve">. E.g. </w:t>
      </w:r>
      <w:r w:rsidRPr="00D21A0A">
        <w:rPr>
          <w:rFonts w:asciiTheme="minorHAnsi" w:hAnsiTheme="minorHAnsi"/>
          <w:sz w:val="22"/>
          <w:szCs w:val="22"/>
        </w:rPr>
        <w:t>“MISVPN” or “AIM”</w:t>
      </w:r>
    </w:p>
    <w:p w:rsidR="002E4D16" w:rsidRDefault="002E4D16" w:rsidP="002E4D16">
      <w:pPr>
        <w:pStyle w:val="Body"/>
        <w:ind w:left="0"/>
        <w:rPr>
          <w:rFonts w:ascii="Calibri" w:hAnsi="Calibri"/>
          <w:sz w:val="20"/>
        </w:rPr>
      </w:pPr>
      <w:r>
        <w:rPr>
          <w:rFonts w:ascii="Calibri" w:hAnsi="Calibri"/>
          <w:sz w:val="20"/>
        </w:rPr>
        <w:t>In the TOSCA representation, the new fields will be added to the metadata of the service.</w:t>
      </w:r>
    </w:p>
    <w:p w:rsidR="002E4D16" w:rsidRDefault="002E4D16">
      <w:pPr>
        <w:pStyle w:val="Heading3"/>
      </w:pPr>
      <w:bookmarkStart w:id="550" w:name="_Toc485204105"/>
      <w:bookmarkStart w:id="551" w:name="_Toc513395840"/>
      <w:r>
        <w:t>Example</w:t>
      </w:r>
      <w:bookmarkEnd w:id="550"/>
      <w:bookmarkEnd w:id="551"/>
    </w:p>
    <w:p w:rsidR="002E4D16" w:rsidRPr="00666171" w:rsidRDefault="002E4D16" w:rsidP="002E4D16">
      <w:pPr>
        <w:spacing w:after="0"/>
        <w:rPr>
          <w:sz w:val="18"/>
          <w:szCs w:val="18"/>
        </w:rPr>
      </w:pPr>
      <w:r w:rsidRPr="00666171">
        <w:rPr>
          <w:sz w:val="18"/>
          <w:szCs w:val="18"/>
        </w:rPr>
        <w:t>tosca_definitions_version: tosca_simple_yaml_1_0</w:t>
      </w:r>
    </w:p>
    <w:p w:rsidR="002E4D16" w:rsidRPr="00666171" w:rsidRDefault="002E4D16" w:rsidP="002E4D16">
      <w:pPr>
        <w:spacing w:after="0"/>
        <w:rPr>
          <w:sz w:val="18"/>
          <w:szCs w:val="18"/>
        </w:rPr>
      </w:pPr>
      <w:r w:rsidRPr="00666171">
        <w:rPr>
          <w:sz w:val="18"/>
          <w:szCs w:val="18"/>
        </w:rPr>
        <w:lastRenderedPageBreak/>
        <w:t>metadata:</w:t>
      </w:r>
    </w:p>
    <w:p w:rsidR="002E4D16" w:rsidRPr="00666171" w:rsidRDefault="002E4D16" w:rsidP="002E4D16">
      <w:pPr>
        <w:spacing w:after="0"/>
        <w:rPr>
          <w:sz w:val="18"/>
          <w:szCs w:val="18"/>
        </w:rPr>
      </w:pPr>
      <w:r w:rsidRPr="00666171">
        <w:rPr>
          <w:sz w:val="18"/>
          <w:szCs w:val="18"/>
        </w:rPr>
        <w:t xml:space="preserve">  invariantUUID: </w:t>
      </w:r>
      <w:r>
        <w:rPr>
          <w:sz w:val="18"/>
          <w:szCs w:val="18"/>
        </w:rPr>
        <w:t>&lt;&gt;</w:t>
      </w:r>
    </w:p>
    <w:p w:rsidR="002E4D16" w:rsidRPr="00666171" w:rsidRDefault="002E4D16" w:rsidP="002E4D16">
      <w:pPr>
        <w:spacing w:after="0"/>
        <w:rPr>
          <w:sz w:val="18"/>
          <w:szCs w:val="18"/>
        </w:rPr>
      </w:pPr>
      <w:r w:rsidRPr="00666171">
        <w:rPr>
          <w:sz w:val="18"/>
          <w:szCs w:val="18"/>
        </w:rPr>
        <w:t xml:space="preserve">  UUID: </w:t>
      </w:r>
      <w:r>
        <w:rPr>
          <w:sz w:val="18"/>
          <w:szCs w:val="18"/>
        </w:rPr>
        <w:t>&lt;&gt;</w:t>
      </w:r>
    </w:p>
    <w:p w:rsidR="002E4D16" w:rsidRPr="00666171" w:rsidRDefault="002E4D16" w:rsidP="002E4D16">
      <w:pPr>
        <w:spacing w:after="0"/>
        <w:rPr>
          <w:sz w:val="18"/>
          <w:szCs w:val="18"/>
        </w:rPr>
      </w:pPr>
      <w:r w:rsidRPr="00666171">
        <w:rPr>
          <w:sz w:val="18"/>
          <w:szCs w:val="18"/>
        </w:rPr>
        <w:t xml:space="preserve">  name: </w:t>
      </w:r>
      <w:r>
        <w:rPr>
          <w:sz w:val="18"/>
          <w:szCs w:val="18"/>
        </w:rPr>
        <w:t>&lt;service model name &gt;</w:t>
      </w:r>
    </w:p>
    <w:p w:rsidR="002E4D16" w:rsidRPr="00666171" w:rsidRDefault="002E4D16" w:rsidP="002E4D16">
      <w:pPr>
        <w:spacing w:after="0"/>
        <w:rPr>
          <w:sz w:val="18"/>
          <w:szCs w:val="18"/>
        </w:rPr>
      </w:pPr>
      <w:r w:rsidRPr="00666171">
        <w:rPr>
          <w:sz w:val="18"/>
          <w:szCs w:val="18"/>
        </w:rPr>
        <w:t xml:space="preserve">  description: </w:t>
      </w:r>
      <w:r>
        <w:rPr>
          <w:sz w:val="18"/>
          <w:szCs w:val="18"/>
        </w:rPr>
        <w:t>&lt;service description&gt;</w:t>
      </w:r>
    </w:p>
    <w:p w:rsidR="002E4D16" w:rsidRPr="00666171" w:rsidRDefault="002E4D16" w:rsidP="002E4D16">
      <w:pPr>
        <w:spacing w:after="0"/>
        <w:rPr>
          <w:sz w:val="18"/>
          <w:szCs w:val="18"/>
        </w:rPr>
      </w:pPr>
      <w:r w:rsidRPr="00666171">
        <w:rPr>
          <w:sz w:val="18"/>
          <w:szCs w:val="18"/>
        </w:rPr>
        <w:t xml:space="preserve">  type: Service</w:t>
      </w:r>
    </w:p>
    <w:p w:rsidR="002E4D16" w:rsidRPr="00666171" w:rsidRDefault="002E4D16" w:rsidP="000A5F24">
      <w:pPr>
        <w:spacing w:after="0"/>
        <w:rPr>
          <w:sz w:val="18"/>
          <w:szCs w:val="18"/>
        </w:rPr>
      </w:pPr>
      <w:r w:rsidRPr="00666171">
        <w:rPr>
          <w:sz w:val="18"/>
          <w:szCs w:val="18"/>
        </w:rPr>
        <w:t xml:space="preserve">  category: </w:t>
      </w:r>
      <w:r>
        <w:rPr>
          <w:sz w:val="18"/>
          <w:szCs w:val="18"/>
        </w:rPr>
        <w:t xml:space="preserve">&lt;e.g. </w:t>
      </w:r>
      <w:r w:rsidR="000A5F24" w:rsidRPr="000D7DCF">
        <w:rPr>
          <w:sz w:val="18"/>
          <w:szCs w:val="18"/>
        </w:rPr>
        <w:t>Network L2-3</w:t>
      </w:r>
      <w:r>
        <w:rPr>
          <w:sz w:val="18"/>
          <w:szCs w:val="18"/>
        </w:rPr>
        <w:t>&gt;</w:t>
      </w:r>
    </w:p>
    <w:p w:rsidR="002E4D16" w:rsidRPr="00666171" w:rsidRDefault="002E4D16" w:rsidP="002E4D16">
      <w:pPr>
        <w:spacing w:after="0"/>
        <w:rPr>
          <w:sz w:val="18"/>
          <w:szCs w:val="18"/>
        </w:rPr>
      </w:pPr>
      <w:r w:rsidRPr="00666171">
        <w:rPr>
          <w:sz w:val="18"/>
          <w:szCs w:val="18"/>
        </w:rPr>
        <w:t xml:space="preserve">  serviceEcompNaming: </w:t>
      </w:r>
      <w:r>
        <w:rPr>
          <w:sz w:val="18"/>
          <w:szCs w:val="18"/>
        </w:rPr>
        <w:t>&lt;true / false&gt;</w:t>
      </w:r>
    </w:p>
    <w:p w:rsidR="002E4D16" w:rsidRPr="00666171" w:rsidRDefault="002E4D16" w:rsidP="002E4D16">
      <w:pPr>
        <w:spacing w:after="0"/>
        <w:rPr>
          <w:sz w:val="18"/>
          <w:szCs w:val="18"/>
        </w:rPr>
      </w:pPr>
      <w:r w:rsidRPr="00666171">
        <w:rPr>
          <w:sz w:val="18"/>
          <w:szCs w:val="18"/>
        </w:rPr>
        <w:t xml:space="preserve">  ecompGeneratedNaming: </w:t>
      </w:r>
      <w:r>
        <w:rPr>
          <w:sz w:val="18"/>
          <w:szCs w:val="18"/>
        </w:rPr>
        <w:t>&lt;true / false&gt;</w:t>
      </w:r>
    </w:p>
    <w:p w:rsidR="002E4D16" w:rsidRDefault="002E4D16" w:rsidP="002E4D16">
      <w:pPr>
        <w:spacing w:after="0"/>
        <w:rPr>
          <w:sz w:val="18"/>
          <w:szCs w:val="18"/>
        </w:rPr>
      </w:pPr>
      <w:r w:rsidRPr="00666171">
        <w:rPr>
          <w:sz w:val="18"/>
          <w:szCs w:val="18"/>
        </w:rPr>
        <w:t xml:space="preserve">  namingPolicy: </w:t>
      </w:r>
      <w:r>
        <w:rPr>
          <w:sz w:val="18"/>
          <w:szCs w:val="18"/>
        </w:rPr>
        <w:t>&lt;optional&gt;</w:t>
      </w:r>
    </w:p>
    <w:p w:rsidR="002E4D16" w:rsidRDefault="002E4D16" w:rsidP="002E4D16">
      <w:pPr>
        <w:spacing w:after="0"/>
        <w:rPr>
          <w:sz w:val="18"/>
          <w:szCs w:val="18"/>
        </w:rPr>
      </w:pPr>
      <w:r>
        <w:rPr>
          <w:sz w:val="18"/>
          <w:szCs w:val="18"/>
        </w:rPr>
        <w:t xml:space="preserve">  serviceType: &lt;optional. E.g. “</w:t>
      </w:r>
      <w:r w:rsidRPr="00D21A0A">
        <w:t>TRANSPORT</w:t>
      </w:r>
      <w:r>
        <w:rPr>
          <w:sz w:val="18"/>
          <w:szCs w:val="18"/>
        </w:rPr>
        <w:t>”&gt;</w:t>
      </w:r>
    </w:p>
    <w:p w:rsidR="002E4D16" w:rsidRDefault="002E4D16" w:rsidP="002E4D16">
      <w:pPr>
        <w:spacing w:after="0"/>
        <w:rPr>
          <w:sz w:val="18"/>
          <w:szCs w:val="18"/>
        </w:rPr>
      </w:pPr>
      <w:r>
        <w:rPr>
          <w:sz w:val="18"/>
          <w:szCs w:val="18"/>
        </w:rPr>
        <w:t xml:space="preserve">  serviceRole: &lt;optional. E.g. “</w:t>
      </w:r>
      <w:r w:rsidRPr="00D21A0A">
        <w:t>MISVPN</w:t>
      </w:r>
      <w:r>
        <w:rPr>
          <w:sz w:val="18"/>
          <w:szCs w:val="18"/>
        </w:rPr>
        <w:t>”&gt;</w:t>
      </w:r>
    </w:p>
    <w:p w:rsidR="002E4D16" w:rsidRDefault="002E4D16" w:rsidP="000E5B80">
      <w:r>
        <w:t xml:space="preserve">  </w:t>
      </w:r>
    </w:p>
    <w:p w:rsidR="00CE3610" w:rsidRDefault="00B00B05" w:rsidP="00CE3610">
      <w:pPr>
        <w:pStyle w:val="Heading2"/>
      </w:pPr>
      <w:bookmarkStart w:id="552" w:name="_Toc485286368"/>
      <w:bookmarkStart w:id="553" w:name="_Toc485549155"/>
      <w:bookmarkStart w:id="554" w:name="_Toc485286370"/>
      <w:bookmarkStart w:id="555" w:name="_Toc485549157"/>
      <w:bookmarkStart w:id="556" w:name="_Toc485286373"/>
      <w:bookmarkStart w:id="557" w:name="_Toc485549160"/>
      <w:bookmarkStart w:id="558" w:name="_Toc485286380"/>
      <w:bookmarkStart w:id="559" w:name="_Toc485549167"/>
      <w:bookmarkStart w:id="560" w:name="_Toc485286381"/>
      <w:bookmarkStart w:id="561" w:name="_Toc485549168"/>
      <w:bookmarkStart w:id="562" w:name="_Toc485286384"/>
      <w:bookmarkStart w:id="563" w:name="_Toc485549171"/>
      <w:bookmarkStart w:id="564" w:name="_Toc485286385"/>
      <w:bookmarkStart w:id="565" w:name="_Toc485549172"/>
      <w:bookmarkStart w:id="566" w:name="_Toc513395841"/>
      <w:bookmarkEnd w:id="546"/>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t>IP Assignment</w:t>
      </w:r>
      <w:bookmarkEnd w:id="566"/>
    </w:p>
    <w:p w:rsidR="00F325D3" w:rsidRDefault="00F325D3" w:rsidP="000E5B80">
      <w:pPr>
        <w:pStyle w:val="Heading3"/>
      </w:pPr>
      <w:bookmarkStart w:id="567" w:name="_Toc513395842"/>
      <w:r>
        <w:t>Updated Data Types</w:t>
      </w:r>
      <w:bookmarkEnd w:id="567"/>
    </w:p>
    <w:p w:rsidR="00F325D3" w:rsidRDefault="00F325D3" w:rsidP="000E5B80">
      <w:pPr>
        <w:pStyle w:val="Heading4"/>
      </w:pPr>
      <w:bookmarkStart w:id="568" w:name="_org.openecomp.datatypes.AssignmentR"/>
      <w:bookmarkEnd w:id="568"/>
      <w:r w:rsidRPr="001C04B7">
        <w:t>org.openecomp.datatypes.AssignmentRequirements</w:t>
      </w:r>
    </w:p>
    <w:p w:rsidR="00F325D3" w:rsidRDefault="00F325D3" w:rsidP="00F325D3">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F325D3" w:rsidRDefault="00F325D3" w:rsidP="00F325D3">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Pr="001C04B7">
        <w:rPr>
          <w:rStyle w:val="s1"/>
          <w:rFonts w:asciiTheme="minorHAnsi" w:hAnsiTheme="minorHAnsi"/>
          <w:i/>
          <w:iCs/>
          <w:sz w:val="22"/>
          <w:szCs w:val="22"/>
        </w:rPr>
        <w:t>org.openecomp.datatypes.network.MacRequirements</w:t>
      </w:r>
      <w:r>
        <w:rPr>
          <w:rStyle w:val="s1"/>
          <w:rFonts w:asciiTheme="minorHAnsi" w:hAnsiTheme="minorHAnsi"/>
          <w:sz w:val="22"/>
          <w:szCs w:val="22"/>
        </w:rPr>
        <w:t>.</w:t>
      </w:r>
    </w:p>
    <w:p w:rsidR="00F325D3" w:rsidRDefault="00F325D3" w:rsidP="00F325D3">
      <w:pPr>
        <w:pStyle w:val="Body"/>
        <w:ind w:left="0"/>
        <w:rPr>
          <w:rStyle w:val="s1"/>
          <w:rFonts w:asciiTheme="minorHAnsi" w:hAnsiTheme="minorHAnsi"/>
          <w:sz w:val="22"/>
          <w:szCs w:val="22"/>
        </w:rPr>
      </w:pPr>
      <w:r>
        <w:rPr>
          <w:rStyle w:val="s1"/>
          <w:rFonts w:asciiTheme="minorHAnsi" w:hAnsiTheme="minorHAnsi"/>
          <w:sz w:val="22"/>
          <w:szCs w:val="22"/>
        </w:rPr>
        <w:t xml:space="preserve">Used by </w:t>
      </w:r>
      <w:r w:rsidRPr="00A27BE6">
        <w:rPr>
          <w:rStyle w:val="s1"/>
          <w:rFonts w:asciiTheme="minorHAnsi" w:hAnsiTheme="minorHAnsi"/>
          <w:i/>
          <w:iCs/>
          <w:sz w:val="22"/>
          <w:szCs w:val="22"/>
        </w:rPr>
        <w:t>org.openecomp.datatypes.network.IpRequirements</w:t>
      </w:r>
      <w:r>
        <w:rPr>
          <w:rStyle w:val="s1"/>
          <w:rFonts w:asciiTheme="minorHAnsi" w:hAnsiTheme="minorHAnsi"/>
          <w:sz w:val="22"/>
          <w:szCs w:val="22"/>
        </w:rPr>
        <w:t>.</w:t>
      </w:r>
    </w:p>
    <w:p w:rsidR="00F325D3" w:rsidRPr="00666171" w:rsidRDefault="00F325D3" w:rsidP="000E5B80">
      <w:pPr>
        <w:pStyle w:val="Heading5"/>
      </w:pPr>
      <w:r w:rsidRPr="00666171">
        <w:t>is_required</w:t>
      </w:r>
    </w:p>
    <w:p w:rsidR="00F325D3" w:rsidRPr="00666171" w:rsidRDefault="00F325D3" w:rsidP="00F325D3">
      <w:pPr>
        <w:pStyle w:val="Body"/>
        <w:ind w:left="7" w:firstLine="1"/>
        <w:rPr>
          <w:rFonts w:asciiTheme="minorHAnsi" w:hAnsiTheme="minorHAnsi"/>
          <w:szCs w:val="22"/>
        </w:rPr>
      </w:pPr>
      <w:r w:rsidRPr="00666171">
        <w:rPr>
          <w:rFonts w:asciiTheme="minorHAnsi" w:hAnsiTheme="minorHAnsi"/>
          <w:sz w:val="22"/>
          <w:szCs w:val="22"/>
        </w:rPr>
        <w:t>Mandatory Boolean parameter that specifies whether this assignment is required or not</w:t>
      </w:r>
      <w:r>
        <w:rPr>
          <w:rFonts w:asciiTheme="minorHAnsi" w:hAnsiTheme="minorHAnsi"/>
          <w:sz w:val="22"/>
          <w:szCs w:val="22"/>
        </w:rPr>
        <w:t>. The default for this field is “false”</w:t>
      </w:r>
    </w:p>
    <w:p w:rsidR="00F325D3" w:rsidRPr="00666171" w:rsidRDefault="00F325D3" w:rsidP="000E5B80">
      <w:pPr>
        <w:pStyle w:val="Heading5"/>
      </w:pPr>
      <w:r w:rsidRPr="00666171">
        <w:t>count</w:t>
      </w:r>
    </w:p>
    <w:p w:rsidR="00F325D3" w:rsidRPr="00666171" w:rsidRDefault="00F325D3" w:rsidP="00F325D3">
      <w:pPr>
        <w:pStyle w:val="Body"/>
        <w:ind w:left="2"/>
        <w:rPr>
          <w:rFonts w:asciiTheme="minorHAnsi" w:hAnsiTheme="minorHAnsi"/>
          <w:szCs w:val="22"/>
        </w:rPr>
      </w:pPr>
      <w:r w:rsidRPr="00666171">
        <w:rPr>
          <w:rFonts w:asciiTheme="minorHAnsi" w:hAnsiTheme="minorHAnsi"/>
          <w:sz w:val="22"/>
          <w:szCs w:val="22"/>
        </w:rPr>
        <w:t>Optional field of type integer that specifies the number of assignments required</w:t>
      </w:r>
      <w:r>
        <w:rPr>
          <w:rFonts w:asciiTheme="minorHAnsi" w:hAnsiTheme="minorHAnsi"/>
          <w:sz w:val="22"/>
          <w:szCs w:val="22"/>
        </w:rPr>
        <w:t>.</w:t>
      </w:r>
    </w:p>
    <w:p w:rsidR="00F325D3" w:rsidRDefault="00F325D3" w:rsidP="000E5B80">
      <w:pPr>
        <w:pStyle w:val="Heading4"/>
      </w:pPr>
      <w:r w:rsidRPr="00A77E1D">
        <w:t>org.openecomp.datatypes.network.IpRequirements</w:t>
      </w:r>
    </w:p>
    <w:p w:rsidR="00F325D3" w:rsidRDefault="00F325D3" w:rsidP="00F325D3">
      <w:pPr>
        <w:pStyle w:val="Body"/>
        <w:ind w:left="0"/>
        <w:rPr>
          <w:rFonts w:asciiTheme="minorHAnsi" w:hAnsiTheme="minorHAnsi"/>
          <w:sz w:val="22"/>
          <w:szCs w:val="22"/>
        </w:rPr>
      </w:pPr>
      <w:r w:rsidRPr="00785E64">
        <w:rPr>
          <w:rFonts w:asciiTheme="minorHAnsi" w:hAnsiTheme="minorHAnsi"/>
          <w:sz w:val="22"/>
          <w:szCs w:val="22"/>
        </w:rPr>
        <w:t>As part of auto IP assignment</w:t>
      </w:r>
      <w:r>
        <w:rPr>
          <w:rFonts w:asciiTheme="minorHAnsi" w:hAnsiTheme="minorHAnsi"/>
          <w:sz w:val="22"/>
          <w:szCs w:val="22"/>
        </w:rPr>
        <w:t xml:space="preserve"> modeling</w:t>
      </w:r>
      <w:r w:rsidRPr="00785E64">
        <w:rPr>
          <w:rFonts w:asciiTheme="minorHAnsi" w:hAnsiTheme="minorHAnsi"/>
          <w:sz w:val="22"/>
          <w:szCs w:val="22"/>
        </w:rPr>
        <w:t>, new field</w:t>
      </w:r>
      <w:r>
        <w:rPr>
          <w:rFonts w:asciiTheme="minorHAnsi" w:hAnsiTheme="minorHAnsi"/>
          <w:sz w:val="22"/>
          <w:szCs w:val="22"/>
        </w:rPr>
        <w:t>s</w:t>
      </w:r>
      <w:r w:rsidRPr="00785E64">
        <w:rPr>
          <w:rFonts w:asciiTheme="minorHAnsi" w:hAnsiTheme="minorHAnsi"/>
          <w:sz w:val="22"/>
          <w:szCs w:val="22"/>
        </w:rPr>
        <w:t xml:space="preserve"> </w:t>
      </w:r>
      <w:r>
        <w:rPr>
          <w:rFonts w:asciiTheme="minorHAnsi" w:hAnsiTheme="minorHAnsi"/>
          <w:sz w:val="22"/>
          <w:szCs w:val="22"/>
        </w:rPr>
        <w:t>are</w:t>
      </w:r>
      <w:r w:rsidRPr="00785E64">
        <w:rPr>
          <w:rFonts w:asciiTheme="minorHAnsi" w:hAnsiTheme="minorHAnsi"/>
          <w:sz w:val="22"/>
          <w:szCs w:val="22"/>
        </w:rPr>
        <w:t xml:space="preserve"> added </w:t>
      </w:r>
      <w:r>
        <w:rPr>
          <w:rFonts w:asciiTheme="minorHAnsi" w:hAnsiTheme="minorHAnsi"/>
          <w:sz w:val="22"/>
          <w:szCs w:val="22"/>
        </w:rPr>
        <w:t xml:space="preserve">to </w:t>
      </w:r>
      <w:r w:rsidRPr="00785E64">
        <w:rPr>
          <w:rFonts w:asciiTheme="minorHAnsi" w:hAnsiTheme="minorHAnsi"/>
          <w:sz w:val="22"/>
          <w:szCs w:val="22"/>
        </w:rPr>
        <w:t>the IpRequirements data type</w:t>
      </w:r>
      <w:r>
        <w:rPr>
          <w:rFonts w:asciiTheme="minorHAnsi" w:hAnsiTheme="minorHAnsi"/>
          <w:sz w:val="22"/>
          <w:szCs w:val="22"/>
        </w:rPr>
        <w:t>.</w:t>
      </w:r>
      <w:r w:rsidRPr="00785E64">
        <w:rPr>
          <w:rFonts w:asciiTheme="minorHAnsi" w:hAnsiTheme="minorHAnsi"/>
          <w:sz w:val="22"/>
          <w:szCs w:val="22"/>
        </w:rPr>
        <w:t xml:space="preserve"> </w:t>
      </w:r>
    </w:p>
    <w:p w:rsidR="00F325D3" w:rsidRDefault="00F325D3" w:rsidP="00F325D3">
      <w:pPr>
        <w:pStyle w:val="Body"/>
        <w:ind w:left="0"/>
        <w:rPr>
          <w:rFonts w:asciiTheme="minorHAnsi" w:hAnsiTheme="minorHAnsi"/>
          <w:sz w:val="22"/>
          <w:szCs w:val="22"/>
        </w:rPr>
      </w:pPr>
      <w:r>
        <w:rPr>
          <w:rFonts w:asciiTheme="minorHAnsi" w:hAnsiTheme="minorHAnsi"/>
          <w:sz w:val="22"/>
          <w:szCs w:val="22"/>
        </w:rPr>
        <w:t>The complete definition can be found attached.</w:t>
      </w:r>
    </w:p>
    <w:p w:rsidR="00F325D3" w:rsidRDefault="00F325D3" w:rsidP="00F325D3">
      <w:pPr>
        <w:pStyle w:val="Body"/>
        <w:ind w:left="0"/>
        <w:rPr>
          <w:rFonts w:asciiTheme="minorHAnsi" w:hAnsiTheme="minorHAnsi"/>
          <w:sz w:val="22"/>
          <w:szCs w:val="22"/>
        </w:rPr>
      </w:pPr>
      <w:r>
        <w:rPr>
          <w:rFonts w:asciiTheme="minorHAnsi" w:hAnsiTheme="minorHAnsi"/>
          <w:sz w:val="22"/>
          <w:szCs w:val="22"/>
        </w:rPr>
        <w:object w:dxaOrig="2040" w:dyaOrig="1320" w14:anchorId="711DF8BC">
          <v:shape id="_x0000_i1031" type="#_x0000_t75" style="width:1in;height:43.45pt" o:ole="">
            <v:imagedata r:id="rId33" o:title=""/>
          </v:shape>
          <o:OLEObject Type="Embed" ProgID="Package" ShapeID="_x0000_i1031" DrawAspect="Icon" ObjectID="_1587137764" r:id="rId34"/>
        </w:object>
      </w:r>
    </w:p>
    <w:p w:rsidR="00F325D3" w:rsidRPr="00785E64" w:rsidRDefault="00F325D3" w:rsidP="00F325D3">
      <w:pPr>
        <w:pStyle w:val="Body"/>
        <w:ind w:left="0"/>
        <w:rPr>
          <w:rFonts w:asciiTheme="minorHAnsi" w:hAnsiTheme="minorHAnsi"/>
          <w:sz w:val="22"/>
          <w:szCs w:val="22"/>
        </w:rPr>
      </w:pPr>
      <w:r>
        <w:rPr>
          <w:rFonts w:asciiTheme="minorHAnsi" w:hAnsiTheme="minorHAnsi"/>
          <w:sz w:val="22"/>
          <w:szCs w:val="22"/>
        </w:rPr>
        <w:t>The new fields are:</w:t>
      </w:r>
    </w:p>
    <w:p w:rsidR="00F325D3" w:rsidRPr="00666171" w:rsidRDefault="00F325D3" w:rsidP="000E5B80">
      <w:pPr>
        <w:pStyle w:val="Heading5"/>
      </w:pPr>
      <w:r w:rsidRPr="00666171">
        <w:t>floating_ip_count_required</w:t>
      </w:r>
    </w:p>
    <w:p w:rsidR="00F325D3" w:rsidRDefault="00F325D3" w:rsidP="00F325D3">
      <w:pPr>
        <w:pStyle w:val="Body"/>
        <w:ind w:left="0"/>
        <w:rPr>
          <w:rFonts w:asciiTheme="minorHAnsi" w:hAnsiTheme="minorHAnsi"/>
          <w:sz w:val="22"/>
          <w:szCs w:val="22"/>
        </w:rPr>
      </w:pPr>
      <w:r w:rsidRPr="001C04B7">
        <w:rPr>
          <w:rFonts w:asciiTheme="minorHAnsi" w:hAnsiTheme="minorHAnsi"/>
          <w:sz w:val="22"/>
          <w:szCs w:val="22"/>
        </w:rPr>
        <w:t>New</w:t>
      </w:r>
      <w:r w:rsidRPr="00666171">
        <w:rPr>
          <w:rFonts w:asciiTheme="minorHAnsi" w:hAnsiTheme="minorHAnsi"/>
          <w:sz w:val="22"/>
          <w:szCs w:val="22"/>
        </w:rPr>
        <w:t xml:space="preserve"> </w:t>
      </w:r>
      <w:r>
        <w:rPr>
          <w:rFonts w:asciiTheme="minorHAnsi" w:hAnsiTheme="minorHAnsi"/>
          <w:sz w:val="22"/>
          <w:szCs w:val="22"/>
        </w:rPr>
        <w:t xml:space="preserve">optional </w:t>
      </w:r>
      <w:r w:rsidRPr="00666171">
        <w:rPr>
          <w:rFonts w:asciiTheme="minorHAnsi" w:hAnsiTheme="minorHAnsi"/>
          <w:sz w:val="22"/>
          <w:szCs w:val="22"/>
        </w:rPr>
        <w:t xml:space="preserve">field of type </w:t>
      </w:r>
      <w:hyperlink w:anchor="_org.openecomp.datatypes.AssignmentR" w:history="1">
        <w:r w:rsidRPr="00666171">
          <w:rPr>
            <w:rStyle w:val="Hyperlink"/>
            <w:rFonts w:asciiTheme="minorHAnsi" w:hAnsiTheme="minorHAnsi"/>
            <w:sz w:val="22"/>
            <w:szCs w:val="22"/>
          </w:rPr>
          <w:t>org.openecomp.datatypes.AssignmentRequirements</w:t>
        </w:r>
      </w:hyperlink>
    </w:p>
    <w:p w:rsidR="00F325D3" w:rsidRPr="00666171" w:rsidRDefault="00F325D3" w:rsidP="000E5B80">
      <w:pPr>
        <w:pStyle w:val="Heading5"/>
      </w:pPr>
      <w:r w:rsidRPr="00666171">
        <w:lastRenderedPageBreak/>
        <w:t>ip_address_plan_name</w:t>
      </w:r>
    </w:p>
    <w:p w:rsidR="00F325D3" w:rsidRPr="00666171" w:rsidRDefault="00F325D3" w:rsidP="00F325D3">
      <w:pPr>
        <w:pStyle w:val="Body"/>
        <w:ind w:left="0"/>
        <w:rPr>
          <w:rFonts w:asciiTheme="minorHAnsi" w:hAnsiTheme="minorHAnsi"/>
          <w:szCs w:val="22"/>
        </w:rPr>
      </w:pPr>
      <w:r w:rsidRPr="00834148">
        <w:rPr>
          <w:rStyle w:val="s1"/>
          <w:rFonts w:asciiTheme="minorHAnsi" w:hAnsiTheme="minorHAnsi"/>
          <w:sz w:val="22"/>
          <w:szCs w:val="22"/>
        </w:rPr>
        <w:t>An optional String</w:t>
      </w:r>
      <w:r>
        <w:rPr>
          <w:rStyle w:val="s1"/>
          <w:rFonts w:asciiTheme="minorHAnsi" w:hAnsiTheme="minorHAnsi"/>
          <w:sz w:val="22"/>
          <w:szCs w:val="22"/>
        </w:rPr>
        <w:t xml:space="preserve"> indicating the EIPAM, VLAN or any other address plan ID</w:t>
      </w:r>
      <w:r w:rsidDel="001D2737">
        <w:rPr>
          <w:rFonts w:asciiTheme="minorHAnsi" w:hAnsiTheme="minorHAnsi"/>
          <w:sz w:val="22"/>
          <w:szCs w:val="22"/>
        </w:rPr>
        <w:t xml:space="preserve"> </w:t>
      </w:r>
      <w:r>
        <w:rPr>
          <w:rFonts w:asciiTheme="minorHAnsi" w:hAnsiTheme="minorHAnsi"/>
          <w:sz w:val="22"/>
          <w:szCs w:val="22"/>
        </w:rPr>
        <w:t xml:space="preserve"> </w:t>
      </w:r>
    </w:p>
    <w:p w:rsidR="00F325D3" w:rsidRDefault="00F325D3" w:rsidP="000E5B80">
      <w:pPr>
        <w:pStyle w:val="Heading5"/>
      </w:pPr>
      <w:r w:rsidRPr="00666171">
        <w:t>vrf_name</w:t>
      </w:r>
    </w:p>
    <w:p w:rsidR="00F325D3" w:rsidRDefault="00F325D3" w:rsidP="00F325D3">
      <w:pPr>
        <w:pStyle w:val="Body"/>
        <w:ind w:left="0"/>
        <w:rPr>
          <w:rFonts w:asciiTheme="minorHAnsi" w:hAnsiTheme="minorHAnsi"/>
          <w:sz w:val="22"/>
          <w:szCs w:val="22"/>
        </w:rPr>
      </w:pPr>
      <w:r w:rsidRPr="00666171">
        <w:rPr>
          <w:rFonts w:asciiTheme="minorHAnsi" w:hAnsiTheme="minorHAnsi"/>
          <w:sz w:val="22"/>
          <w:szCs w:val="22"/>
        </w:rPr>
        <w:t>An optional String that specifies the name in the VRF (virtual routing and forwa</w:t>
      </w:r>
      <w:r>
        <w:rPr>
          <w:rFonts w:asciiTheme="minorHAnsi" w:hAnsiTheme="minorHAnsi"/>
          <w:sz w:val="22"/>
          <w:szCs w:val="22"/>
        </w:rPr>
        <w:t>r</w:t>
      </w:r>
      <w:r w:rsidRPr="00666171">
        <w:rPr>
          <w:rFonts w:asciiTheme="minorHAnsi" w:hAnsiTheme="minorHAnsi"/>
          <w:sz w:val="22"/>
          <w:szCs w:val="22"/>
        </w:rPr>
        <w:t xml:space="preserve">ding) tables </w:t>
      </w:r>
    </w:p>
    <w:p w:rsidR="00F325D3" w:rsidRDefault="00F325D3" w:rsidP="000E5B80"/>
    <w:p w:rsidR="00F325D3" w:rsidRPr="00F325D3" w:rsidRDefault="00F325D3" w:rsidP="000E5B80">
      <w:pPr>
        <w:pStyle w:val="Body"/>
        <w:ind w:left="0"/>
      </w:pPr>
    </w:p>
    <w:p w:rsidR="00F325D3" w:rsidRDefault="00F325D3" w:rsidP="00F325D3">
      <w:pPr>
        <w:pStyle w:val="Heading2"/>
      </w:pPr>
      <w:bookmarkStart w:id="569" w:name="_Toc513395843"/>
      <w:r>
        <w:t>Placeholder</w:t>
      </w:r>
      <w:bookmarkEnd w:id="569"/>
    </w:p>
    <w:p w:rsidR="00CE3610" w:rsidRDefault="00CE3610" w:rsidP="00CE3610">
      <w:pPr>
        <w:pStyle w:val="Heading2"/>
      </w:pPr>
      <w:bookmarkStart w:id="570" w:name="_Toc513395844"/>
      <w:r>
        <w:t>Placeholder</w:t>
      </w:r>
      <w:bookmarkEnd w:id="570"/>
    </w:p>
    <w:p w:rsidR="00CE3610" w:rsidRDefault="00CE3610" w:rsidP="00CE3610">
      <w:pPr>
        <w:pStyle w:val="Heading2"/>
      </w:pPr>
      <w:bookmarkStart w:id="571" w:name="_Toc513395845"/>
      <w:r>
        <w:t>Placeholder</w:t>
      </w:r>
      <w:bookmarkEnd w:id="571"/>
    </w:p>
    <w:p w:rsidR="00E91075" w:rsidRDefault="00E91075">
      <w:pPr>
        <w:spacing w:after="0"/>
        <w:rPr>
          <w:rFonts w:ascii="Helvetica" w:hAnsi="Helvetica"/>
          <w:b/>
          <w:sz w:val="24"/>
          <w:szCs w:val="20"/>
        </w:rPr>
      </w:pPr>
      <w:r>
        <w:br w:type="page"/>
      </w:r>
    </w:p>
    <w:p w:rsidR="00E91075" w:rsidRDefault="00E91075" w:rsidP="000A28FA">
      <w:pPr>
        <w:pStyle w:val="Heading1"/>
      </w:pPr>
      <w:bookmarkStart w:id="572" w:name="_Toc513395846"/>
      <w:r>
        <w:lastRenderedPageBreak/>
        <w:t xml:space="preserve">Conformance Level </w:t>
      </w:r>
      <w:r w:rsidR="000A28FA">
        <w:t>5</w:t>
      </w:r>
      <w:r>
        <w:t>.0 (</w:t>
      </w:r>
      <w:r w:rsidR="000A28FA">
        <w:t>1802</w:t>
      </w:r>
      <w:r w:rsidR="00402950">
        <w:t>e</w:t>
      </w:r>
      <w:r>
        <w:t>) – All items here are under discussion</w:t>
      </w:r>
      <w:bookmarkEnd w:id="572"/>
    </w:p>
    <w:p w:rsidR="00DF0402" w:rsidRDefault="00DF0402" w:rsidP="00DF0402">
      <w:pPr>
        <w:pStyle w:val="Heading2"/>
      </w:pPr>
      <w:bookmarkStart w:id="573" w:name="_Toc513395847"/>
      <w:r>
        <w:t>Port Mirroring Feature</w:t>
      </w:r>
      <w:bookmarkEnd w:id="573"/>
    </w:p>
    <w:p w:rsidR="00896023" w:rsidRDefault="00896023" w:rsidP="006C71C3">
      <w:r>
        <w:t xml:space="preserve">This section presents the SDC TOSCA model enhancements introduced in release 1802 in order to support the Port Mirroring solution. </w:t>
      </w:r>
    </w:p>
    <w:p w:rsidR="00855756" w:rsidRDefault="00B5153B" w:rsidP="006C71C3">
      <w:pPr>
        <w:pStyle w:val="Heading3"/>
      </w:pPr>
      <w:bookmarkStart w:id="574" w:name="_Toc490397682"/>
      <w:bookmarkStart w:id="575" w:name="_Toc490489508"/>
      <w:bookmarkStart w:id="576" w:name="_Toc490572112"/>
      <w:bookmarkStart w:id="577" w:name="_Toc490576155"/>
      <w:bookmarkStart w:id="578" w:name="_Toc490576959"/>
      <w:bookmarkStart w:id="579" w:name="_Toc493514835"/>
      <w:bookmarkStart w:id="580" w:name="_Toc490383764"/>
      <w:bookmarkStart w:id="581" w:name="_Toc490397683"/>
      <w:bookmarkStart w:id="582" w:name="_Toc490489509"/>
      <w:bookmarkStart w:id="583" w:name="_Toc490572113"/>
      <w:bookmarkStart w:id="584" w:name="_Toc490575924"/>
      <w:bookmarkStart w:id="585" w:name="_Toc490576156"/>
      <w:bookmarkStart w:id="586" w:name="_Toc490576960"/>
      <w:bookmarkStart w:id="587" w:name="_Toc493514836"/>
      <w:bookmarkStart w:id="588" w:name="_Toc513395848"/>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t>Port Mirroring Solution Overview</w:t>
      </w:r>
      <w:bookmarkEnd w:id="588"/>
    </w:p>
    <w:p w:rsidR="00AC0397" w:rsidRPr="00271E29" w:rsidRDefault="00AC0397" w:rsidP="006C71C3">
      <w:pPr>
        <w:pStyle w:val="Body"/>
        <w:ind w:left="0"/>
      </w:pPr>
    </w:p>
    <w:p w:rsidR="00896023" w:rsidRDefault="00896023" w:rsidP="006C71C3">
      <w:pPr>
        <w:pStyle w:val="Heading3"/>
      </w:pPr>
      <w:bookmarkStart w:id="589" w:name="_Toc513395849"/>
      <w:r>
        <w:t>New Data Types</w:t>
      </w:r>
      <w:bookmarkEnd w:id="589"/>
    </w:p>
    <w:p w:rsidR="005E5561" w:rsidRDefault="005E5561" w:rsidP="006C71C3">
      <w:pPr>
        <w:pStyle w:val="Heading4"/>
      </w:pPr>
      <w:r w:rsidRPr="005E5561">
        <w:t>org.openecomp.datatypes.</w:t>
      </w:r>
      <w:r w:rsidR="00064AC9">
        <w:t>PortMirroringConnectionPointDescription</w:t>
      </w:r>
    </w:p>
    <w:p w:rsidR="006417C5" w:rsidRDefault="006417C5" w:rsidP="006C71C3">
      <w:r>
        <w:t xml:space="preserve">This complex TOSCA data type gathers and conveys information about a </w:t>
      </w:r>
      <w:r w:rsidR="007B2FEF">
        <w:t xml:space="preserve">connection point participating in </w:t>
      </w:r>
      <w:r>
        <w:t xml:space="preserve">port mirroring. </w:t>
      </w:r>
      <w:r w:rsidR="007B2FEF">
        <w:t xml:space="preserve">The same type is used to describe connection points on both the </w:t>
      </w:r>
      <w:r w:rsidR="001C4FC9">
        <w:t>source and collector sides on the Port Mirroring service.</w:t>
      </w:r>
    </w:p>
    <w:p w:rsidR="001C4FC9" w:rsidRDefault="001C4FC9" w:rsidP="006C71C3">
      <w:r>
        <w:t xml:space="preserve">It is defined </w:t>
      </w:r>
      <w:r w:rsidR="006D785E">
        <w:t>as follows</w:t>
      </w:r>
      <w: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1C4FC9" w:rsidRPr="009E705E" w:rsidTr="006C71C3">
        <w:tc>
          <w:tcPr>
            <w:tcW w:w="9350" w:type="dxa"/>
            <w:shd w:val="clear" w:color="auto" w:fill="F2F2F2" w:themeFill="background1" w:themeFillShade="F2"/>
          </w:tcPr>
          <w:p w:rsidR="006F0F16" w:rsidRDefault="006F0F16" w:rsidP="001C4FC9">
            <w:pPr>
              <w:rPr>
                <w:rStyle w:val="CodeSnippet"/>
                <w:sz w:val="18"/>
                <w:szCs w:val="18"/>
              </w:rPr>
            </w:pPr>
            <w:r>
              <w:rPr>
                <w:rStyle w:val="CodeSnippet"/>
                <w:sz w:val="18"/>
                <w:szCs w:val="18"/>
              </w:rPr>
              <w:t>data_types:</w:t>
            </w:r>
          </w:p>
          <w:p w:rsidR="001C4FC9" w:rsidRPr="006C71C3" w:rsidRDefault="001C4FC9" w:rsidP="001C4FC9">
            <w:pPr>
              <w:rPr>
                <w:rStyle w:val="CodeSnippet"/>
                <w:sz w:val="18"/>
                <w:szCs w:val="18"/>
              </w:rPr>
            </w:pPr>
            <w:r w:rsidRPr="006C71C3">
              <w:rPr>
                <w:rStyle w:val="CodeSnippet"/>
                <w:sz w:val="18"/>
                <w:szCs w:val="18"/>
              </w:rPr>
              <w:t xml:space="preserve">    org.openecomp.datatypes.</w:t>
            </w:r>
            <w:r w:rsidR="00064AC9">
              <w:rPr>
                <w:rStyle w:val="CodeSnippet"/>
                <w:sz w:val="18"/>
                <w:szCs w:val="18"/>
              </w:rPr>
              <w:t>PortMirroringConnectionPointDescription</w:t>
            </w:r>
            <w:r w:rsidRPr="006C71C3">
              <w:rPr>
                <w:rStyle w:val="CodeSnippet"/>
                <w:sz w:val="18"/>
                <w:szCs w:val="18"/>
              </w:rPr>
              <w:t>:</w:t>
            </w:r>
          </w:p>
          <w:p w:rsidR="001C4FC9" w:rsidRPr="006C71C3" w:rsidRDefault="001C4FC9" w:rsidP="001C4FC9">
            <w:pPr>
              <w:rPr>
                <w:rStyle w:val="CodeSnippet"/>
                <w:sz w:val="18"/>
                <w:szCs w:val="18"/>
              </w:rPr>
            </w:pPr>
            <w:r w:rsidRPr="006C71C3">
              <w:rPr>
                <w:rStyle w:val="CodeSnippet"/>
                <w:sz w:val="18"/>
                <w:szCs w:val="18"/>
              </w:rPr>
              <w:t xml:space="preserve">        properties:</w:t>
            </w:r>
          </w:p>
          <w:p w:rsidR="005E4F9B" w:rsidRPr="00713046" w:rsidRDefault="005E4F9B" w:rsidP="00271E29">
            <w:pPr>
              <w:rPr>
                <w:rStyle w:val="CodeSnippet"/>
                <w:sz w:val="18"/>
                <w:szCs w:val="18"/>
              </w:rPr>
            </w:pPr>
            <w:r w:rsidRPr="00713046">
              <w:rPr>
                <w:rStyle w:val="CodeSnippet"/>
                <w:sz w:val="18"/>
                <w:szCs w:val="18"/>
              </w:rPr>
              <w:t xml:space="preserve">            nf_type: </w:t>
            </w:r>
          </w:p>
          <w:p w:rsidR="005E4F9B" w:rsidRDefault="005E4F9B" w:rsidP="005E4F9B">
            <w:pPr>
              <w:rPr>
                <w:rStyle w:val="CodeSnippet"/>
                <w:sz w:val="18"/>
                <w:szCs w:val="18"/>
              </w:rPr>
            </w:pPr>
            <w:r w:rsidRPr="00713046">
              <w:rPr>
                <w:rStyle w:val="CodeSnippet"/>
                <w:sz w:val="18"/>
                <w:szCs w:val="18"/>
              </w:rPr>
              <w:t xml:space="preserve">                type: string</w:t>
            </w:r>
          </w:p>
          <w:p w:rsidR="005E4F9B" w:rsidRPr="00713046" w:rsidRDefault="005E4F9B" w:rsidP="005E4F9B">
            <w:pPr>
              <w:rPr>
                <w:rStyle w:val="CodeSnippet"/>
                <w:sz w:val="18"/>
                <w:szCs w:val="18"/>
              </w:rPr>
            </w:pPr>
            <w:r w:rsidRPr="00713046">
              <w:rPr>
                <w:rStyle w:val="CodeSnippet"/>
                <w:sz w:val="18"/>
                <w:szCs w:val="18"/>
              </w:rPr>
              <w:t xml:space="preserve">            nfc_type: </w:t>
            </w:r>
          </w:p>
          <w:p w:rsidR="005E4F9B" w:rsidRPr="00713046" w:rsidRDefault="005E4F9B" w:rsidP="005E4F9B">
            <w:pPr>
              <w:rPr>
                <w:rStyle w:val="CodeSnippet"/>
                <w:sz w:val="18"/>
                <w:szCs w:val="18"/>
              </w:rPr>
            </w:pPr>
            <w:r w:rsidRPr="00713046">
              <w:rPr>
                <w:rStyle w:val="CodeSnippet"/>
                <w:sz w:val="18"/>
                <w:szCs w:val="18"/>
              </w:rPr>
              <w:t xml:space="preserve">                type: string</w:t>
            </w:r>
          </w:p>
          <w:p w:rsidR="001C4FC9" w:rsidRPr="006C71C3" w:rsidRDefault="001C4FC9" w:rsidP="001C4FC9">
            <w:pPr>
              <w:rPr>
                <w:rStyle w:val="CodeSnippet"/>
                <w:sz w:val="18"/>
                <w:szCs w:val="18"/>
              </w:rPr>
            </w:pPr>
            <w:r w:rsidRPr="006C71C3">
              <w:rPr>
                <w:rStyle w:val="CodeSnippet"/>
                <w:sz w:val="18"/>
                <w:szCs w:val="18"/>
              </w:rPr>
              <w:t xml:space="preserve">            network_role: </w:t>
            </w:r>
          </w:p>
          <w:p w:rsidR="001C4FC9" w:rsidRPr="006C71C3" w:rsidRDefault="001C4FC9" w:rsidP="001C4FC9">
            <w:pPr>
              <w:rPr>
                <w:rStyle w:val="CodeSnippet"/>
                <w:sz w:val="18"/>
                <w:szCs w:val="18"/>
              </w:rPr>
            </w:pPr>
            <w:r w:rsidRPr="006C71C3">
              <w:rPr>
                <w:rStyle w:val="CodeSnippet"/>
                <w:sz w:val="18"/>
                <w:szCs w:val="18"/>
              </w:rPr>
              <w:t xml:space="preserve">                type: string </w:t>
            </w:r>
          </w:p>
          <w:p w:rsidR="001C4FC9" w:rsidRPr="006C71C3" w:rsidRDefault="001C4FC9" w:rsidP="001C4FC9">
            <w:pPr>
              <w:rPr>
                <w:rStyle w:val="CodeSnippet"/>
                <w:sz w:val="18"/>
                <w:szCs w:val="18"/>
              </w:rPr>
            </w:pPr>
            <w:r w:rsidRPr="006C71C3">
              <w:rPr>
                <w:rStyle w:val="CodeSnippet"/>
                <w:sz w:val="18"/>
                <w:szCs w:val="18"/>
              </w:rPr>
              <w:t xml:space="preserve">            pps_capacity: </w:t>
            </w:r>
          </w:p>
          <w:p w:rsidR="001C4FC9" w:rsidRPr="006C71C3" w:rsidRDefault="001C4FC9">
            <w:pPr>
              <w:rPr>
                <w:rStyle w:val="CodeSnippet"/>
                <w:sz w:val="18"/>
                <w:szCs w:val="18"/>
              </w:rPr>
            </w:pPr>
            <w:r w:rsidRPr="006C71C3">
              <w:rPr>
                <w:rStyle w:val="CodeSnippet"/>
                <w:sz w:val="18"/>
                <w:szCs w:val="18"/>
              </w:rPr>
              <w:t xml:space="preserve">                type: string</w:t>
            </w:r>
          </w:p>
        </w:tc>
      </w:tr>
    </w:tbl>
    <w:p w:rsidR="001C4FC9" w:rsidRDefault="001C4FC9" w:rsidP="006C71C3"/>
    <w:p w:rsidR="005B17FA" w:rsidRPr="001C4FC9" w:rsidRDefault="00320B49" w:rsidP="006C71C3">
      <w:r>
        <w:t xml:space="preserve">See </w:t>
      </w:r>
      <w:hyperlink w:anchor="_Port_Mirroring_Change" w:history="1">
        <w:r w:rsidRPr="00320B49">
          <w:rPr>
            <w:rStyle w:val="Hyperlink"/>
          </w:rPr>
          <w:t>Port Mirroring Change Request</w:t>
        </w:r>
      </w:hyperlink>
      <w:r>
        <w:t xml:space="preserve"> for updates.</w:t>
      </w:r>
    </w:p>
    <w:p w:rsidR="00896023" w:rsidRDefault="00896023" w:rsidP="006C71C3">
      <w:pPr>
        <w:pStyle w:val="Heading3"/>
      </w:pPr>
      <w:bookmarkStart w:id="590" w:name="_Toc513395850"/>
      <w:r>
        <w:t>New Capability Types</w:t>
      </w:r>
      <w:bookmarkEnd w:id="590"/>
    </w:p>
    <w:p w:rsidR="005E5561" w:rsidRDefault="005E5561" w:rsidP="006C71C3">
      <w:pPr>
        <w:pStyle w:val="Heading4"/>
      </w:pPr>
      <w:bookmarkStart w:id="591" w:name="_org.openecomp.capabilities.PortMirr"/>
      <w:bookmarkEnd w:id="591"/>
      <w:r w:rsidRPr="005E5561">
        <w:t>org.openecomp.capabilities.PortMirroring</w:t>
      </w:r>
    </w:p>
    <w:p w:rsidR="005B17FA" w:rsidRDefault="005B17FA" w:rsidP="006C71C3">
      <w:r>
        <w:t xml:space="preserve">Capabilities of this type, when assigned to a proxy node, represent readiness of </w:t>
      </w:r>
      <w:r w:rsidR="006A272B">
        <w:t>a service for port mirroring, either as a source or on the collector side.</w:t>
      </w:r>
    </w:p>
    <w:p w:rsidR="0051219D" w:rsidRDefault="0051219D" w:rsidP="006C71C3">
      <w:r>
        <w:t>Here is the TOSCA definition of this capability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1219D" w:rsidRPr="00541317" w:rsidTr="006C71C3">
        <w:tc>
          <w:tcPr>
            <w:tcW w:w="9350" w:type="dxa"/>
            <w:shd w:val="clear" w:color="auto" w:fill="F2F2F2" w:themeFill="background1" w:themeFillShade="F2"/>
          </w:tcPr>
          <w:p w:rsidR="0051219D" w:rsidRPr="006C71C3" w:rsidRDefault="0051219D" w:rsidP="0051219D">
            <w:pPr>
              <w:rPr>
                <w:rStyle w:val="CodeSnippet"/>
                <w:sz w:val="18"/>
                <w:szCs w:val="18"/>
              </w:rPr>
            </w:pPr>
            <w:r w:rsidRPr="006C71C3">
              <w:rPr>
                <w:rStyle w:val="CodeSnippet"/>
                <w:sz w:val="18"/>
                <w:szCs w:val="18"/>
              </w:rPr>
              <w:t>capabilities_types:</w:t>
            </w:r>
          </w:p>
          <w:p w:rsidR="0051219D" w:rsidRPr="006C71C3" w:rsidRDefault="0051219D" w:rsidP="0051219D">
            <w:pPr>
              <w:rPr>
                <w:rStyle w:val="CodeSnippet"/>
                <w:sz w:val="18"/>
                <w:szCs w:val="18"/>
              </w:rPr>
            </w:pPr>
            <w:r w:rsidRPr="006C71C3">
              <w:rPr>
                <w:rStyle w:val="CodeSnippet"/>
                <w:sz w:val="18"/>
                <w:szCs w:val="18"/>
              </w:rPr>
              <w:lastRenderedPageBreak/>
              <w:t xml:space="preserve">    org.openecomp.capabilities.PortMirroring:</w:t>
            </w:r>
          </w:p>
          <w:p w:rsidR="0051219D" w:rsidRPr="006C71C3" w:rsidRDefault="0051219D" w:rsidP="0051219D">
            <w:pPr>
              <w:rPr>
                <w:rStyle w:val="CodeSnippet"/>
                <w:sz w:val="18"/>
                <w:szCs w:val="18"/>
              </w:rPr>
            </w:pPr>
            <w:r w:rsidRPr="006C71C3">
              <w:rPr>
                <w:rStyle w:val="CodeSnippet"/>
                <w:sz w:val="18"/>
                <w:szCs w:val="18"/>
              </w:rPr>
              <w:t xml:space="preserve">        derived_from: tosca.capabilities.Root</w:t>
            </w:r>
          </w:p>
          <w:p w:rsidR="0051219D" w:rsidRPr="006C71C3" w:rsidRDefault="0051219D" w:rsidP="0051219D">
            <w:pPr>
              <w:rPr>
                <w:rStyle w:val="CodeSnippet"/>
                <w:sz w:val="18"/>
                <w:szCs w:val="18"/>
              </w:rPr>
            </w:pPr>
            <w:r w:rsidRPr="006C71C3">
              <w:rPr>
                <w:rStyle w:val="CodeSnippet"/>
                <w:sz w:val="18"/>
                <w:szCs w:val="18"/>
              </w:rPr>
              <w:t xml:space="preserve">        properties:</w:t>
            </w:r>
          </w:p>
          <w:p w:rsidR="0051219D" w:rsidRPr="006C71C3" w:rsidRDefault="0051219D" w:rsidP="00271E29">
            <w:pPr>
              <w:rPr>
                <w:rStyle w:val="CodeSnippet"/>
                <w:sz w:val="18"/>
                <w:szCs w:val="18"/>
              </w:rPr>
            </w:pPr>
            <w:r w:rsidRPr="006C71C3">
              <w:rPr>
                <w:rStyle w:val="CodeSnippet"/>
                <w:sz w:val="18"/>
                <w:szCs w:val="18"/>
              </w:rPr>
              <w:t xml:space="preserve">            </w:t>
            </w:r>
            <w:r w:rsidR="003167AA" w:rsidRPr="006C71C3">
              <w:rPr>
                <w:rStyle w:val="CodeSnippet"/>
                <w:sz w:val="18"/>
                <w:szCs w:val="18"/>
              </w:rPr>
              <w:t>connection</w:t>
            </w:r>
            <w:r w:rsidR="002C0D31" w:rsidRPr="006C71C3">
              <w:rPr>
                <w:rStyle w:val="CodeSnippet"/>
                <w:sz w:val="18"/>
                <w:szCs w:val="18"/>
              </w:rPr>
              <w:t>_</w:t>
            </w:r>
            <w:r w:rsidR="003167AA" w:rsidRPr="006C71C3">
              <w:rPr>
                <w:rStyle w:val="CodeSnippet"/>
                <w:sz w:val="18"/>
                <w:szCs w:val="18"/>
              </w:rPr>
              <w:t>point</w:t>
            </w:r>
            <w:r w:rsidRPr="006C71C3">
              <w:rPr>
                <w:rStyle w:val="CodeSnippet"/>
                <w:sz w:val="18"/>
                <w:szCs w:val="18"/>
              </w:rPr>
              <w:t xml:space="preserve">: </w:t>
            </w:r>
          </w:p>
          <w:p w:rsidR="0051219D" w:rsidRPr="006C71C3" w:rsidRDefault="0051219D">
            <w:pPr>
              <w:rPr>
                <w:rStyle w:val="CodeSnippet"/>
                <w:sz w:val="18"/>
                <w:szCs w:val="18"/>
              </w:rPr>
            </w:pPr>
            <w:r w:rsidRPr="006C71C3">
              <w:rPr>
                <w:rStyle w:val="CodeSnippet"/>
                <w:sz w:val="18"/>
                <w:szCs w:val="18"/>
              </w:rPr>
              <w:t xml:space="preserve">                type: org.openecomp.datatypes.</w:t>
            </w:r>
            <w:r w:rsidR="00064AC9" w:rsidRPr="006C71C3">
              <w:rPr>
                <w:rStyle w:val="CodeSnippet"/>
                <w:sz w:val="18"/>
                <w:szCs w:val="18"/>
              </w:rPr>
              <w:t>PortMirroringConnectionPointDescription</w:t>
            </w:r>
          </w:p>
        </w:tc>
      </w:tr>
    </w:tbl>
    <w:p w:rsidR="0051219D" w:rsidRDefault="0051219D" w:rsidP="006C71C3"/>
    <w:p w:rsidR="0016050A" w:rsidRPr="0016050A" w:rsidRDefault="0000316A" w:rsidP="006C71C3">
      <w:r>
        <w:t>C</w:t>
      </w:r>
      <w:r w:rsidR="0016050A">
        <w:t xml:space="preserve">apabilities of this type </w:t>
      </w:r>
      <w:r w:rsidR="00547FD7">
        <w:t xml:space="preserve">contain a </w:t>
      </w:r>
      <w:r w:rsidR="0016050A">
        <w:t xml:space="preserve">property named </w:t>
      </w:r>
      <w:r w:rsidR="00440F99">
        <w:rPr>
          <w:i/>
          <w:iCs/>
        </w:rPr>
        <w:t>connection</w:t>
      </w:r>
      <w:r w:rsidR="00440F99" w:rsidRPr="00271E29">
        <w:rPr>
          <w:i/>
          <w:iCs/>
        </w:rPr>
        <w:t>_point</w:t>
      </w:r>
      <w:r w:rsidR="00440F99">
        <w:t xml:space="preserve"> </w:t>
      </w:r>
      <w:r w:rsidR="0016050A" w:rsidRPr="00271E29">
        <w:t>of</w:t>
      </w:r>
      <w:r w:rsidR="0016050A">
        <w:t xml:space="preserve"> data type </w:t>
      </w:r>
      <w:r w:rsidR="00064AC9">
        <w:rPr>
          <w:i/>
          <w:iCs/>
        </w:rPr>
        <w:t>PortMirroringConnectionPointDescription</w:t>
      </w:r>
      <w:r w:rsidR="00547FD7">
        <w:t>.</w:t>
      </w:r>
    </w:p>
    <w:p w:rsidR="0051219D" w:rsidRPr="006A272B" w:rsidRDefault="0051219D" w:rsidP="006C71C3"/>
    <w:p w:rsidR="00896023" w:rsidRDefault="00896023" w:rsidP="006C71C3">
      <w:pPr>
        <w:pStyle w:val="Heading3"/>
      </w:pPr>
      <w:bookmarkStart w:id="592" w:name="_Toc513395851"/>
      <w:r>
        <w:t>New Node Types</w:t>
      </w:r>
      <w:bookmarkEnd w:id="592"/>
    </w:p>
    <w:p w:rsidR="005E5561" w:rsidRDefault="005E5561" w:rsidP="006C71C3">
      <w:pPr>
        <w:pStyle w:val="Heading4"/>
      </w:pPr>
      <w:r w:rsidRPr="005E5561">
        <w:t>org.openecomp.nodes.ServiceProxy</w:t>
      </w:r>
    </w:p>
    <w:p w:rsidR="00176873" w:rsidRDefault="00176873" w:rsidP="006C71C3">
      <w:r>
        <w:t xml:space="preserve">Node templates of this node type represent </w:t>
      </w:r>
      <w:r w:rsidR="001F378A">
        <w:t>an external service. The type is defined as following:</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1F378A" w:rsidRPr="00C26AEE" w:rsidTr="006C71C3">
        <w:tc>
          <w:tcPr>
            <w:tcW w:w="9350" w:type="dxa"/>
            <w:shd w:val="clear" w:color="auto" w:fill="F2F2F2" w:themeFill="background1" w:themeFillShade="F2"/>
          </w:tcPr>
          <w:p w:rsidR="001F378A" w:rsidRDefault="001F378A" w:rsidP="001F378A">
            <w:pPr>
              <w:rPr>
                <w:rStyle w:val="CodeSnippet"/>
              </w:rPr>
            </w:pPr>
            <w:r>
              <w:rPr>
                <w:rStyle w:val="CodeSnippet"/>
              </w:rPr>
              <w:t>node_types:</w:t>
            </w:r>
          </w:p>
          <w:p w:rsidR="001F378A" w:rsidRPr="006C71C3" w:rsidRDefault="001F378A" w:rsidP="001F378A">
            <w:pPr>
              <w:rPr>
                <w:rStyle w:val="CodeSnippet"/>
              </w:rPr>
            </w:pPr>
            <w:r>
              <w:rPr>
                <w:rStyle w:val="CodeSnippet"/>
              </w:rPr>
              <w:t xml:space="preserve">    </w:t>
            </w:r>
            <w:r w:rsidRPr="006C71C3">
              <w:rPr>
                <w:rStyle w:val="CodeSnippet"/>
              </w:rPr>
              <w:t>org.openecomp.nodes.ServiceProxy:</w:t>
            </w:r>
          </w:p>
          <w:p w:rsidR="001F378A" w:rsidRPr="006C71C3" w:rsidRDefault="001F378A" w:rsidP="00C26AEE">
            <w:pPr>
              <w:rPr>
                <w:rStyle w:val="CodeSnippet"/>
              </w:rPr>
            </w:pPr>
            <w:r w:rsidRPr="006C71C3">
              <w:rPr>
                <w:rStyle w:val="CodeSnippet"/>
              </w:rPr>
              <w:t xml:space="preserve">        derived_from: tosca.nodes.Root</w:t>
            </w:r>
          </w:p>
        </w:tc>
      </w:tr>
    </w:tbl>
    <w:p w:rsidR="001F378A" w:rsidRDefault="001F378A" w:rsidP="006C71C3"/>
    <w:p w:rsidR="001760FA" w:rsidRDefault="005B3BC2" w:rsidP="006C71C3">
      <w:r>
        <w:t>T</w:t>
      </w:r>
      <w:r w:rsidR="00176873">
        <w:t xml:space="preserve">he </w:t>
      </w:r>
      <w:r w:rsidRPr="00C26AEE">
        <w:rPr>
          <w:i/>
          <w:iCs/>
        </w:rPr>
        <w:t>ServiceProxy</w:t>
      </w:r>
      <w:r>
        <w:t xml:space="preserve"> </w:t>
      </w:r>
      <w:r w:rsidR="00176873" w:rsidRPr="00C26AEE">
        <w:t>type</w:t>
      </w:r>
      <w:r w:rsidR="00176873">
        <w:t xml:space="preserve"> itself does not carry any properties or </w:t>
      </w:r>
      <w:r w:rsidR="00EF4A62">
        <w:t>capabilities;</w:t>
      </w:r>
      <w:r>
        <w:t xml:space="preserve"> it</w:t>
      </w:r>
      <w:r w:rsidR="00EF4A62">
        <w:t>s</w:t>
      </w:r>
      <w:r>
        <w:t xml:space="preserve"> </w:t>
      </w:r>
      <w:r w:rsidR="00EF4A62">
        <w:t xml:space="preserve">only purpose is to </w:t>
      </w:r>
      <w:r>
        <w:t>serve as a base for further type derivation</w:t>
      </w:r>
      <w:r w:rsidR="0021563D">
        <w:t xml:space="preserve"> (see </w:t>
      </w:r>
      <w:r w:rsidR="0021563D">
        <w:fldChar w:fldCharType="begin"/>
      </w:r>
      <w:r w:rsidR="0021563D">
        <w:instrText xml:space="preserve"> REF _Ref490396880 \r \h </w:instrText>
      </w:r>
      <w:r w:rsidR="0021563D">
        <w:fldChar w:fldCharType="separate"/>
      </w:r>
      <w:r w:rsidR="00852170">
        <w:rPr>
          <w:rFonts w:hint="eastAsia"/>
          <w:cs/>
        </w:rPr>
        <w:t>‎</w:t>
      </w:r>
      <w:r w:rsidR="00852170">
        <w:t>8.1.4.2</w:t>
      </w:r>
      <w:r w:rsidR="0021563D">
        <w:fldChar w:fldCharType="end"/>
      </w:r>
      <w:r w:rsidR="0021563D">
        <w:t>)</w:t>
      </w:r>
      <w:r>
        <w:t xml:space="preserve">. </w:t>
      </w:r>
    </w:p>
    <w:p w:rsidR="001760FA" w:rsidRDefault="001760FA" w:rsidP="001760FA">
      <w:pPr>
        <w:pStyle w:val="Heading4"/>
      </w:pPr>
      <w:bookmarkStart w:id="593" w:name="_Ref490396880"/>
      <w:r>
        <w:t xml:space="preserve">Local node types derived from </w:t>
      </w:r>
      <w:r w:rsidRPr="005E5561">
        <w:t>org.openecomp.nodes.ServiceProxy</w:t>
      </w:r>
      <w:bookmarkEnd w:id="593"/>
    </w:p>
    <w:p w:rsidR="005B3BC2" w:rsidRDefault="005B3BC2" w:rsidP="006C71C3">
      <w:r>
        <w:t>For each external service being “proxied”, SDC generates a special node type, which is</w:t>
      </w:r>
      <w:r w:rsidR="00D56375">
        <w:t xml:space="preserve"> </w:t>
      </w:r>
      <w:r>
        <w:t xml:space="preserve">derived from the base </w:t>
      </w:r>
      <w:r>
        <w:rPr>
          <w:i/>
          <w:iCs/>
        </w:rPr>
        <w:t>ServiceProxy</w:t>
      </w:r>
      <w:r>
        <w:t xml:space="preserve"> type</w:t>
      </w:r>
      <w:r w:rsidR="00D56375">
        <w:t xml:space="preserve">. The new node type augments the base </w:t>
      </w:r>
      <w:r w:rsidR="00D56375" w:rsidRPr="006C71C3">
        <w:rPr>
          <w:i/>
          <w:iCs/>
        </w:rPr>
        <w:t>ServiceProxy</w:t>
      </w:r>
      <w:r w:rsidR="00D56375">
        <w:t xml:space="preserve"> type with </w:t>
      </w:r>
      <w:r w:rsidR="00BC458E">
        <w:t xml:space="preserve">the </w:t>
      </w:r>
      <w:r w:rsidR="00D56375">
        <w:t xml:space="preserve">capability </w:t>
      </w:r>
      <w:r w:rsidR="00CA174C">
        <w:t>definitions, which</w:t>
      </w:r>
      <w:r w:rsidR="00D56375">
        <w:t xml:space="preserve"> are copied by SDC from the source service.</w:t>
      </w:r>
    </w:p>
    <w:p w:rsidR="001F378A" w:rsidRDefault="001F378A" w:rsidP="006C71C3">
      <w:r>
        <w:t xml:space="preserve">For example, when the designer choses the Service X in the catalog and instructs SDC to create a proxy of this service, SDC generates a special </w:t>
      </w:r>
      <w:r w:rsidR="00682AC1">
        <w:t xml:space="preserve">proxy </w:t>
      </w:r>
      <w:r>
        <w:t xml:space="preserve">node type that looks </w:t>
      </w:r>
      <w:r w:rsidR="00C26AEE">
        <w:t xml:space="preserve">approximately </w:t>
      </w:r>
      <w:r>
        <w:t>like this:</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1F378A" w:rsidRPr="00C26AEE" w:rsidTr="006C71C3">
        <w:tc>
          <w:tcPr>
            <w:tcW w:w="9350" w:type="dxa"/>
            <w:shd w:val="clear" w:color="auto" w:fill="F2F2F2" w:themeFill="background1" w:themeFillShade="F2"/>
          </w:tcPr>
          <w:p w:rsidR="00C26AEE" w:rsidRPr="006C71C3" w:rsidRDefault="00CA174C" w:rsidP="00C26AEE">
            <w:pPr>
              <w:rPr>
                <w:rStyle w:val="CodeSnippet"/>
                <w:sz w:val="20"/>
                <w:szCs w:val="20"/>
              </w:rPr>
            </w:pPr>
            <w:r>
              <w:rPr>
                <w:rStyle w:val="CodeSnippet"/>
                <w:sz w:val="20"/>
                <w:szCs w:val="20"/>
              </w:rPr>
              <w:t>n</w:t>
            </w:r>
            <w:r w:rsidR="00C26AEE" w:rsidRPr="006C71C3">
              <w:rPr>
                <w:rStyle w:val="CodeSnippet"/>
                <w:sz w:val="20"/>
                <w:szCs w:val="20"/>
              </w:rPr>
              <w:t>ode</w:t>
            </w:r>
            <w:r w:rsidR="00624CB1">
              <w:rPr>
                <w:rStyle w:val="CodeSnippet"/>
                <w:sz w:val="20"/>
                <w:szCs w:val="20"/>
              </w:rPr>
              <w:t>_</w:t>
            </w:r>
            <w:r w:rsidR="00C26AEE" w:rsidRPr="006C71C3">
              <w:rPr>
                <w:rStyle w:val="CodeSnippet"/>
                <w:sz w:val="20"/>
                <w:szCs w:val="20"/>
              </w:rPr>
              <w:t>types:</w:t>
            </w:r>
          </w:p>
          <w:p w:rsidR="00C26AEE" w:rsidRPr="006C71C3" w:rsidRDefault="00C26AEE">
            <w:pPr>
              <w:rPr>
                <w:rStyle w:val="CodeSnippet"/>
                <w:sz w:val="20"/>
                <w:szCs w:val="20"/>
              </w:rPr>
            </w:pPr>
            <w:r w:rsidRPr="006C71C3">
              <w:rPr>
                <w:rStyle w:val="CodeSnippet"/>
                <w:sz w:val="20"/>
                <w:szCs w:val="20"/>
              </w:rPr>
              <w:tab/>
              <w:t xml:space="preserve">    </w:t>
            </w:r>
            <w:r w:rsidRPr="006C71C3">
              <w:rPr>
                <w:highlight w:val="cyan"/>
              </w:rPr>
              <w:t>ServiceX_Proxy</w:t>
            </w:r>
            <w:r w:rsidRPr="006C71C3">
              <w:rPr>
                <w:rStyle w:val="CodeSnippet"/>
                <w:sz w:val="20"/>
                <w:szCs w:val="20"/>
              </w:rPr>
              <w:t>:</w:t>
            </w:r>
            <w:r w:rsidR="00FF0477">
              <w:rPr>
                <w:rStyle w:val="CodeSnippet"/>
                <w:sz w:val="20"/>
                <w:szCs w:val="20"/>
              </w:rPr>
              <w:t xml:space="preserve"> # </w:t>
            </w:r>
            <w:r w:rsidR="0096782D">
              <w:rPr>
                <w:rStyle w:val="CodeSnippet"/>
                <w:sz w:val="20"/>
                <w:szCs w:val="20"/>
              </w:rPr>
              <w:t xml:space="preserve">the </w:t>
            </w:r>
            <w:r w:rsidR="00FF0477">
              <w:rPr>
                <w:rStyle w:val="CodeSnippet"/>
                <w:sz w:val="20"/>
                <w:szCs w:val="20"/>
              </w:rPr>
              <w:t xml:space="preserve">proxy type name </w:t>
            </w:r>
            <w:r w:rsidR="0096782D">
              <w:rPr>
                <w:rStyle w:val="CodeSnippet"/>
                <w:sz w:val="20"/>
                <w:szCs w:val="20"/>
              </w:rPr>
              <w:t xml:space="preserve">is </w:t>
            </w:r>
            <w:r w:rsidR="00FF0477">
              <w:rPr>
                <w:rStyle w:val="CodeSnippet"/>
                <w:sz w:val="20"/>
                <w:szCs w:val="20"/>
              </w:rPr>
              <w:t>generated by SDC in design time</w:t>
            </w:r>
          </w:p>
          <w:p w:rsidR="00C26AEE" w:rsidRPr="006C71C3" w:rsidRDefault="00C26AEE" w:rsidP="00C26AEE">
            <w:pPr>
              <w:rPr>
                <w:rStyle w:val="CodeSnippet"/>
                <w:sz w:val="20"/>
                <w:szCs w:val="20"/>
              </w:rPr>
            </w:pPr>
            <w:r w:rsidRPr="006C71C3">
              <w:rPr>
                <w:rStyle w:val="CodeSnippet"/>
                <w:sz w:val="20"/>
                <w:szCs w:val="20"/>
              </w:rPr>
              <w:tab/>
              <w:t xml:space="preserve">        </w:t>
            </w:r>
            <w:r w:rsidRPr="006C71C3">
              <w:rPr>
                <w:rStyle w:val="CodeSnippet"/>
                <w:sz w:val="20"/>
                <w:szCs w:val="20"/>
              </w:rPr>
              <w:tab/>
              <w:t>derived_from: org.openecomp.nodes.ServiceProxy</w:t>
            </w:r>
          </w:p>
          <w:p w:rsidR="00C26AEE" w:rsidRPr="006C71C3" w:rsidRDefault="00C26AEE" w:rsidP="00C26AEE">
            <w:pPr>
              <w:rPr>
                <w:rStyle w:val="CodeSnippet"/>
                <w:sz w:val="20"/>
                <w:szCs w:val="20"/>
              </w:rPr>
            </w:pPr>
            <w:r w:rsidRPr="006C71C3">
              <w:rPr>
                <w:rStyle w:val="CodeSnippet"/>
                <w:sz w:val="20"/>
                <w:szCs w:val="20"/>
              </w:rPr>
              <w:tab/>
            </w:r>
            <w:r w:rsidRPr="006C71C3">
              <w:rPr>
                <w:rStyle w:val="CodeSnippet"/>
                <w:sz w:val="20"/>
                <w:szCs w:val="20"/>
              </w:rPr>
              <w:tab/>
              <w:t xml:space="preserve">        capabilities:</w:t>
            </w:r>
          </w:p>
          <w:p w:rsidR="00C26AEE" w:rsidRPr="006C71C3" w:rsidRDefault="00C26AEE">
            <w:pPr>
              <w:rPr>
                <w:rStyle w:val="CodeSnippet"/>
                <w:sz w:val="20"/>
                <w:szCs w:val="20"/>
              </w:rPr>
            </w:pPr>
            <w:r w:rsidRPr="006C71C3">
              <w:rPr>
                <w:rStyle w:val="CodeSnippet"/>
                <w:sz w:val="20"/>
                <w:szCs w:val="20"/>
              </w:rPr>
              <w:tab/>
            </w:r>
            <w:r w:rsidRPr="006C71C3">
              <w:rPr>
                <w:rStyle w:val="CodeSnippet"/>
                <w:sz w:val="20"/>
                <w:szCs w:val="20"/>
              </w:rPr>
              <w:tab/>
            </w:r>
            <w:r w:rsidRPr="006C71C3">
              <w:rPr>
                <w:rStyle w:val="CodeSnippet"/>
                <w:sz w:val="20"/>
                <w:szCs w:val="20"/>
              </w:rPr>
              <w:tab/>
              <w:t xml:space="preserve">              </w:t>
            </w:r>
            <w:r w:rsidRPr="006C71C3">
              <w:rPr>
                <w:rStyle w:val="CodeSnippet"/>
                <w:sz w:val="20"/>
                <w:szCs w:val="20"/>
                <w:highlight w:val="cyan"/>
              </w:rPr>
              <w:t>ServiceX_capability_01</w:t>
            </w:r>
            <w:r w:rsidRPr="006C71C3">
              <w:rPr>
                <w:rStyle w:val="CodeSnippet"/>
                <w:sz w:val="20"/>
                <w:szCs w:val="20"/>
              </w:rPr>
              <w:t>:</w:t>
            </w:r>
          </w:p>
          <w:p w:rsidR="00C26AEE" w:rsidRPr="006C71C3" w:rsidRDefault="00C26AEE">
            <w:pPr>
              <w:rPr>
                <w:rStyle w:val="CodeSnippet"/>
                <w:sz w:val="20"/>
                <w:szCs w:val="20"/>
              </w:rPr>
            </w:pPr>
            <w:r w:rsidRPr="006C71C3">
              <w:rPr>
                <w:rStyle w:val="CodeSnippet"/>
                <w:sz w:val="20"/>
                <w:szCs w:val="20"/>
              </w:rPr>
              <w:t xml:space="preserve">                     </w:t>
            </w:r>
            <w:r w:rsidRPr="006C71C3">
              <w:rPr>
                <w:rStyle w:val="CodeSnippet"/>
                <w:sz w:val="20"/>
                <w:szCs w:val="20"/>
              </w:rPr>
              <w:tab/>
            </w:r>
            <w:r w:rsidRPr="006C71C3">
              <w:rPr>
                <w:rStyle w:val="CodeSnippet"/>
                <w:sz w:val="20"/>
                <w:szCs w:val="20"/>
              </w:rPr>
              <w:tab/>
            </w:r>
            <w:r w:rsidRPr="006C71C3">
              <w:rPr>
                <w:rStyle w:val="CodeSnippet"/>
                <w:sz w:val="20"/>
                <w:szCs w:val="20"/>
              </w:rPr>
              <w:tab/>
            </w:r>
            <w:r w:rsidRPr="006C71C3">
              <w:rPr>
                <w:rStyle w:val="CodeSnippet"/>
                <w:sz w:val="20"/>
                <w:szCs w:val="20"/>
              </w:rPr>
              <w:tab/>
              <w:t>.... # capability definition copied from the Service X model</w:t>
            </w:r>
          </w:p>
          <w:p w:rsidR="00C26AEE" w:rsidRPr="006C71C3" w:rsidRDefault="00C26AEE" w:rsidP="00C26AEE">
            <w:pPr>
              <w:rPr>
                <w:rStyle w:val="CodeSnippet"/>
                <w:sz w:val="20"/>
                <w:szCs w:val="20"/>
              </w:rPr>
            </w:pPr>
            <w:r w:rsidRPr="006C71C3">
              <w:rPr>
                <w:rStyle w:val="CodeSnippet"/>
                <w:sz w:val="20"/>
                <w:szCs w:val="20"/>
              </w:rPr>
              <w:tab/>
            </w:r>
            <w:r w:rsidRPr="006C71C3">
              <w:rPr>
                <w:rStyle w:val="CodeSnippet"/>
                <w:sz w:val="20"/>
                <w:szCs w:val="20"/>
              </w:rPr>
              <w:tab/>
            </w:r>
            <w:r w:rsidRPr="006C71C3">
              <w:rPr>
                <w:rStyle w:val="CodeSnippet"/>
                <w:sz w:val="20"/>
                <w:szCs w:val="20"/>
              </w:rPr>
              <w:tab/>
              <w:t xml:space="preserve">              </w:t>
            </w:r>
            <w:r w:rsidRPr="006C71C3">
              <w:rPr>
                <w:rStyle w:val="CodeSnippet"/>
                <w:sz w:val="20"/>
                <w:szCs w:val="20"/>
                <w:highlight w:val="cyan"/>
              </w:rPr>
              <w:t>ServiceX_capability_0N</w:t>
            </w:r>
            <w:r w:rsidRPr="006C71C3">
              <w:rPr>
                <w:rStyle w:val="CodeSnippet"/>
                <w:sz w:val="20"/>
                <w:szCs w:val="20"/>
              </w:rPr>
              <w:t>:</w:t>
            </w:r>
          </w:p>
          <w:p w:rsidR="001F378A" w:rsidRPr="006C71C3" w:rsidRDefault="00C26AEE">
            <w:pPr>
              <w:rPr>
                <w:rStyle w:val="CodeSnippet"/>
                <w:sz w:val="20"/>
                <w:szCs w:val="20"/>
              </w:rPr>
            </w:pPr>
            <w:r w:rsidRPr="006C71C3">
              <w:rPr>
                <w:rStyle w:val="CodeSnippet"/>
                <w:sz w:val="20"/>
                <w:szCs w:val="20"/>
              </w:rPr>
              <w:t xml:space="preserve">                      </w:t>
            </w:r>
            <w:r w:rsidRPr="006C71C3">
              <w:rPr>
                <w:rStyle w:val="CodeSnippet"/>
                <w:sz w:val="20"/>
                <w:szCs w:val="20"/>
              </w:rPr>
              <w:tab/>
            </w:r>
            <w:r w:rsidRPr="006C71C3">
              <w:rPr>
                <w:rStyle w:val="CodeSnippet"/>
                <w:sz w:val="20"/>
                <w:szCs w:val="20"/>
              </w:rPr>
              <w:tab/>
            </w:r>
            <w:r w:rsidRPr="006C71C3">
              <w:rPr>
                <w:rStyle w:val="CodeSnippet"/>
                <w:sz w:val="20"/>
                <w:szCs w:val="20"/>
              </w:rPr>
              <w:tab/>
            </w:r>
            <w:r w:rsidRPr="006C71C3">
              <w:rPr>
                <w:rStyle w:val="CodeSnippet"/>
                <w:sz w:val="20"/>
                <w:szCs w:val="20"/>
              </w:rPr>
              <w:tab/>
              <w:t>.... # capability definition copied from the Service X model</w:t>
            </w:r>
            <w:r w:rsidR="001F378A" w:rsidRPr="006C71C3">
              <w:rPr>
                <w:rStyle w:val="CodeSnippet"/>
                <w:sz w:val="20"/>
                <w:szCs w:val="20"/>
              </w:rPr>
              <w:t xml:space="preserve">        </w:t>
            </w:r>
          </w:p>
        </w:tc>
      </w:tr>
    </w:tbl>
    <w:p w:rsidR="0069124C" w:rsidRDefault="0069124C" w:rsidP="006C71C3"/>
    <w:p w:rsidR="0069124C" w:rsidRDefault="00214A04" w:rsidP="006C71C3">
      <w:r>
        <w:lastRenderedPageBreak/>
        <w:t xml:space="preserve">Please note that on the TOSCA code sample above, </w:t>
      </w:r>
      <w:r w:rsidR="002469E0">
        <w:t>the names of the node type (</w:t>
      </w:r>
      <w:r w:rsidR="002469E0" w:rsidRPr="006C71C3">
        <w:rPr>
          <w:i/>
          <w:iCs/>
          <w:highlight w:val="cyan"/>
        </w:rPr>
        <w:t>ServiceX_Proxy</w:t>
      </w:r>
      <w:r w:rsidR="002469E0">
        <w:t>) and its capabilities (</w:t>
      </w:r>
      <w:r w:rsidR="002469E0">
        <w:rPr>
          <w:rStyle w:val="CodeSnippet"/>
          <w:sz w:val="20"/>
          <w:szCs w:val="20"/>
          <w:highlight w:val="cyan"/>
        </w:rPr>
        <w:t>ServiceX_capability_</w:t>
      </w:r>
      <w:r w:rsidR="002469E0" w:rsidRPr="00271E29">
        <w:rPr>
          <w:rStyle w:val="CodeSnippet"/>
          <w:sz w:val="20"/>
          <w:szCs w:val="20"/>
          <w:highlight w:val="cyan"/>
        </w:rPr>
        <w:t>0</w:t>
      </w:r>
      <w:r w:rsidR="002469E0" w:rsidRPr="006C71C3">
        <w:rPr>
          <w:rStyle w:val="CodeSnippet"/>
          <w:sz w:val="20"/>
          <w:szCs w:val="20"/>
          <w:highlight w:val="cyan"/>
        </w:rPr>
        <w:t>**</w:t>
      </w:r>
      <w:r w:rsidR="002469E0">
        <w:t xml:space="preserve">) are </w:t>
      </w:r>
      <w:r>
        <w:t xml:space="preserve">artificial </w:t>
      </w:r>
      <w:r w:rsidR="002469E0">
        <w:t xml:space="preserve">strings </w:t>
      </w:r>
      <w:r>
        <w:t>generated by SDC based on the source service details, such as name, UUID, version, etc. The actual name</w:t>
      </w:r>
      <w:r w:rsidR="002469E0">
        <w:t>s</w:t>
      </w:r>
      <w:r>
        <w:t xml:space="preserve"> will vary.</w:t>
      </w:r>
    </w:p>
    <w:p w:rsidR="004910CE" w:rsidRPr="00214A04" w:rsidRDefault="004910CE" w:rsidP="006C71C3">
      <w:r>
        <w:t xml:space="preserve">Based on these new node types, SDC also generates a proxy node template for each external service being “proxied” within the Port Mirroring service. See </w:t>
      </w:r>
      <w:r>
        <w:fldChar w:fldCharType="begin"/>
      </w:r>
      <w:r>
        <w:instrText xml:space="preserve"> REF _Ref490396143 \r \h </w:instrText>
      </w:r>
      <w:r>
        <w:fldChar w:fldCharType="separate"/>
      </w:r>
      <w:r w:rsidR="00852170">
        <w:rPr>
          <w:rFonts w:hint="eastAsia"/>
          <w:cs/>
        </w:rPr>
        <w:t>‎</w:t>
      </w:r>
      <w:r w:rsidR="00852170">
        <w:t>8.1.5.1</w:t>
      </w:r>
      <w:r>
        <w:fldChar w:fldCharType="end"/>
      </w:r>
      <w:r>
        <w:t xml:space="preserve"> for more details about the proxy nodes.</w:t>
      </w:r>
    </w:p>
    <w:p w:rsidR="00FF0BE9" w:rsidRDefault="00FF0BE9">
      <w:pPr>
        <w:spacing w:after="0"/>
        <w:rPr>
          <w:rFonts w:ascii="Helvetica" w:hAnsi="Helvetica"/>
          <w:b/>
          <w:szCs w:val="20"/>
        </w:rPr>
      </w:pPr>
    </w:p>
    <w:p w:rsidR="005E5561" w:rsidRPr="003167AA" w:rsidRDefault="005E5561" w:rsidP="006C71C3">
      <w:pPr>
        <w:pStyle w:val="Heading4"/>
      </w:pPr>
      <w:r w:rsidRPr="005E5561">
        <w:t>org.openecomp.nodes.PortMirroringConfiguration</w:t>
      </w:r>
    </w:p>
    <w:p w:rsidR="007344D2" w:rsidRDefault="007344D2" w:rsidP="006C71C3">
      <w:r>
        <w:t>Node templates of this type define port mirroring “links” between the logical interfaces of the source service (modeled as capabilities on the source service proxy)  and the logical interfaces of the collector service (modeled as capabilities on the collector service proxy).</w:t>
      </w:r>
    </w:p>
    <w:p w:rsidR="00896023" w:rsidRPr="00D45024" w:rsidRDefault="009C3453" w:rsidP="006C71C3">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005D4" w:rsidRPr="005005D4" w:rsidTr="006C71C3">
        <w:tc>
          <w:tcPr>
            <w:tcW w:w="9350" w:type="dxa"/>
            <w:shd w:val="clear" w:color="auto" w:fill="F2F2F2" w:themeFill="background1" w:themeFillShade="F2"/>
          </w:tcPr>
          <w:p w:rsidR="005005D4" w:rsidRPr="006C71C3" w:rsidRDefault="005005D4" w:rsidP="006C71C3">
            <w:pPr>
              <w:pStyle w:val="Body"/>
              <w:ind w:left="0"/>
              <w:rPr>
                <w:rFonts w:ascii="Consolas" w:hAnsi="Consolas" w:cs="Consolas"/>
                <w:sz w:val="22"/>
                <w:szCs w:val="18"/>
              </w:rPr>
            </w:pPr>
            <w:r w:rsidRPr="006C71C3">
              <w:rPr>
                <w:rFonts w:ascii="Consolas" w:hAnsi="Consolas" w:cs="Consolas"/>
                <w:sz w:val="22"/>
                <w:szCs w:val="18"/>
              </w:rPr>
              <w:t xml:space="preserve">node_types:    </w:t>
            </w:r>
          </w:p>
          <w:p w:rsidR="005005D4" w:rsidRPr="006C71C3" w:rsidRDefault="005005D4" w:rsidP="006C71C3">
            <w:pPr>
              <w:pStyle w:val="Body"/>
              <w:ind w:left="0"/>
              <w:rPr>
                <w:rFonts w:ascii="Consolas" w:hAnsi="Consolas" w:cs="Consolas"/>
                <w:sz w:val="22"/>
                <w:szCs w:val="18"/>
              </w:rPr>
            </w:pPr>
            <w:r w:rsidRPr="006C71C3">
              <w:rPr>
                <w:rFonts w:ascii="Consolas" w:hAnsi="Consolas" w:cs="Consolas"/>
                <w:sz w:val="22"/>
                <w:szCs w:val="18"/>
              </w:rPr>
              <w:t xml:space="preserve">    org.openecomp.nodes.PortMirroringConfiguration:</w:t>
            </w:r>
          </w:p>
          <w:p w:rsidR="005005D4" w:rsidRPr="006C71C3" w:rsidRDefault="005005D4" w:rsidP="005005D4">
            <w:pPr>
              <w:pStyle w:val="Body"/>
              <w:rPr>
                <w:rFonts w:ascii="Consolas" w:hAnsi="Consolas" w:cs="Consolas"/>
                <w:sz w:val="22"/>
                <w:szCs w:val="18"/>
              </w:rPr>
            </w:pPr>
            <w:r w:rsidRPr="006C71C3">
              <w:rPr>
                <w:rFonts w:ascii="Consolas" w:hAnsi="Consolas" w:cs="Consolas"/>
                <w:sz w:val="22"/>
                <w:szCs w:val="18"/>
              </w:rPr>
              <w:t>derived_from: tosca.nodes.Root</w:t>
            </w:r>
          </w:p>
          <w:p w:rsidR="005005D4" w:rsidRPr="006C71C3" w:rsidRDefault="005005D4" w:rsidP="005005D4">
            <w:pPr>
              <w:pStyle w:val="Body"/>
              <w:rPr>
                <w:rFonts w:ascii="Consolas" w:hAnsi="Consolas" w:cs="Consolas"/>
                <w:sz w:val="22"/>
                <w:szCs w:val="18"/>
              </w:rPr>
            </w:pPr>
            <w:r w:rsidRPr="006C71C3">
              <w:rPr>
                <w:rFonts w:ascii="Consolas" w:hAnsi="Consolas" w:cs="Consolas"/>
                <w:sz w:val="22"/>
                <w:szCs w:val="18"/>
              </w:rPr>
              <w:t>requirements:</w:t>
            </w:r>
          </w:p>
          <w:p w:rsidR="005005D4" w:rsidRPr="006C71C3" w:rsidRDefault="005005D4" w:rsidP="005005D4">
            <w:pPr>
              <w:pStyle w:val="Body"/>
              <w:rPr>
                <w:rFonts w:ascii="Consolas" w:hAnsi="Consolas" w:cs="Consolas"/>
                <w:sz w:val="22"/>
                <w:szCs w:val="18"/>
              </w:rPr>
            </w:pPr>
            <w:r w:rsidRPr="006C71C3">
              <w:rPr>
                <w:rFonts w:ascii="Consolas" w:hAnsi="Consolas" w:cs="Consolas"/>
                <w:sz w:val="22"/>
                <w:szCs w:val="18"/>
              </w:rPr>
              <w:t xml:space="preserve">    - source:</w:t>
            </w:r>
          </w:p>
          <w:p w:rsidR="005005D4" w:rsidRPr="006C71C3" w:rsidRDefault="005005D4" w:rsidP="005005D4">
            <w:pPr>
              <w:pStyle w:val="Body"/>
              <w:rPr>
                <w:rFonts w:ascii="Consolas" w:hAnsi="Consolas" w:cs="Consolas"/>
                <w:sz w:val="22"/>
                <w:szCs w:val="18"/>
              </w:rPr>
            </w:pPr>
            <w:r w:rsidRPr="006C71C3">
              <w:rPr>
                <w:rFonts w:ascii="Consolas" w:hAnsi="Consolas" w:cs="Consolas"/>
                <w:sz w:val="22"/>
                <w:szCs w:val="18"/>
              </w:rPr>
              <w:t xml:space="preserve">         capability: org.openecomp.capabilities.PortMirroring</w:t>
            </w:r>
          </w:p>
          <w:p w:rsidR="005005D4" w:rsidRPr="006C71C3" w:rsidRDefault="005005D4" w:rsidP="005005D4">
            <w:pPr>
              <w:pStyle w:val="Body"/>
              <w:rPr>
                <w:rFonts w:ascii="Consolas" w:hAnsi="Consolas" w:cs="Consolas"/>
                <w:sz w:val="22"/>
                <w:szCs w:val="18"/>
              </w:rPr>
            </w:pPr>
            <w:r w:rsidRPr="006C71C3">
              <w:rPr>
                <w:rFonts w:ascii="Consolas" w:hAnsi="Consolas" w:cs="Consolas"/>
                <w:sz w:val="22"/>
                <w:szCs w:val="18"/>
              </w:rPr>
              <w:t xml:space="preserve">         occurrences: [1,UNBOUNDED]</w:t>
            </w:r>
          </w:p>
          <w:p w:rsidR="005005D4" w:rsidRPr="006C71C3" w:rsidRDefault="005005D4" w:rsidP="005005D4">
            <w:pPr>
              <w:pStyle w:val="Body"/>
              <w:rPr>
                <w:rFonts w:ascii="Consolas" w:hAnsi="Consolas" w:cs="Consolas"/>
                <w:sz w:val="22"/>
                <w:szCs w:val="18"/>
              </w:rPr>
            </w:pPr>
            <w:r w:rsidRPr="006C71C3">
              <w:rPr>
                <w:rFonts w:ascii="Consolas" w:hAnsi="Consolas" w:cs="Consolas"/>
                <w:sz w:val="22"/>
                <w:szCs w:val="18"/>
              </w:rPr>
              <w:t xml:space="preserve">    - collector:</w:t>
            </w:r>
          </w:p>
          <w:p w:rsidR="005005D4" w:rsidRDefault="005005D4" w:rsidP="005005D4">
            <w:pPr>
              <w:pStyle w:val="Body"/>
              <w:ind w:left="0"/>
              <w:rPr>
                <w:rFonts w:ascii="Consolas" w:hAnsi="Consolas" w:cs="Consolas"/>
                <w:sz w:val="22"/>
                <w:szCs w:val="18"/>
              </w:rPr>
            </w:pPr>
            <w:r w:rsidRPr="006C71C3">
              <w:rPr>
                <w:rFonts w:ascii="Consolas" w:hAnsi="Consolas" w:cs="Consolas"/>
                <w:sz w:val="22"/>
                <w:szCs w:val="18"/>
              </w:rPr>
              <w:t xml:space="preserve">                </w:t>
            </w:r>
            <w:r>
              <w:rPr>
                <w:rFonts w:ascii="Consolas" w:hAnsi="Consolas" w:cs="Consolas"/>
                <w:sz w:val="22"/>
                <w:szCs w:val="18"/>
              </w:rPr>
              <w:t xml:space="preserve">     </w:t>
            </w:r>
            <w:r w:rsidRPr="006C71C3">
              <w:rPr>
                <w:rFonts w:ascii="Consolas" w:hAnsi="Consolas" w:cs="Consolas"/>
                <w:sz w:val="22"/>
                <w:szCs w:val="18"/>
              </w:rPr>
              <w:t>capability: org.openecomp.capabilities.PortMirroring</w:t>
            </w:r>
          </w:p>
          <w:p w:rsidR="00552F1F" w:rsidRPr="006C71C3" w:rsidRDefault="00552F1F" w:rsidP="006C71C3">
            <w:pPr>
              <w:pStyle w:val="Body"/>
              <w:rPr>
                <w:rFonts w:ascii="Consolas" w:hAnsi="Consolas" w:cs="Consolas"/>
                <w:sz w:val="22"/>
                <w:szCs w:val="18"/>
              </w:rPr>
            </w:pPr>
            <w:r>
              <w:rPr>
                <w:rFonts w:ascii="Consolas" w:hAnsi="Consolas" w:cs="Consolas"/>
                <w:sz w:val="22"/>
                <w:szCs w:val="18"/>
              </w:rPr>
              <w:t xml:space="preserve">         </w:t>
            </w:r>
            <w:r w:rsidRPr="00713046">
              <w:rPr>
                <w:rFonts w:ascii="Consolas" w:hAnsi="Consolas" w:cs="Consolas"/>
                <w:sz w:val="22"/>
                <w:szCs w:val="18"/>
              </w:rPr>
              <w:t>occurrences: [1,</w:t>
            </w:r>
            <w:r>
              <w:rPr>
                <w:rFonts w:ascii="Consolas" w:hAnsi="Consolas" w:cs="Consolas"/>
                <w:sz w:val="22"/>
                <w:szCs w:val="18"/>
              </w:rPr>
              <w:t>1</w:t>
            </w:r>
            <w:r w:rsidRPr="00713046">
              <w:rPr>
                <w:rFonts w:ascii="Consolas" w:hAnsi="Consolas" w:cs="Consolas"/>
                <w:sz w:val="22"/>
                <w:szCs w:val="18"/>
              </w:rPr>
              <w:t>]</w:t>
            </w:r>
          </w:p>
        </w:tc>
      </w:tr>
    </w:tbl>
    <w:p w:rsidR="00896023" w:rsidRDefault="00896023" w:rsidP="006C71C3"/>
    <w:p w:rsidR="007344D2" w:rsidRDefault="006D2C66">
      <w:r>
        <w:t xml:space="preserve">A </w:t>
      </w:r>
      <w:r w:rsidR="00F92924">
        <w:t>Port Mirroring service model</w:t>
      </w:r>
      <w:r>
        <w:t xml:space="preserve"> contains one or </w:t>
      </w:r>
      <w:r w:rsidR="00F92924">
        <w:t xml:space="preserve">PortMirroringConfiguration nodes. </w:t>
      </w:r>
    </w:p>
    <w:p w:rsidR="00F92924" w:rsidRDefault="00F92924">
      <w:r>
        <w:t>A port mirroring configuration node can refer to one or more interfaces on the source side and to exactly one interface on the collector side.</w:t>
      </w:r>
    </w:p>
    <w:p w:rsidR="006E66F1" w:rsidRDefault="005C3A37" w:rsidP="006C71C3">
      <w:r>
        <w:t xml:space="preserve">See </w:t>
      </w:r>
      <w:r>
        <w:fldChar w:fldCharType="begin"/>
      </w:r>
      <w:r>
        <w:instrText xml:space="preserve"> REF _Ref490396220 \r \h </w:instrText>
      </w:r>
      <w:r>
        <w:fldChar w:fldCharType="separate"/>
      </w:r>
      <w:r w:rsidR="00852170">
        <w:rPr>
          <w:rFonts w:hint="eastAsia"/>
          <w:cs/>
        </w:rPr>
        <w:t>‎</w:t>
      </w:r>
      <w:r w:rsidR="00852170">
        <w:t>8.1.5.2</w:t>
      </w:r>
      <w:r>
        <w:fldChar w:fldCharType="end"/>
      </w:r>
      <w:r>
        <w:t xml:space="preserve"> for examples of the port mirroring configuration nodes, based on the </w:t>
      </w:r>
      <w:r w:rsidRPr="006C71C3">
        <w:rPr>
          <w:i/>
          <w:iCs/>
        </w:rPr>
        <w:t>org.openecomp.nodes.PortMirroringConfiguration</w:t>
      </w:r>
      <w:r>
        <w:t xml:space="preserve"> node type.</w:t>
      </w:r>
    </w:p>
    <w:p w:rsidR="0044118A" w:rsidRDefault="0044118A" w:rsidP="006C71C3"/>
    <w:p w:rsidR="0044118A" w:rsidRDefault="0044118A" w:rsidP="00852170">
      <w:pPr>
        <w:pStyle w:val="Heading4"/>
      </w:pPr>
      <w:r w:rsidRPr="0044118A">
        <w:t>org.openecomp.resource.cp.v2.extCP</w:t>
      </w:r>
    </w:p>
    <w:p w:rsidR="00CB7F5B" w:rsidRDefault="003A3C35" w:rsidP="003356CD">
      <w:r>
        <w:t>This node type serves as a base of the hierarchy of external</w:t>
      </w:r>
      <w:r w:rsidR="00BF7006">
        <w:t xml:space="preserve"> connection points</w:t>
      </w:r>
      <w:r>
        <w:t xml:space="preserve">. An external </w:t>
      </w:r>
      <w:r w:rsidR="00BF7006">
        <w:t xml:space="preserve">CP is a CP exposed by a VFC or a VNF for connectivity with </w:t>
      </w:r>
      <w:r>
        <w:t xml:space="preserve">other VNFs and VFCs in a higher-level aggregation. </w:t>
      </w:r>
    </w:p>
    <w:p w:rsidR="003A3C35" w:rsidRDefault="003A3C35" w:rsidP="0044118A"/>
    <w:p w:rsidR="00CB7F5B" w:rsidRPr="00D45024" w:rsidRDefault="00CB7F5B" w:rsidP="00CB7F5B">
      <w:r>
        <w:lastRenderedPageBreak/>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CB7F5B" w:rsidRPr="005005D4" w:rsidTr="003A3C35">
        <w:tc>
          <w:tcPr>
            <w:tcW w:w="9350" w:type="dxa"/>
            <w:shd w:val="clear" w:color="auto" w:fill="F2F2F2" w:themeFill="background1" w:themeFillShade="F2"/>
          </w:tcPr>
          <w:p w:rsidR="00CB7F5B" w:rsidRPr="00CB7F5B" w:rsidRDefault="00CB7F5B" w:rsidP="00852170">
            <w:pPr>
              <w:pStyle w:val="Body"/>
              <w:ind w:left="0"/>
              <w:rPr>
                <w:rFonts w:ascii="Consolas" w:hAnsi="Consolas" w:cs="Consolas"/>
                <w:sz w:val="22"/>
                <w:szCs w:val="18"/>
              </w:rPr>
            </w:pPr>
            <w:r w:rsidRPr="00CB7F5B">
              <w:rPr>
                <w:rFonts w:ascii="Consolas" w:hAnsi="Consolas" w:cs="Consolas"/>
                <w:sz w:val="22"/>
                <w:szCs w:val="18"/>
              </w:rPr>
              <w:t>node_types:</w:t>
            </w:r>
          </w:p>
          <w:p w:rsidR="00CB7F5B" w:rsidRPr="00CB7F5B" w:rsidRDefault="00CB7F5B" w:rsidP="00852170">
            <w:pPr>
              <w:pStyle w:val="Body"/>
              <w:ind w:left="0"/>
              <w:rPr>
                <w:rFonts w:ascii="Consolas" w:hAnsi="Consolas" w:cs="Consolas"/>
                <w:sz w:val="22"/>
                <w:szCs w:val="18"/>
              </w:rPr>
            </w:pPr>
            <w:r w:rsidRPr="00CB7F5B">
              <w:rPr>
                <w:rFonts w:ascii="Consolas" w:hAnsi="Consolas" w:cs="Consolas"/>
                <w:sz w:val="22"/>
                <w:szCs w:val="18"/>
              </w:rPr>
              <w:t xml:space="preserve">  org.openecomp.resource.cp.v2.extCP:</w:t>
            </w:r>
          </w:p>
          <w:p w:rsidR="00CB7F5B" w:rsidRPr="00CB7F5B" w:rsidRDefault="00CB7F5B" w:rsidP="00852170">
            <w:pPr>
              <w:pStyle w:val="Body"/>
              <w:ind w:left="0"/>
              <w:rPr>
                <w:rFonts w:ascii="Consolas" w:hAnsi="Consolas" w:cs="Consolas"/>
                <w:sz w:val="22"/>
                <w:szCs w:val="18"/>
              </w:rPr>
            </w:pPr>
            <w:r w:rsidRPr="00CB7F5B">
              <w:rPr>
                <w:rFonts w:ascii="Consolas" w:hAnsi="Consolas" w:cs="Consolas"/>
                <w:sz w:val="22"/>
                <w:szCs w:val="18"/>
              </w:rPr>
              <w:t xml:space="preserve">    derived_from: org.openecomp.resource.cp.nodes.network.Port  </w:t>
            </w:r>
          </w:p>
          <w:p w:rsidR="00CB7F5B" w:rsidRPr="00CB7F5B" w:rsidRDefault="00CB7F5B" w:rsidP="00852170">
            <w:pPr>
              <w:pStyle w:val="Body"/>
              <w:ind w:left="0"/>
              <w:rPr>
                <w:rFonts w:ascii="Consolas" w:hAnsi="Consolas" w:cs="Consolas"/>
                <w:sz w:val="22"/>
                <w:szCs w:val="18"/>
              </w:rPr>
            </w:pPr>
            <w:r w:rsidRPr="00CB7F5B">
              <w:rPr>
                <w:rFonts w:ascii="Consolas" w:hAnsi="Consolas" w:cs="Consolas"/>
                <w:sz w:val="22"/>
                <w:szCs w:val="18"/>
              </w:rPr>
              <w:t xml:space="preserve">    description: The SDC External Connection Point base type </w:t>
            </w:r>
          </w:p>
          <w:p w:rsidR="00CB7F5B" w:rsidRPr="00CB7F5B" w:rsidRDefault="00CB7F5B" w:rsidP="00852170">
            <w:pPr>
              <w:pStyle w:val="Body"/>
              <w:ind w:left="0"/>
              <w:rPr>
                <w:rFonts w:ascii="Consolas" w:hAnsi="Consolas" w:cs="Consolas"/>
                <w:sz w:val="22"/>
                <w:szCs w:val="18"/>
              </w:rPr>
            </w:pPr>
            <w:r w:rsidRPr="00CB7F5B">
              <w:rPr>
                <w:rFonts w:ascii="Consolas" w:hAnsi="Consolas" w:cs="Consolas"/>
                <w:sz w:val="22"/>
                <w:szCs w:val="18"/>
              </w:rPr>
              <w:t xml:space="preserve">    capabilities:</w:t>
            </w:r>
          </w:p>
          <w:p w:rsidR="00CB7F5B" w:rsidRPr="00CB7F5B" w:rsidRDefault="00CB7F5B" w:rsidP="00852170">
            <w:pPr>
              <w:pStyle w:val="Body"/>
              <w:ind w:left="0"/>
              <w:rPr>
                <w:rFonts w:ascii="Consolas" w:hAnsi="Consolas" w:cs="Consolas"/>
                <w:sz w:val="22"/>
                <w:szCs w:val="18"/>
              </w:rPr>
            </w:pPr>
            <w:r w:rsidRPr="00CB7F5B">
              <w:rPr>
                <w:rFonts w:ascii="Consolas" w:hAnsi="Consolas" w:cs="Consolas"/>
                <w:sz w:val="22"/>
                <w:szCs w:val="18"/>
              </w:rPr>
              <w:t xml:space="preserve">      port_mirroring:</w:t>
            </w:r>
          </w:p>
          <w:p w:rsidR="00CB7F5B" w:rsidRPr="006C71C3" w:rsidRDefault="00CB7F5B" w:rsidP="00852170">
            <w:pPr>
              <w:pStyle w:val="Body"/>
              <w:ind w:left="0"/>
              <w:rPr>
                <w:rFonts w:ascii="Consolas" w:hAnsi="Consolas" w:cs="Consolas"/>
                <w:sz w:val="22"/>
                <w:szCs w:val="18"/>
              </w:rPr>
            </w:pPr>
            <w:r w:rsidRPr="00CB7F5B">
              <w:rPr>
                <w:rFonts w:ascii="Consolas" w:hAnsi="Consolas" w:cs="Consolas"/>
                <w:sz w:val="22"/>
                <w:szCs w:val="18"/>
              </w:rPr>
              <w:t xml:space="preserve">        type: org.openecomp.capabilities.PortMirroring</w:t>
            </w:r>
          </w:p>
        </w:tc>
      </w:tr>
    </w:tbl>
    <w:p w:rsidR="00CB7F5B" w:rsidRDefault="00CB7F5B" w:rsidP="00CB7F5B"/>
    <w:p w:rsidR="003356CD" w:rsidRDefault="003356CD" w:rsidP="003356CD">
      <w:r>
        <w:t xml:space="preserve">The external CP hierarchy currently includes two “concrete” sub-types: </w:t>
      </w:r>
      <w:hyperlink w:anchor="_org.openecomp.resource.cp.v2.extNeu" w:history="1">
        <w:r w:rsidRPr="00BF7006">
          <w:rPr>
            <w:rStyle w:val="Hyperlink"/>
          </w:rPr>
          <w:t>org.openecomp.resource.cp.v2.extNeutronCP</w:t>
        </w:r>
      </w:hyperlink>
      <w:r>
        <w:t xml:space="preserve"> and </w:t>
      </w:r>
      <w:hyperlink w:anchor="_org.openecomp.resource.cp.v2.extCon" w:history="1">
        <w:r w:rsidRPr="00BF7006">
          <w:rPr>
            <w:rStyle w:val="Hyperlink"/>
          </w:rPr>
          <w:t>org.openecomp.resource.cp.v2.extContrailCP</w:t>
        </w:r>
      </w:hyperlink>
      <w:r>
        <w:t>.</w:t>
      </w:r>
    </w:p>
    <w:p w:rsidR="003356CD" w:rsidRPr="003356CD" w:rsidRDefault="003356CD" w:rsidP="00CB7F5B">
      <w:r>
        <w:t xml:space="preserve">These sub-types inherit the </w:t>
      </w:r>
      <w:r>
        <w:rPr>
          <w:i/>
          <w:iCs/>
        </w:rPr>
        <w:t>port_mirroring</w:t>
      </w:r>
      <w:r>
        <w:t xml:space="preserve"> capability of type </w:t>
      </w:r>
      <w:hyperlink w:anchor="_org.openecomp.capabilities.PortMirr" w:history="1">
        <w:r w:rsidRPr="003356CD">
          <w:rPr>
            <w:rStyle w:val="Hyperlink"/>
          </w:rPr>
          <w:t>org.openecomp.capabilities.PortMirroring</w:t>
        </w:r>
      </w:hyperlink>
      <w:r>
        <w:t>.</w:t>
      </w:r>
    </w:p>
    <w:p w:rsidR="0044118A" w:rsidRDefault="0044118A" w:rsidP="0044118A">
      <w:pPr>
        <w:pStyle w:val="Heading4"/>
      </w:pPr>
      <w:bookmarkStart w:id="594" w:name="_org.openecomp.resource.cp.v2.extNeu"/>
      <w:bookmarkEnd w:id="594"/>
      <w:r w:rsidRPr="0044118A">
        <w:t>org.openecomp.resource.cp.v2.extNeutronCP</w:t>
      </w:r>
    </w:p>
    <w:p w:rsidR="00212532" w:rsidRDefault="00212532" w:rsidP="00212532">
      <w:r>
        <w:t xml:space="preserve">During onboarding of a HEAT template, a Contrail port resource that has not been linked to an internal network is translated into a TOSCA node of this type. </w:t>
      </w:r>
    </w:p>
    <w:p w:rsidR="00646F1C" w:rsidRPr="00D45024" w:rsidRDefault="00646F1C" w:rsidP="00646F1C">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646F1C" w:rsidRPr="005005D4" w:rsidTr="00681CF7">
        <w:tc>
          <w:tcPr>
            <w:tcW w:w="9350" w:type="dxa"/>
            <w:shd w:val="clear" w:color="auto" w:fill="F2F2F2" w:themeFill="background1" w:themeFillShade="F2"/>
          </w:tcPr>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node_types: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org.openecomp.resource.cp.v2.extNeutronCP:</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derived_from: org.openecomp.resource.cp.v2.extCP</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properties: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copied from the org.openecomp.resource.cp.nodes.heat.network.neutron.Port type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port_security_enabled: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boolean</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Flag to enable/disable port security on the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device_id: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Device ID of this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qos_policy:</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lastRenderedPageBreak/>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The name or ID of QoS policy to attach to this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allowed_address_pairs: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list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Additional MAC/IP address pairs allowed to pass through the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entry_schema:</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org.openecomp.datatypes.heat.network.AddressPair</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binding:vnic_type: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The vnic type to be bound on the neutron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constraints: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valid_values: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macvtap</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direct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normal</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value_specs: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map</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Extra parameters to include in the request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default: {</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entry_schema:</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device_owner:</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Name of the network owning the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lastRenderedPageBreak/>
              <w:t xml:space="preserve">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Network this port belongs to</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replacement_policy:</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Policy on how to respond to a stack-update for this resource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default: AUTO</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constraints: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valid_values: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REPLACE_ALWAYS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AUTO</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security_groups: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list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List of security group names or IDs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entry_schema:</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fixed_ips: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list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Desired IPs for this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entry_schema:</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org.openecomp.datatypes.heat.neutron.port.FixedIps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mac_address: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MAC address to give to this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admin_state_up:</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lastRenderedPageBreak/>
              <w:t xml:space="preserve">        type: boolean</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A boolean value specifying the administrative status of the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default: true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name: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A symbolic name for this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attributes: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copied from the org.openecomp.resource.cp.nodes.heat.network.neutron.Port type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tenant_id: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Tenant owning the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network_id: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Unique identifier for the network owning the port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qos_policy_id: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The QoS policy ID attached to this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show:</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Detailed information about resource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subnets: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list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Subnets of this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entry_schema:</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lastRenderedPageBreak/>
              <w:t xml:space="preserve">        type: string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The status of the network</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capabilities: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copied from the org.openecomp.resource.cp.nodes.heat.network.neutron.Port type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attachment: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tosca.capabilities.Attachment</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occurrences: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- 1</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UNBOUNDED</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binding:</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tosca.capabilities.network.Bindable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valid_source_types: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-org.openecomp.resource.cp.nodes.heat.network.contrailV2.VLANSubInterface</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occurrences:</w:t>
            </w:r>
          </w:p>
          <w:p w:rsidR="00646F1C" w:rsidRPr="00852170" w:rsidRDefault="00646F1C"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- 0</w:t>
            </w:r>
          </w:p>
          <w:p w:rsidR="00646F1C" w:rsidRPr="006C71C3" w:rsidRDefault="00646F1C" w:rsidP="00852170">
            <w:pPr>
              <w:pStyle w:val="Body"/>
              <w:spacing w:line="240" w:lineRule="auto"/>
              <w:ind w:left="0"/>
              <w:rPr>
                <w:rFonts w:ascii="Consolas" w:hAnsi="Consolas" w:cs="Consolas"/>
                <w:sz w:val="22"/>
                <w:szCs w:val="18"/>
              </w:rPr>
            </w:pPr>
            <w:r w:rsidRPr="00852170">
              <w:rPr>
                <w:rFonts w:ascii="Consolas" w:hAnsi="Consolas" w:cs="Consolas"/>
                <w:sz w:val="18"/>
                <w:szCs w:val="14"/>
              </w:rPr>
              <w:t xml:space="preserve">        - UNBOUNDED</w:t>
            </w:r>
          </w:p>
        </w:tc>
      </w:tr>
    </w:tbl>
    <w:p w:rsidR="00672F79" w:rsidRDefault="00672F79" w:rsidP="00351FEF"/>
    <w:p w:rsidR="00351FEF" w:rsidRDefault="00351FEF" w:rsidP="00B971F9">
      <w:r>
        <w:t xml:space="preserve">The numerous properties of this type are copied from the source HEAT Contrail </w:t>
      </w:r>
      <w:r w:rsidR="00AD46DB">
        <w:t>port.</w:t>
      </w:r>
      <w:r w:rsidR="00B971F9">
        <w:t xml:space="preserve"> It also inherits the </w:t>
      </w:r>
      <w:r w:rsidR="00B971F9">
        <w:rPr>
          <w:i/>
          <w:iCs/>
        </w:rPr>
        <w:t>port_mirroring</w:t>
      </w:r>
      <w:r w:rsidR="00B971F9">
        <w:t xml:space="preserve"> capability of type </w:t>
      </w:r>
      <w:hyperlink w:anchor="_org.openecomp.capabilities.PortMirr" w:history="1">
        <w:r w:rsidR="00B971F9" w:rsidRPr="004B3D67">
          <w:rPr>
            <w:rStyle w:val="Hyperlink"/>
          </w:rPr>
          <w:t>org.openecomp.nodes.PortMirroringConfiguration</w:t>
        </w:r>
      </w:hyperlink>
      <w:r w:rsidR="00B971F9">
        <w:t>.</w:t>
      </w:r>
    </w:p>
    <w:p w:rsidR="0044118A" w:rsidRDefault="0044118A" w:rsidP="0044118A">
      <w:pPr>
        <w:pStyle w:val="Heading4"/>
      </w:pPr>
      <w:bookmarkStart w:id="595" w:name="_org.openecomp.resource.cp.v2.extCon"/>
      <w:bookmarkEnd w:id="595"/>
      <w:r w:rsidRPr="0044118A">
        <w:t>org.openecomp.resource.cp.v2.extContrailCP</w:t>
      </w:r>
    </w:p>
    <w:p w:rsidR="00B663F5" w:rsidRDefault="00B663F5" w:rsidP="00B663F5">
      <w:r>
        <w:t xml:space="preserve">During onboarding of a HEAT template, a Neutron port resource that has not been linked to an internal network is translated into a TOSCA node of this type. </w:t>
      </w:r>
    </w:p>
    <w:p w:rsidR="00AE0B96" w:rsidRPr="00D45024" w:rsidRDefault="00AE0B96" w:rsidP="00AE0B96">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E0B96" w:rsidRPr="00852170" w:rsidTr="00681CF7">
        <w:tc>
          <w:tcPr>
            <w:tcW w:w="9350" w:type="dxa"/>
            <w:shd w:val="clear" w:color="auto" w:fill="F2F2F2" w:themeFill="background1" w:themeFillShade="F2"/>
          </w:tcPr>
          <w:p w:rsidR="00D01FF9" w:rsidRPr="00852170" w:rsidRDefault="00AE0B96"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node_types:    </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org.openecomp.resource.cp.v2.extContrailCP:</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derived_from: org.openecomp.resource.cp.v2.extCP</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properties: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copied from the org.openecomp.resource.cp.nodes.heat.network.contrail.Port type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static_routes: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list</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An ordered list of static routes to be added to this interface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lastRenderedPageBreak/>
              <w:t xml:space="preserve">        entry_schema:</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org.openecomp.datatypes.heat.network.contrail.port.StaticRoute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virtual_network:</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Virtual Network for this interface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true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static_route: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boolean</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Static route enabled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default: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allowed_address_pairs: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list</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List of allowed address pair for this interface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entry_schema:</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org.openecomp.datatypes.heat.network.contrail.AddressPair</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shared_ip:</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boolean</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Shared ip enabled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default: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ip_address: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IP for this interface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false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interface_type: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Interface type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required: true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lastRenderedPageBreak/>
              <w:t xml:space="preserve">        status: SUPPORTED</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constraints: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valid_values: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management</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left</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right</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other</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attributes:</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 copied from the org.openecomp.resource.cp.nodes.heat.network.contrail.Port type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fq_name: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type: string</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description: fq_name</w:t>
            </w:r>
          </w:p>
          <w:p w:rsidR="00D01FF9" w:rsidRPr="00852170" w:rsidRDefault="00D01FF9" w:rsidP="00852170">
            <w:pPr>
              <w:pStyle w:val="Body"/>
              <w:spacing w:line="240" w:lineRule="auto"/>
              <w:ind w:left="0"/>
              <w:rPr>
                <w:rFonts w:ascii="Consolas" w:hAnsi="Consolas" w:cs="Consolas"/>
                <w:sz w:val="18"/>
                <w:szCs w:val="14"/>
              </w:rPr>
            </w:pPr>
            <w:r w:rsidRPr="00852170">
              <w:rPr>
                <w:rFonts w:ascii="Consolas" w:hAnsi="Consolas" w:cs="Consolas"/>
                <w:sz w:val="18"/>
                <w:szCs w:val="14"/>
              </w:rPr>
              <w:t xml:space="preserve">        status: SUPPORTED</w:t>
            </w:r>
          </w:p>
          <w:p w:rsidR="00AE0B96" w:rsidRPr="00852170" w:rsidRDefault="00AE0B96" w:rsidP="00852170">
            <w:pPr>
              <w:pStyle w:val="Body"/>
              <w:spacing w:line="240" w:lineRule="auto"/>
              <w:ind w:left="0"/>
              <w:rPr>
                <w:rFonts w:ascii="Consolas" w:hAnsi="Consolas" w:cs="Consolas"/>
                <w:sz w:val="18"/>
                <w:szCs w:val="14"/>
              </w:rPr>
            </w:pPr>
          </w:p>
        </w:tc>
      </w:tr>
    </w:tbl>
    <w:p w:rsidR="00B663F5" w:rsidRDefault="00B663F5" w:rsidP="0044118A"/>
    <w:p w:rsidR="00B663F5" w:rsidRPr="00A74B98" w:rsidRDefault="00B663F5" w:rsidP="00B971F9">
      <w:r>
        <w:t>The numerous properties of this type are copied from the source HEAT Neutron port.</w:t>
      </w:r>
      <w:r w:rsidR="00A74B98">
        <w:t xml:space="preserve"> </w:t>
      </w:r>
      <w:r w:rsidR="00B971F9">
        <w:t>I</w:t>
      </w:r>
      <w:r w:rsidR="00A74B98">
        <w:t xml:space="preserve">t </w:t>
      </w:r>
      <w:r w:rsidR="00B971F9">
        <w:t xml:space="preserve">also </w:t>
      </w:r>
      <w:r w:rsidR="00A74B98">
        <w:t xml:space="preserve">inherits the </w:t>
      </w:r>
      <w:r w:rsidR="00A74B98">
        <w:rPr>
          <w:i/>
          <w:iCs/>
        </w:rPr>
        <w:t>port_mirroring</w:t>
      </w:r>
      <w:r w:rsidR="00A74B98">
        <w:t xml:space="preserve"> capability of type </w:t>
      </w:r>
      <w:hyperlink w:anchor="_org.openecomp.capabilities.PortMirr" w:history="1">
        <w:r w:rsidR="00A74B98" w:rsidRPr="00852170">
          <w:rPr>
            <w:rStyle w:val="Hyperlink"/>
          </w:rPr>
          <w:t>org.openecomp.nodes.PortMirroringConfiguration</w:t>
        </w:r>
      </w:hyperlink>
      <w:r w:rsidR="00A74B98">
        <w:t>.</w:t>
      </w:r>
    </w:p>
    <w:p w:rsidR="00F8017E" w:rsidRDefault="00F8017E" w:rsidP="006C71C3">
      <w:pPr>
        <w:pStyle w:val="Heading3"/>
      </w:pPr>
      <w:bookmarkStart w:id="596" w:name="_Toc496445625"/>
      <w:bookmarkStart w:id="597" w:name="_Toc496446278"/>
      <w:bookmarkStart w:id="598" w:name="_Toc496446466"/>
      <w:bookmarkStart w:id="599" w:name="_Toc513395852"/>
      <w:bookmarkEnd w:id="596"/>
      <w:bookmarkEnd w:id="597"/>
      <w:bookmarkEnd w:id="598"/>
      <w:r>
        <w:t>Node Templates</w:t>
      </w:r>
      <w:bookmarkEnd w:id="599"/>
    </w:p>
    <w:p w:rsidR="00BE6EB2" w:rsidRPr="00BE6EB2" w:rsidRDefault="00BE6EB2" w:rsidP="006C71C3">
      <w:r>
        <w:t>This section provides examples and explanations about node template (or, shortly, nodes) created by SDC for the Port Mirroring solution.</w:t>
      </w:r>
    </w:p>
    <w:p w:rsidR="0018433A" w:rsidRDefault="0018433A" w:rsidP="006C71C3">
      <w:pPr>
        <w:pStyle w:val="Heading4"/>
      </w:pPr>
      <w:bookmarkStart w:id="600" w:name="_Ref490396143"/>
      <w:r>
        <w:t>Proxy Nodes</w:t>
      </w:r>
      <w:bookmarkEnd w:id="600"/>
    </w:p>
    <w:p w:rsidR="00FE09EB" w:rsidRPr="00FE09EB" w:rsidRDefault="00FE09EB" w:rsidP="006C71C3">
      <w:r>
        <w:t>Every time the designer choses an external service to “proxy”</w:t>
      </w:r>
      <w:r w:rsidR="007F4918">
        <w:t xml:space="preserve"> it</w:t>
      </w:r>
      <w:r>
        <w:t xml:space="preserve">, SDC generates a special node type derived from </w:t>
      </w:r>
      <w:r w:rsidRPr="006C71C3">
        <w:rPr>
          <w:i/>
          <w:iCs/>
        </w:rPr>
        <w:t>org.openecomp.nodes.ServiceProxy</w:t>
      </w:r>
      <w:r>
        <w:t xml:space="preserve"> as described in </w:t>
      </w:r>
      <w:r>
        <w:fldChar w:fldCharType="begin"/>
      </w:r>
      <w:r>
        <w:instrText xml:space="preserve"> REF _Ref490396880 \r \h </w:instrText>
      </w:r>
      <w:r>
        <w:fldChar w:fldCharType="separate"/>
      </w:r>
      <w:r w:rsidR="00852170">
        <w:rPr>
          <w:rFonts w:hint="eastAsia"/>
          <w:cs/>
        </w:rPr>
        <w:t>‎</w:t>
      </w:r>
      <w:r w:rsidR="00852170">
        <w:t>8.1.4.2</w:t>
      </w:r>
      <w:r>
        <w:fldChar w:fldCharType="end"/>
      </w:r>
      <w:r>
        <w:t xml:space="preserve"> </w:t>
      </w:r>
      <w:r w:rsidRPr="006C71C3">
        <w:rPr>
          <w:b/>
          <w:bCs/>
          <w:u w:val="single"/>
        </w:rPr>
        <w:t>and</w:t>
      </w:r>
      <w:r>
        <w:t xml:space="preserve"> a node template of this new type, like shown below: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201333" w:rsidRPr="00201333" w:rsidTr="006C71C3">
        <w:tc>
          <w:tcPr>
            <w:tcW w:w="9350" w:type="dxa"/>
            <w:shd w:val="clear" w:color="auto" w:fill="F2F2F2" w:themeFill="background1" w:themeFillShade="F2"/>
          </w:tcPr>
          <w:p w:rsidR="00201333" w:rsidRPr="006C71C3" w:rsidRDefault="00201333" w:rsidP="00201333">
            <w:pPr>
              <w:rPr>
                <w:rStyle w:val="CodeSnippet"/>
                <w:sz w:val="18"/>
                <w:szCs w:val="18"/>
              </w:rPr>
            </w:pPr>
            <w:r w:rsidRPr="006C71C3">
              <w:rPr>
                <w:rStyle w:val="CodeSnippet"/>
                <w:sz w:val="18"/>
                <w:szCs w:val="18"/>
              </w:rPr>
              <w:t xml:space="preserve">  node_templates:</w:t>
            </w:r>
          </w:p>
          <w:p w:rsidR="00F4063E" w:rsidRDefault="00201333">
            <w:pPr>
              <w:rPr>
                <w:rStyle w:val="CodeSnippet"/>
                <w:sz w:val="18"/>
                <w:szCs w:val="18"/>
              </w:rPr>
            </w:pPr>
            <w:r w:rsidRPr="006C71C3">
              <w:rPr>
                <w:rStyle w:val="CodeSnippet"/>
                <w:sz w:val="18"/>
                <w:szCs w:val="18"/>
              </w:rPr>
              <w:t xml:space="preserve">    </w:t>
            </w:r>
            <w:r w:rsidRPr="006C71C3">
              <w:rPr>
                <w:rStyle w:val="CodeSnippet"/>
                <w:sz w:val="18"/>
                <w:szCs w:val="18"/>
                <w:highlight w:val="cyan"/>
              </w:rPr>
              <w:t>abc99af4-0a3f-42ec-af20-bf1455343345_</w:t>
            </w:r>
            <w:r w:rsidR="00A1561D" w:rsidRPr="006C71C3">
              <w:rPr>
                <w:rStyle w:val="CodeSnippet"/>
                <w:sz w:val="18"/>
                <w:szCs w:val="18"/>
                <w:highlight w:val="cyan"/>
              </w:rPr>
              <w:t>0_</w:t>
            </w:r>
            <w:r w:rsidRPr="006C71C3">
              <w:rPr>
                <w:rStyle w:val="CodeSnippet"/>
                <w:sz w:val="18"/>
                <w:szCs w:val="18"/>
                <w:highlight w:val="cyan"/>
              </w:rPr>
              <w:t>proxy</w:t>
            </w:r>
            <w:r w:rsidRPr="006C71C3">
              <w:rPr>
                <w:rStyle w:val="CodeSnippet"/>
                <w:sz w:val="18"/>
                <w:szCs w:val="18"/>
              </w:rPr>
              <w:t xml:space="preserve">: </w:t>
            </w:r>
          </w:p>
          <w:p w:rsidR="00201333" w:rsidRPr="006C71C3" w:rsidRDefault="00F4063E">
            <w:pPr>
              <w:rPr>
                <w:rStyle w:val="CodeSnippet"/>
                <w:sz w:val="18"/>
                <w:szCs w:val="18"/>
              </w:rPr>
            </w:pPr>
            <w:r>
              <w:rPr>
                <w:rStyle w:val="CodeSnippet"/>
                <w:sz w:val="18"/>
                <w:szCs w:val="18"/>
              </w:rPr>
              <w:t xml:space="preserve">    </w:t>
            </w:r>
            <w:r w:rsidR="00201333" w:rsidRPr="006C71C3">
              <w:rPr>
                <w:rStyle w:val="CodeSnippet"/>
                <w:sz w:val="18"/>
                <w:szCs w:val="18"/>
              </w:rPr>
              <w:t xml:space="preserve"># </w:t>
            </w:r>
            <w:r w:rsidR="0096782D">
              <w:rPr>
                <w:rStyle w:val="CodeSnippet"/>
                <w:sz w:val="18"/>
                <w:szCs w:val="18"/>
              </w:rPr>
              <w:t>node template name generated by</w:t>
            </w:r>
            <w:r w:rsidR="00AB2955">
              <w:rPr>
                <w:rStyle w:val="CodeSnippet"/>
                <w:sz w:val="18"/>
                <w:szCs w:val="18"/>
              </w:rPr>
              <w:t xml:space="preserve"> SDC of the source service identifying details</w:t>
            </w:r>
          </w:p>
          <w:p w:rsidR="00201333" w:rsidRPr="006C71C3" w:rsidRDefault="00201333">
            <w:pPr>
              <w:rPr>
                <w:rStyle w:val="CodeSnippet"/>
                <w:sz w:val="18"/>
                <w:szCs w:val="18"/>
              </w:rPr>
            </w:pPr>
            <w:r w:rsidRPr="006C71C3">
              <w:rPr>
                <w:rStyle w:val="CodeSnippet"/>
                <w:sz w:val="18"/>
                <w:szCs w:val="18"/>
              </w:rPr>
              <w:t xml:space="preserve">    # </w:t>
            </w:r>
            <w:r w:rsidR="00F4063E">
              <w:rPr>
                <w:rStyle w:val="CodeSnippet"/>
                <w:sz w:val="18"/>
                <w:szCs w:val="18"/>
              </w:rPr>
              <w:t>possible convention:</w:t>
            </w:r>
            <w:r w:rsidRPr="006C71C3">
              <w:rPr>
                <w:rStyle w:val="CodeSnippet"/>
                <w:sz w:val="18"/>
                <w:szCs w:val="18"/>
              </w:rPr>
              <w:t xml:space="preserve"> &lt;sourceModelUuid&gt; + </w:t>
            </w:r>
            <w:r w:rsidR="00A1561D">
              <w:rPr>
                <w:rStyle w:val="CodeSnippet"/>
                <w:sz w:val="18"/>
                <w:szCs w:val="18"/>
              </w:rPr>
              <w:t xml:space="preserve">&lt;running number&gt; + </w:t>
            </w:r>
            <w:r w:rsidRPr="006C71C3">
              <w:rPr>
                <w:rStyle w:val="CodeSnippet"/>
                <w:sz w:val="18"/>
                <w:szCs w:val="18"/>
              </w:rPr>
              <w:t>'_proxy'</w:t>
            </w:r>
          </w:p>
          <w:p w:rsidR="00201333" w:rsidRPr="006C71C3" w:rsidRDefault="00201333" w:rsidP="00201333">
            <w:pPr>
              <w:rPr>
                <w:rStyle w:val="CodeSnippet"/>
                <w:sz w:val="18"/>
                <w:szCs w:val="18"/>
              </w:rPr>
            </w:pPr>
            <w:r w:rsidRPr="006C71C3">
              <w:rPr>
                <w:rStyle w:val="CodeSnippet"/>
                <w:sz w:val="18"/>
                <w:szCs w:val="18"/>
              </w:rPr>
              <w:t xml:space="preserve">      type: org.openecomp.nodes.abc99af4-0a3f-42ec-af20-bf1455343345_Proxy</w:t>
            </w:r>
          </w:p>
          <w:p w:rsidR="00201333" w:rsidRPr="006C71C3" w:rsidRDefault="00201333" w:rsidP="00201333">
            <w:pPr>
              <w:rPr>
                <w:rStyle w:val="CodeSnippet"/>
                <w:sz w:val="18"/>
                <w:szCs w:val="18"/>
              </w:rPr>
            </w:pPr>
            <w:r w:rsidRPr="006C71C3">
              <w:rPr>
                <w:rStyle w:val="CodeSnippet"/>
                <w:sz w:val="18"/>
                <w:szCs w:val="18"/>
              </w:rPr>
              <w:t xml:space="preserve">      metadata:</w:t>
            </w:r>
          </w:p>
          <w:p w:rsidR="00201333" w:rsidRPr="006C71C3" w:rsidRDefault="00201333" w:rsidP="00201333">
            <w:pPr>
              <w:rPr>
                <w:rStyle w:val="CodeSnippet"/>
                <w:sz w:val="18"/>
                <w:szCs w:val="18"/>
              </w:rPr>
            </w:pPr>
            <w:r w:rsidRPr="006C71C3">
              <w:rPr>
                <w:rStyle w:val="CodeSnippet"/>
                <w:sz w:val="18"/>
                <w:szCs w:val="18"/>
              </w:rPr>
              <w:t xml:space="preserve">        invariantUUID: a13c5af4-0a3f-42ec-af20-bf1455343215 </w:t>
            </w:r>
          </w:p>
          <w:p w:rsidR="00201333" w:rsidRPr="006C71C3" w:rsidRDefault="00201333" w:rsidP="00201333">
            <w:pPr>
              <w:rPr>
                <w:rStyle w:val="CodeSnippet"/>
                <w:sz w:val="18"/>
                <w:szCs w:val="18"/>
              </w:rPr>
            </w:pPr>
            <w:r w:rsidRPr="006C71C3">
              <w:rPr>
                <w:rStyle w:val="CodeSnippet"/>
                <w:sz w:val="18"/>
                <w:szCs w:val="18"/>
              </w:rPr>
              <w:t xml:space="preserve">        UUID: a1919a6f-802b-4c9d-bb7a-7f8ff36be29c</w:t>
            </w:r>
          </w:p>
          <w:p w:rsidR="00201333" w:rsidRPr="006C71C3" w:rsidRDefault="00201333" w:rsidP="00201333">
            <w:pPr>
              <w:rPr>
                <w:rStyle w:val="CodeSnippet"/>
                <w:sz w:val="18"/>
                <w:szCs w:val="18"/>
              </w:rPr>
            </w:pPr>
            <w:r w:rsidRPr="006C71C3">
              <w:rPr>
                <w:rStyle w:val="CodeSnippet"/>
                <w:sz w:val="18"/>
                <w:szCs w:val="18"/>
              </w:rPr>
              <w:t xml:space="preserve">        customizationUUID: 5c56d0a3-267c-4825-b52f-5199692864e2</w:t>
            </w:r>
          </w:p>
          <w:p w:rsidR="00201333" w:rsidRPr="006C71C3" w:rsidRDefault="00201333" w:rsidP="00271E29">
            <w:pPr>
              <w:rPr>
                <w:rStyle w:val="CodeSnippet"/>
                <w:sz w:val="18"/>
                <w:szCs w:val="18"/>
              </w:rPr>
            </w:pPr>
            <w:r w:rsidRPr="006C71C3">
              <w:rPr>
                <w:rStyle w:val="CodeSnippet"/>
                <w:sz w:val="18"/>
                <w:szCs w:val="18"/>
              </w:rPr>
              <w:t xml:space="preserve">        </w:t>
            </w:r>
            <w:r w:rsidRPr="006C71C3">
              <w:rPr>
                <w:rStyle w:val="CodeSnippet"/>
                <w:sz w:val="18"/>
                <w:szCs w:val="18"/>
                <w:highlight w:val="green"/>
              </w:rPr>
              <w:t>version: '</w:t>
            </w:r>
            <w:r w:rsidR="001947F8" w:rsidRPr="006C71C3">
              <w:rPr>
                <w:rStyle w:val="CodeSnippet"/>
                <w:sz w:val="18"/>
                <w:szCs w:val="18"/>
                <w:highlight w:val="green"/>
              </w:rPr>
              <w:t>4</w:t>
            </w:r>
            <w:r w:rsidRPr="006C71C3">
              <w:rPr>
                <w:rStyle w:val="CodeSnippet"/>
                <w:sz w:val="18"/>
                <w:szCs w:val="18"/>
                <w:highlight w:val="green"/>
              </w:rPr>
              <w:t>.0'</w:t>
            </w:r>
            <w:r w:rsidR="00B55973" w:rsidRPr="006C71C3">
              <w:rPr>
                <w:rStyle w:val="CodeSnippet"/>
                <w:sz w:val="18"/>
                <w:szCs w:val="18"/>
                <w:highlight w:val="green"/>
              </w:rPr>
              <w:t xml:space="preserve"> # </w:t>
            </w:r>
            <w:r w:rsidR="00BA3BE0">
              <w:rPr>
                <w:rStyle w:val="CodeSnippet"/>
                <w:sz w:val="18"/>
                <w:szCs w:val="18"/>
                <w:highlight w:val="green"/>
              </w:rPr>
              <w:t xml:space="preserve">the version of </w:t>
            </w:r>
            <w:r w:rsidR="00B55973" w:rsidRPr="006C71C3">
              <w:rPr>
                <w:rStyle w:val="CodeSnippet"/>
                <w:sz w:val="18"/>
                <w:szCs w:val="18"/>
                <w:highlight w:val="green"/>
              </w:rPr>
              <w:t>the source service</w:t>
            </w:r>
          </w:p>
          <w:p w:rsidR="00201333" w:rsidRPr="006C71C3" w:rsidRDefault="00201333" w:rsidP="00201333">
            <w:pPr>
              <w:rPr>
                <w:rStyle w:val="CodeSnippet"/>
                <w:sz w:val="18"/>
                <w:szCs w:val="18"/>
              </w:rPr>
            </w:pPr>
            <w:r w:rsidRPr="006C71C3">
              <w:rPr>
                <w:rStyle w:val="CodeSnippet"/>
                <w:sz w:val="18"/>
                <w:szCs w:val="18"/>
              </w:rPr>
              <w:t xml:space="preserve">        name: vMME Service Proxy</w:t>
            </w:r>
          </w:p>
          <w:p w:rsidR="00201333" w:rsidRPr="006C71C3" w:rsidRDefault="00201333" w:rsidP="00201333">
            <w:pPr>
              <w:rPr>
                <w:rStyle w:val="CodeSnippet"/>
                <w:sz w:val="18"/>
                <w:szCs w:val="18"/>
              </w:rPr>
            </w:pPr>
            <w:r w:rsidRPr="006C71C3">
              <w:rPr>
                <w:rStyle w:val="CodeSnippet"/>
                <w:sz w:val="18"/>
                <w:szCs w:val="18"/>
              </w:rPr>
              <w:lastRenderedPageBreak/>
              <w:t xml:space="preserve">        description: A Proxy for Service vMME</w:t>
            </w:r>
          </w:p>
          <w:p w:rsidR="00201333" w:rsidRPr="006C71C3" w:rsidRDefault="00201333" w:rsidP="00201333">
            <w:pPr>
              <w:rPr>
                <w:rStyle w:val="CodeSnippet"/>
                <w:sz w:val="18"/>
                <w:szCs w:val="18"/>
              </w:rPr>
            </w:pPr>
            <w:r w:rsidRPr="006C71C3">
              <w:rPr>
                <w:rStyle w:val="CodeSnippet"/>
                <w:sz w:val="18"/>
                <w:szCs w:val="18"/>
              </w:rPr>
              <w:t xml:space="preserve">        type: Service Proxy</w:t>
            </w:r>
          </w:p>
          <w:p w:rsidR="00201333" w:rsidRPr="006C71C3" w:rsidRDefault="00201333" w:rsidP="00201333">
            <w:pPr>
              <w:rPr>
                <w:rStyle w:val="CodeSnippet"/>
                <w:sz w:val="18"/>
                <w:szCs w:val="18"/>
              </w:rPr>
            </w:pPr>
            <w:r w:rsidRPr="006C71C3">
              <w:rPr>
                <w:rStyle w:val="CodeSnippet"/>
                <w:sz w:val="18"/>
                <w:szCs w:val="18"/>
              </w:rPr>
              <w:t xml:space="preserve">        category: Generic</w:t>
            </w:r>
          </w:p>
          <w:p w:rsidR="00201333" w:rsidRPr="006C71C3" w:rsidRDefault="00201333" w:rsidP="00201333">
            <w:pPr>
              <w:rPr>
                <w:rStyle w:val="CodeSnippet"/>
                <w:sz w:val="18"/>
                <w:szCs w:val="18"/>
              </w:rPr>
            </w:pPr>
            <w:r w:rsidRPr="006C71C3">
              <w:rPr>
                <w:rStyle w:val="CodeSnippet"/>
                <w:sz w:val="18"/>
                <w:szCs w:val="18"/>
              </w:rPr>
              <w:t xml:space="preserve">        subcategory: Abstract</w:t>
            </w:r>
          </w:p>
          <w:p w:rsidR="00201333" w:rsidRPr="006C71C3" w:rsidRDefault="00201333" w:rsidP="00201333">
            <w:pPr>
              <w:rPr>
                <w:rStyle w:val="CodeSnippet"/>
                <w:sz w:val="18"/>
                <w:szCs w:val="18"/>
              </w:rPr>
            </w:pPr>
            <w:r w:rsidRPr="006C71C3">
              <w:rPr>
                <w:rStyle w:val="CodeSnippet"/>
                <w:sz w:val="18"/>
                <w:szCs w:val="18"/>
              </w:rPr>
              <w:t xml:space="preserve">        resourceVendor: # copied from the source service</w:t>
            </w:r>
          </w:p>
          <w:p w:rsidR="00201333" w:rsidRPr="006C71C3" w:rsidRDefault="00201333" w:rsidP="00201333">
            <w:pPr>
              <w:rPr>
                <w:rStyle w:val="CodeSnippet"/>
                <w:sz w:val="18"/>
                <w:szCs w:val="18"/>
              </w:rPr>
            </w:pPr>
            <w:r w:rsidRPr="006C71C3">
              <w:rPr>
                <w:rStyle w:val="CodeSnippet"/>
                <w:sz w:val="18"/>
                <w:szCs w:val="18"/>
              </w:rPr>
              <w:t xml:space="preserve">        resourceVendorRelease: # copied from the source service</w:t>
            </w:r>
          </w:p>
          <w:p w:rsidR="00201333" w:rsidRPr="006C71C3" w:rsidRDefault="00201333" w:rsidP="00201333">
            <w:pPr>
              <w:rPr>
                <w:rStyle w:val="CodeSnippet"/>
                <w:sz w:val="18"/>
                <w:szCs w:val="18"/>
                <w:highlight w:val="green"/>
              </w:rPr>
            </w:pPr>
            <w:r w:rsidRPr="006C71C3">
              <w:rPr>
                <w:rStyle w:val="CodeSnippet"/>
                <w:sz w:val="18"/>
                <w:szCs w:val="18"/>
              </w:rPr>
              <w:t xml:space="preserve">        </w:t>
            </w:r>
            <w:r w:rsidRPr="006C71C3">
              <w:rPr>
                <w:rStyle w:val="CodeSnippet"/>
                <w:sz w:val="18"/>
                <w:szCs w:val="18"/>
                <w:highlight w:val="green"/>
              </w:rPr>
              <w:t>sourceModelUuid: abc99af4-0a3f-42ec-af20-bf1455343345 # the UUID of the source service model</w:t>
            </w:r>
          </w:p>
          <w:p w:rsidR="00201333" w:rsidRPr="006C71C3" w:rsidRDefault="00201333" w:rsidP="00201333">
            <w:pPr>
              <w:rPr>
                <w:rStyle w:val="CodeSnippet"/>
                <w:sz w:val="18"/>
                <w:szCs w:val="18"/>
                <w:highlight w:val="green"/>
              </w:rPr>
            </w:pPr>
            <w:r w:rsidRPr="006C71C3">
              <w:rPr>
                <w:rStyle w:val="CodeSnippet"/>
                <w:sz w:val="18"/>
                <w:szCs w:val="18"/>
                <w:highlight w:val="green"/>
              </w:rPr>
              <w:t xml:space="preserve">        sourceModelInvariant: ff3c5af4-0a3f-42ec-af20-bf1455343157  # the invariantUUID of the source service model</w:t>
            </w:r>
          </w:p>
          <w:p w:rsidR="00201333" w:rsidRPr="006C71C3" w:rsidRDefault="00201333">
            <w:pPr>
              <w:rPr>
                <w:rStyle w:val="CodeSnippet"/>
                <w:sz w:val="18"/>
                <w:szCs w:val="18"/>
              </w:rPr>
            </w:pPr>
            <w:r w:rsidRPr="006C71C3">
              <w:rPr>
                <w:rStyle w:val="CodeSnippet"/>
                <w:sz w:val="18"/>
                <w:szCs w:val="18"/>
                <w:highlight w:val="green"/>
              </w:rPr>
              <w:t xml:space="preserve">        sourceModelName: vMME # the name of the source service model</w:t>
            </w:r>
          </w:p>
          <w:p w:rsidR="00201333" w:rsidRPr="006C71C3" w:rsidRDefault="00201333" w:rsidP="00201333">
            <w:pPr>
              <w:rPr>
                <w:rStyle w:val="CodeSnippet"/>
                <w:sz w:val="18"/>
                <w:szCs w:val="18"/>
              </w:rPr>
            </w:pPr>
            <w:r w:rsidRPr="006C71C3">
              <w:rPr>
                <w:rStyle w:val="CodeSnippet"/>
                <w:sz w:val="18"/>
                <w:szCs w:val="18"/>
              </w:rPr>
              <w:t xml:space="preserve">      capabilities:</w:t>
            </w:r>
          </w:p>
          <w:p w:rsidR="00201333" w:rsidRPr="006C71C3" w:rsidRDefault="00201333" w:rsidP="00201333">
            <w:pPr>
              <w:rPr>
                <w:rStyle w:val="CodeSnippet"/>
                <w:sz w:val="18"/>
                <w:szCs w:val="18"/>
              </w:rPr>
            </w:pPr>
            <w:r w:rsidRPr="006C71C3">
              <w:rPr>
                <w:rStyle w:val="CodeSnippet"/>
                <w:sz w:val="18"/>
                <w:szCs w:val="18"/>
              </w:rPr>
              <w:t xml:space="preserve">        </w:t>
            </w:r>
            <w:r w:rsidRPr="006C71C3">
              <w:rPr>
                <w:rStyle w:val="CodeSnippet"/>
                <w:sz w:val="18"/>
                <w:szCs w:val="18"/>
                <w:highlight w:val="cyan"/>
              </w:rPr>
              <w:t>source_01</w:t>
            </w:r>
            <w:r w:rsidRPr="006C71C3">
              <w:rPr>
                <w:rStyle w:val="CodeSnippet"/>
                <w:sz w:val="18"/>
                <w:szCs w:val="18"/>
              </w:rPr>
              <w:t>:</w:t>
            </w:r>
          </w:p>
          <w:p w:rsidR="00201333" w:rsidRPr="006C71C3" w:rsidRDefault="00201333" w:rsidP="00201333">
            <w:pPr>
              <w:rPr>
                <w:rStyle w:val="CodeSnippet"/>
                <w:sz w:val="18"/>
                <w:szCs w:val="18"/>
              </w:rPr>
            </w:pPr>
            <w:r w:rsidRPr="006C71C3">
              <w:rPr>
                <w:rStyle w:val="CodeSnippet"/>
                <w:sz w:val="18"/>
                <w:szCs w:val="18"/>
              </w:rPr>
              <w:t xml:space="preserve">            properties: </w:t>
            </w:r>
          </w:p>
          <w:p w:rsidR="00201333" w:rsidRPr="006C71C3" w:rsidRDefault="00201333" w:rsidP="00201333">
            <w:pPr>
              <w:rPr>
                <w:rStyle w:val="CodeSnippet"/>
                <w:sz w:val="18"/>
                <w:szCs w:val="18"/>
              </w:rPr>
            </w:pPr>
            <w:r w:rsidRPr="006C71C3">
              <w:rPr>
                <w:rStyle w:val="CodeSnippet"/>
                <w:sz w:val="18"/>
                <w:szCs w:val="18"/>
              </w:rPr>
              <w:t xml:space="preserve">                </w:t>
            </w:r>
            <w:r w:rsidR="00C75D70">
              <w:rPr>
                <w:rStyle w:val="CodeSnippet"/>
                <w:sz w:val="18"/>
                <w:szCs w:val="18"/>
              </w:rPr>
              <w:t>connection_point:</w:t>
            </w:r>
            <w:r w:rsidRPr="006C71C3">
              <w:rPr>
                <w:rStyle w:val="CodeSnippet"/>
                <w:sz w:val="18"/>
                <w:szCs w:val="18"/>
              </w:rPr>
              <w:t xml:space="preserve"> </w:t>
            </w:r>
          </w:p>
          <w:p w:rsidR="00EE4B12" w:rsidRPr="00713046" w:rsidRDefault="00EE4B12" w:rsidP="00271E29">
            <w:pPr>
              <w:rPr>
                <w:rStyle w:val="CodeSnippet"/>
                <w:sz w:val="18"/>
                <w:szCs w:val="18"/>
              </w:rPr>
            </w:pPr>
            <w:r w:rsidRPr="00713046">
              <w:rPr>
                <w:rStyle w:val="CodeSnippet"/>
                <w:sz w:val="18"/>
                <w:szCs w:val="18"/>
              </w:rPr>
              <w:t xml:space="preserve">                    nf</w:t>
            </w:r>
            <w:r>
              <w:rPr>
                <w:rStyle w:val="CodeSnippet"/>
                <w:sz w:val="18"/>
                <w:szCs w:val="18"/>
              </w:rPr>
              <w:t>_type: VNF22</w:t>
            </w:r>
          </w:p>
          <w:p w:rsidR="00EE4B12" w:rsidRPr="00713046" w:rsidRDefault="00EE4B12" w:rsidP="00A63E35">
            <w:pPr>
              <w:rPr>
                <w:rStyle w:val="CodeSnippet"/>
                <w:sz w:val="18"/>
                <w:szCs w:val="18"/>
              </w:rPr>
            </w:pPr>
            <w:r w:rsidRPr="00713046">
              <w:rPr>
                <w:rStyle w:val="CodeSnippet"/>
                <w:sz w:val="18"/>
                <w:szCs w:val="18"/>
              </w:rPr>
              <w:t xml:space="preserve">                    nfc_type: VLC </w:t>
            </w:r>
          </w:p>
          <w:p w:rsidR="00201333" w:rsidRPr="006C71C3" w:rsidRDefault="00201333" w:rsidP="00A63E35">
            <w:pPr>
              <w:rPr>
                <w:rStyle w:val="CodeSnippet"/>
                <w:sz w:val="18"/>
                <w:szCs w:val="18"/>
              </w:rPr>
            </w:pPr>
            <w:r w:rsidRPr="006C71C3">
              <w:rPr>
                <w:rStyle w:val="CodeSnippet"/>
                <w:sz w:val="18"/>
                <w:szCs w:val="18"/>
              </w:rPr>
              <w:t xml:space="preserve">                    network_role: ZZZ</w:t>
            </w:r>
          </w:p>
          <w:p w:rsidR="00201333" w:rsidRPr="006C71C3" w:rsidRDefault="00201333" w:rsidP="00A63E35">
            <w:pPr>
              <w:rPr>
                <w:rStyle w:val="CodeSnippet"/>
                <w:sz w:val="18"/>
                <w:szCs w:val="18"/>
              </w:rPr>
            </w:pPr>
            <w:r w:rsidRPr="006C71C3">
              <w:rPr>
                <w:rStyle w:val="CodeSnippet"/>
                <w:sz w:val="18"/>
                <w:szCs w:val="18"/>
              </w:rPr>
              <w:t xml:space="preserve">                    pps_capacity: 10 Kpps</w:t>
            </w:r>
          </w:p>
          <w:p w:rsidR="00201333" w:rsidRPr="006C71C3" w:rsidRDefault="00201333" w:rsidP="00201333">
            <w:pPr>
              <w:rPr>
                <w:rStyle w:val="CodeSnippet"/>
                <w:sz w:val="18"/>
                <w:szCs w:val="18"/>
              </w:rPr>
            </w:pPr>
            <w:r w:rsidRPr="006C71C3">
              <w:rPr>
                <w:rStyle w:val="CodeSnippet"/>
                <w:sz w:val="18"/>
                <w:szCs w:val="18"/>
              </w:rPr>
              <w:t xml:space="preserve">        source_02:</w:t>
            </w:r>
          </w:p>
          <w:p w:rsidR="00201333" w:rsidRPr="006C71C3" w:rsidRDefault="00201333" w:rsidP="00201333">
            <w:pPr>
              <w:rPr>
                <w:rStyle w:val="CodeSnippet"/>
                <w:sz w:val="18"/>
                <w:szCs w:val="18"/>
              </w:rPr>
            </w:pPr>
            <w:r w:rsidRPr="006C71C3">
              <w:rPr>
                <w:rStyle w:val="CodeSnippet"/>
                <w:sz w:val="18"/>
                <w:szCs w:val="18"/>
              </w:rPr>
              <w:t xml:space="preserve">        source_03:</w:t>
            </w:r>
          </w:p>
          <w:p w:rsidR="00201333" w:rsidRPr="006C71C3" w:rsidRDefault="00201333" w:rsidP="00201333">
            <w:pPr>
              <w:rPr>
                <w:rStyle w:val="CodeSnippet"/>
                <w:sz w:val="18"/>
                <w:szCs w:val="18"/>
              </w:rPr>
            </w:pPr>
            <w:r w:rsidRPr="006C71C3">
              <w:rPr>
                <w:rStyle w:val="CodeSnippet"/>
                <w:sz w:val="18"/>
                <w:szCs w:val="18"/>
              </w:rPr>
              <w:t xml:space="preserve">        source_04:</w:t>
            </w:r>
          </w:p>
          <w:p w:rsidR="00201333" w:rsidRPr="006C71C3" w:rsidRDefault="00201333">
            <w:pPr>
              <w:rPr>
                <w:rStyle w:val="CodeSnippet"/>
                <w:sz w:val="18"/>
                <w:szCs w:val="18"/>
              </w:rPr>
            </w:pPr>
          </w:p>
        </w:tc>
      </w:tr>
    </w:tbl>
    <w:p w:rsidR="00201333" w:rsidRDefault="00201333" w:rsidP="006C71C3"/>
    <w:p w:rsidR="00124070" w:rsidRDefault="001C7FED">
      <w:pPr>
        <w:spacing w:after="0"/>
        <w:rPr>
          <w:rFonts w:ascii="Helvetica" w:hAnsi="Helvetica"/>
          <w:b/>
          <w:szCs w:val="20"/>
        </w:rPr>
      </w:pPr>
      <w:r>
        <w:t>Note that the TOSCA template name (</w:t>
      </w:r>
      <w:r w:rsidRPr="00713046">
        <w:rPr>
          <w:rStyle w:val="CodeSnippet"/>
          <w:sz w:val="18"/>
          <w:szCs w:val="18"/>
          <w:highlight w:val="cyan"/>
        </w:rPr>
        <w:t>abc99af4-0a3f-42ec-af20-bf1455343345_0_proxy</w:t>
      </w:r>
      <w:r>
        <w:t xml:space="preserve">) </w:t>
      </w:r>
      <w:r w:rsidR="00296F99">
        <w:t xml:space="preserve">and the capability names (e.g., </w:t>
      </w:r>
      <w:r w:rsidR="00296F99" w:rsidRPr="00713046">
        <w:rPr>
          <w:rStyle w:val="CodeSnippet"/>
          <w:sz w:val="18"/>
          <w:szCs w:val="18"/>
          <w:highlight w:val="cyan"/>
        </w:rPr>
        <w:t>source_01</w:t>
      </w:r>
      <w:r w:rsidR="00296F99">
        <w:t xml:space="preserve">) </w:t>
      </w:r>
      <w:r>
        <w:t xml:space="preserve">here is an artificial string </w:t>
      </w:r>
      <w:r w:rsidR="005010F3">
        <w:t xml:space="preserve">made </w:t>
      </w:r>
      <w:r>
        <w:t xml:space="preserve">by SDC </w:t>
      </w:r>
      <w:r w:rsidR="005010F3">
        <w:t>of</w:t>
      </w:r>
      <w:r>
        <w:t xml:space="preserve"> the source service details, such as name, UUID, version, etc. The actual names may be different.</w:t>
      </w:r>
    </w:p>
    <w:p w:rsidR="00EA0BBD" w:rsidRDefault="0018433A" w:rsidP="006C71C3">
      <w:pPr>
        <w:pStyle w:val="Heading4"/>
      </w:pPr>
      <w:bookmarkStart w:id="601" w:name="_Ref490396220"/>
      <w:r>
        <w:t>Port Mirroring Configuration Nodes</w:t>
      </w:r>
      <w:bookmarkEnd w:id="601"/>
    </w:p>
    <w:p w:rsidR="00FD3E29" w:rsidRPr="001D5082" w:rsidRDefault="001D5082" w:rsidP="006C71C3">
      <w:r>
        <w:t xml:space="preserve">Based on the </w:t>
      </w:r>
      <w:r w:rsidRPr="006C71C3">
        <w:rPr>
          <w:i/>
          <w:iCs/>
        </w:rPr>
        <w:t>org.openecomp.nodes.PortMirroringConfiguration</w:t>
      </w:r>
      <w:r>
        <w:t xml:space="preserve"> node type, SDC generates a node template for each external service instance being “proxied”, for example: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1E0142" w:rsidRPr="00900B79" w:rsidTr="006C71C3">
        <w:tc>
          <w:tcPr>
            <w:tcW w:w="9350" w:type="dxa"/>
            <w:shd w:val="clear" w:color="auto" w:fill="F2F2F2" w:themeFill="background1" w:themeFillShade="F2"/>
          </w:tcPr>
          <w:p w:rsidR="001E0142" w:rsidRPr="006C71C3" w:rsidRDefault="001E0142" w:rsidP="00FD3E29">
            <w:pPr>
              <w:rPr>
                <w:rFonts w:ascii="Consolas" w:hAnsi="Consolas" w:cs="Consolas"/>
                <w:sz w:val="18"/>
                <w:szCs w:val="18"/>
              </w:rPr>
            </w:pPr>
            <w:r w:rsidRPr="006C71C3">
              <w:rPr>
                <w:rFonts w:ascii="Consolas" w:hAnsi="Consolas" w:cs="Consolas"/>
                <w:sz w:val="18"/>
                <w:szCs w:val="18"/>
              </w:rPr>
              <w:t>node_templates:</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w:t>
            </w:r>
            <w:r w:rsidRPr="006C71C3">
              <w:rPr>
                <w:rFonts w:ascii="Consolas" w:hAnsi="Consolas" w:cs="Consolas"/>
                <w:sz w:val="18"/>
                <w:szCs w:val="18"/>
                <w:highlight w:val="cyan"/>
              </w:rPr>
              <w:t>port_mirroring_group_01</w:t>
            </w:r>
            <w:r w:rsidRPr="006C71C3">
              <w:rPr>
                <w:rFonts w:ascii="Consolas" w:hAnsi="Consolas" w:cs="Consolas"/>
                <w:sz w:val="18"/>
                <w:szCs w:val="18"/>
              </w:rPr>
              <w:t>:</w:t>
            </w:r>
            <w:r w:rsidR="00177BC6">
              <w:rPr>
                <w:rFonts w:ascii="Consolas" w:hAnsi="Consolas" w:cs="Consolas"/>
                <w:sz w:val="18"/>
                <w:szCs w:val="18"/>
              </w:rPr>
              <w:t xml:space="preserve"> # node name generated by SDC</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type: org.openecomp.nodes.PortMirroringConfiguration</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metadata:</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invariantUUID: a13c5af4-0a3f-42ec-af20-bf1455343215 </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UUID: a1919a6f-802b-4c9d-bb7a-7f8ff36be29c</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lastRenderedPageBreak/>
              <w:t xml:space="preserve">            customizationUUID: 5c56d0a3-267c-4825-b52f-5199692864e2</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version: '1.0'</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name: Port Mirroring Configiration</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description: A port mirroring configuration object</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type: Configuration</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category: Configuration</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subcategory: Configuration</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resourceVendor: AT&amp;T</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resourceVendorRelease: 1.0</w:t>
            </w:r>
          </w:p>
          <w:p w:rsidR="001E0142" w:rsidRPr="006C71C3" w:rsidRDefault="001E0142" w:rsidP="001E0142">
            <w:pPr>
              <w:rPr>
                <w:rFonts w:ascii="Consolas" w:hAnsi="Consolas" w:cs="Consolas"/>
                <w:sz w:val="18"/>
                <w:szCs w:val="18"/>
              </w:rPr>
            </w:pP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requirements:</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 source: </w:t>
            </w:r>
          </w:p>
          <w:p w:rsidR="00B44664" w:rsidRDefault="001E0142" w:rsidP="00271E29">
            <w:pPr>
              <w:rPr>
                <w:rFonts w:ascii="Consolas" w:hAnsi="Consolas" w:cs="Consolas"/>
                <w:sz w:val="18"/>
                <w:szCs w:val="18"/>
              </w:rPr>
            </w:pPr>
            <w:r w:rsidRPr="006C71C3">
              <w:rPr>
                <w:rFonts w:ascii="Consolas" w:hAnsi="Consolas" w:cs="Consolas"/>
                <w:sz w:val="18"/>
                <w:szCs w:val="18"/>
              </w:rPr>
              <w:t xml:space="preserve">                node: abc99af4-0a3f-42ec-af20-bf1455343345_</w:t>
            </w:r>
            <w:r w:rsidR="00177BC6">
              <w:rPr>
                <w:rFonts w:ascii="Consolas" w:hAnsi="Consolas" w:cs="Consolas"/>
                <w:sz w:val="18"/>
                <w:szCs w:val="18"/>
              </w:rPr>
              <w:t>0_</w:t>
            </w:r>
            <w:r w:rsidRPr="006C71C3">
              <w:rPr>
                <w:rFonts w:ascii="Consolas" w:hAnsi="Consolas" w:cs="Consolas"/>
                <w:sz w:val="18"/>
                <w:szCs w:val="18"/>
              </w:rPr>
              <w:t>proxy</w:t>
            </w:r>
            <w:r w:rsidR="00B44664">
              <w:rPr>
                <w:rFonts w:ascii="Consolas" w:hAnsi="Consolas" w:cs="Consolas"/>
                <w:sz w:val="18"/>
                <w:szCs w:val="18"/>
              </w:rPr>
              <w:t xml:space="preserve"> </w:t>
            </w:r>
          </w:p>
          <w:p w:rsidR="001E0142" w:rsidRPr="006C71C3" w:rsidRDefault="00B44664" w:rsidP="00A63E35">
            <w:pPr>
              <w:rPr>
                <w:rFonts w:ascii="Consolas" w:hAnsi="Consolas" w:cs="Consolas"/>
                <w:sz w:val="18"/>
                <w:szCs w:val="18"/>
              </w:rPr>
            </w:pPr>
            <w:r>
              <w:rPr>
                <w:rFonts w:ascii="Consolas" w:hAnsi="Consolas" w:cs="Consolas"/>
                <w:sz w:val="18"/>
                <w:szCs w:val="18"/>
              </w:rPr>
              <w:t xml:space="preserve">                      # reference to a proxy node</w:t>
            </w:r>
          </w:p>
          <w:p w:rsidR="001E0142" w:rsidRDefault="001E0142" w:rsidP="001E0142">
            <w:pPr>
              <w:rPr>
                <w:rFonts w:ascii="Consolas" w:hAnsi="Consolas" w:cs="Consolas"/>
                <w:sz w:val="18"/>
                <w:szCs w:val="18"/>
              </w:rPr>
            </w:pPr>
            <w:r w:rsidRPr="006C71C3">
              <w:rPr>
                <w:rFonts w:ascii="Consolas" w:hAnsi="Consolas" w:cs="Consolas"/>
                <w:sz w:val="18"/>
                <w:szCs w:val="18"/>
              </w:rPr>
              <w:t xml:space="preserve">                capability: source_01</w:t>
            </w:r>
          </w:p>
          <w:p w:rsidR="00B44664" w:rsidRPr="006C71C3" w:rsidRDefault="00B44664" w:rsidP="001E0142">
            <w:pPr>
              <w:rPr>
                <w:rFonts w:ascii="Consolas" w:hAnsi="Consolas" w:cs="Consolas"/>
                <w:sz w:val="18"/>
                <w:szCs w:val="18"/>
              </w:rPr>
            </w:pPr>
            <w:r>
              <w:rPr>
                <w:rFonts w:ascii="Consolas" w:hAnsi="Consolas" w:cs="Consolas"/>
                <w:sz w:val="18"/>
                <w:szCs w:val="18"/>
              </w:rPr>
              <w:t xml:space="preserve">                      # reference to a capability of the proxy node</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 source: </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node: abc99af4-0a3f-42ec-af20-bf1455343345_</w:t>
            </w:r>
            <w:r w:rsidR="00177BC6">
              <w:rPr>
                <w:rFonts w:ascii="Consolas" w:hAnsi="Consolas" w:cs="Consolas"/>
                <w:sz w:val="18"/>
                <w:szCs w:val="18"/>
              </w:rPr>
              <w:t>0_</w:t>
            </w:r>
            <w:r w:rsidRPr="006C71C3">
              <w:rPr>
                <w:rFonts w:ascii="Consolas" w:hAnsi="Consolas" w:cs="Consolas"/>
                <w:sz w:val="18"/>
                <w:szCs w:val="18"/>
              </w:rPr>
              <w:t>proxy</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capability: source_02</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 source: </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node: abc99af4-0a3f-42ec-af20-bf1455343345_</w:t>
            </w:r>
            <w:r w:rsidR="00177BC6">
              <w:rPr>
                <w:rFonts w:ascii="Consolas" w:hAnsi="Consolas" w:cs="Consolas"/>
                <w:sz w:val="18"/>
                <w:szCs w:val="18"/>
              </w:rPr>
              <w:t>0_</w:t>
            </w:r>
            <w:r w:rsidRPr="006C71C3">
              <w:rPr>
                <w:rFonts w:ascii="Consolas" w:hAnsi="Consolas" w:cs="Consolas"/>
                <w:sz w:val="18"/>
                <w:szCs w:val="18"/>
              </w:rPr>
              <w:t>proxy</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capability: source_03</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 collector: </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node: abc99af4-0a3f-42ec-af20-bf1455343399_</w:t>
            </w:r>
            <w:r w:rsidR="00177BC6">
              <w:rPr>
                <w:rFonts w:ascii="Consolas" w:hAnsi="Consolas" w:cs="Consolas"/>
                <w:sz w:val="18"/>
                <w:szCs w:val="18"/>
              </w:rPr>
              <w:t>0_</w:t>
            </w:r>
            <w:r w:rsidRPr="006C71C3">
              <w:rPr>
                <w:rFonts w:ascii="Consolas" w:hAnsi="Consolas" w:cs="Consolas"/>
                <w:sz w:val="18"/>
                <w:szCs w:val="18"/>
              </w:rPr>
              <w:t>proxy</w:t>
            </w:r>
          </w:p>
          <w:p w:rsidR="001E0142" w:rsidRPr="006C71C3" w:rsidRDefault="001E0142" w:rsidP="001E0142">
            <w:pPr>
              <w:rPr>
                <w:rFonts w:ascii="Consolas" w:hAnsi="Consolas" w:cs="Consolas"/>
                <w:sz w:val="18"/>
                <w:szCs w:val="18"/>
              </w:rPr>
            </w:pPr>
            <w:r w:rsidRPr="006C71C3">
              <w:rPr>
                <w:rFonts w:ascii="Consolas" w:hAnsi="Consolas" w:cs="Consolas"/>
                <w:sz w:val="18"/>
                <w:szCs w:val="18"/>
              </w:rPr>
              <w:t xml:space="preserve">                capability: collector_01</w:t>
            </w:r>
          </w:p>
        </w:tc>
      </w:tr>
    </w:tbl>
    <w:p w:rsidR="00FD3E29" w:rsidRDefault="00FD3E29" w:rsidP="006C71C3"/>
    <w:p w:rsidR="0078083A" w:rsidRDefault="0078083A" w:rsidP="0078083A">
      <w:r>
        <w:t xml:space="preserve">Nodes of this type are categorized as </w:t>
      </w:r>
      <w:r>
        <w:rPr>
          <w:i/>
          <w:iCs/>
        </w:rPr>
        <w:t>Configuration</w:t>
      </w:r>
      <w:r>
        <w:t>. This means that a PortMirroringConfiguration-typed node should be interpreted as a mere structured informational record rather than a prototype of a deployable entity.</w:t>
      </w:r>
    </w:p>
    <w:p w:rsidR="0078083A" w:rsidRPr="00713046" w:rsidRDefault="0078083A" w:rsidP="0078083A">
      <w:r>
        <w:t>It</w:t>
      </w:r>
      <w:r w:rsidR="009B62E5">
        <w:t xml:space="preserve"> is</w:t>
      </w:r>
      <w:r>
        <w:t xml:space="preserve"> assumed that run-time lifecycle of PortMirroringConfiguration node includes operations </w:t>
      </w:r>
      <w:r>
        <w:rPr>
          <w:i/>
          <w:iCs/>
        </w:rPr>
        <w:t>start</w:t>
      </w:r>
      <w:r>
        <w:t xml:space="preserve"> and </w:t>
      </w:r>
      <w:r>
        <w:rPr>
          <w:i/>
          <w:iCs/>
        </w:rPr>
        <w:t>stop</w:t>
      </w:r>
      <w:r>
        <w:t xml:space="preserve">, which respectively activate and deactivate the port mirroring “association”. The run-time components should also maintain the </w:t>
      </w:r>
      <w:r w:rsidRPr="00713046">
        <w:rPr>
          <w:i/>
          <w:iCs/>
        </w:rPr>
        <w:t>state</w:t>
      </w:r>
      <w:r>
        <w:t xml:space="preserve"> attribute with the PortMirroringConfiguration instances to keep track of the actual state of the instance (active or inactive). </w:t>
      </w:r>
    </w:p>
    <w:p w:rsidR="001A4B28" w:rsidRPr="001A4B28" w:rsidRDefault="001A4B28" w:rsidP="00852170">
      <w:pPr>
        <w:pStyle w:val="Body"/>
      </w:pPr>
    </w:p>
    <w:p w:rsidR="00681CF7" w:rsidRPr="00852170" w:rsidRDefault="00681CF7" w:rsidP="00852170">
      <w:pPr>
        <w:pStyle w:val="Heading4"/>
        <w:rPr>
          <w:sz w:val="24"/>
        </w:rPr>
      </w:pPr>
      <w:r>
        <w:lastRenderedPageBreak/>
        <w:t>External Port Nodes</w:t>
      </w:r>
    </w:p>
    <w:p w:rsidR="00681CF7" w:rsidRDefault="00681CF7" w:rsidP="00852170">
      <w:r>
        <w:t xml:space="preserve">Node templates of types </w:t>
      </w:r>
      <w:hyperlink w:anchor="_org.openecomp.resource.cp.v2.extNeu" w:history="1">
        <w:r w:rsidRPr="00681CF7">
          <w:rPr>
            <w:rStyle w:val="Hyperlink"/>
          </w:rPr>
          <w:t>org.openecomp.resource.cp.v2.extNeutronCP</w:t>
        </w:r>
      </w:hyperlink>
      <w:r>
        <w:t xml:space="preserve"> and </w:t>
      </w:r>
      <w:hyperlink w:anchor="_org.openecomp.resource.cp.v2.extCon" w:history="1">
        <w:r w:rsidRPr="00681CF7">
          <w:rPr>
            <w:rStyle w:val="Hyperlink"/>
          </w:rPr>
          <w:t>org.openecomp.resource.cp.v2.extContrailCP</w:t>
        </w:r>
      </w:hyperlink>
      <w:r>
        <w:t xml:space="preserve"> are exported with the following metadata fields:</w:t>
      </w:r>
    </w:p>
    <w:tbl>
      <w:tblPr>
        <w:tblStyle w:val="TableGrid"/>
        <w:tblW w:w="0" w:type="auto"/>
        <w:shd w:val="clear" w:color="auto" w:fill="EEECE1" w:themeFill="background2"/>
        <w:tblLook w:val="04A0" w:firstRow="1" w:lastRow="0" w:firstColumn="1" w:lastColumn="0" w:noHBand="0" w:noVBand="1"/>
      </w:tblPr>
      <w:tblGrid>
        <w:gridCol w:w="9350"/>
      </w:tblGrid>
      <w:tr w:rsidR="00681CF7" w:rsidTr="00852170">
        <w:tc>
          <w:tcPr>
            <w:tcW w:w="9350" w:type="dxa"/>
            <w:shd w:val="clear" w:color="auto" w:fill="EEECE1" w:themeFill="background2"/>
          </w:tcPr>
          <w:p w:rsidR="00681CF7" w:rsidRPr="00852170" w:rsidRDefault="00681CF7" w:rsidP="00681CF7">
            <w:pPr>
              <w:rPr>
                <w:rStyle w:val="CodeSnippet"/>
                <w:sz w:val="18"/>
                <w:szCs w:val="18"/>
              </w:rPr>
            </w:pPr>
            <w:r w:rsidRPr="00852170">
              <w:rPr>
                <w:rStyle w:val="CodeSnippet"/>
                <w:sz w:val="18"/>
                <w:szCs w:val="18"/>
              </w:rPr>
              <w:t>metadata:</w:t>
            </w:r>
          </w:p>
          <w:p w:rsidR="00681CF7" w:rsidRPr="00852170" w:rsidRDefault="00681CF7" w:rsidP="00681CF7">
            <w:pPr>
              <w:rPr>
                <w:rStyle w:val="CodeSnippet"/>
                <w:sz w:val="18"/>
                <w:szCs w:val="18"/>
              </w:rPr>
            </w:pPr>
            <w:r w:rsidRPr="00852170">
              <w:rPr>
                <w:rStyle w:val="CodeSnippet"/>
                <w:sz w:val="18"/>
                <w:szCs w:val="18"/>
              </w:rPr>
              <w:t xml:space="preserve">  </w:t>
            </w:r>
            <w:r w:rsidRPr="00852170">
              <w:rPr>
                <w:rStyle w:val="CodeSnippet"/>
                <w:sz w:val="18"/>
                <w:szCs w:val="18"/>
              </w:rPr>
              <w:tab/>
              <w:t>invariantUUID: ...</w:t>
            </w:r>
          </w:p>
          <w:p w:rsidR="00681CF7" w:rsidRPr="00852170" w:rsidRDefault="00681CF7" w:rsidP="00681CF7">
            <w:pPr>
              <w:rPr>
                <w:rStyle w:val="CodeSnippet"/>
                <w:sz w:val="18"/>
                <w:szCs w:val="18"/>
              </w:rPr>
            </w:pPr>
            <w:r w:rsidRPr="00852170">
              <w:rPr>
                <w:rStyle w:val="CodeSnippet"/>
                <w:sz w:val="18"/>
                <w:szCs w:val="18"/>
              </w:rPr>
              <w:t xml:space="preserve">  </w:t>
            </w:r>
            <w:r w:rsidRPr="00852170">
              <w:rPr>
                <w:rStyle w:val="CodeSnippet"/>
                <w:sz w:val="18"/>
                <w:szCs w:val="18"/>
              </w:rPr>
              <w:tab/>
              <w:t>UUID: ...</w:t>
            </w:r>
          </w:p>
          <w:p w:rsidR="00681CF7" w:rsidRPr="00852170" w:rsidRDefault="00681CF7" w:rsidP="00681CF7">
            <w:pPr>
              <w:rPr>
                <w:rStyle w:val="CodeSnippet"/>
                <w:sz w:val="18"/>
                <w:szCs w:val="18"/>
              </w:rPr>
            </w:pPr>
            <w:r w:rsidRPr="00852170">
              <w:rPr>
                <w:rStyle w:val="CodeSnippet"/>
                <w:sz w:val="18"/>
                <w:szCs w:val="18"/>
              </w:rPr>
              <w:t xml:space="preserve">  </w:t>
            </w:r>
            <w:r w:rsidRPr="00852170">
              <w:rPr>
                <w:rStyle w:val="CodeSnippet"/>
                <w:sz w:val="18"/>
                <w:szCs w:val="18"/>
              </w:rPr>
              <w:tab/>
              <w:t>customizationUUID: ...</w:t>
            </w:r>
          </w:p>
          <w:p w:rsidR="00681CF7" w:rsidRPr="00852170" w:rsidRDefault="00681CF7" w:rsidP="00681CF7">
            <w:pPr>
              <w:rPr>
                <w:rStyle w:val="CodeSnippet"/>
                <w:sz w:val="18"/>
                <w:szCs w:val="18"/>
              </w:rPr>
            </w:pPr>
            <w:r w:rsidRPr="00852170">
              <w:rPr>
                <w:rStyle w:val="CodeSnippet"/>
                <w:sz w:val="18"/>
                <w:szCs w:val="18"/>
              </w:rPr>
              <w:t xml:space="preserve">  </w:t>
            </w:r>
            <w:r w:rsidRPr="00852170">
              <w:rPr>
                <w:rStyle w:val="CodeSnippet"/>
                <w:sz w:val="18"/>
                <w:szCs w:val="18"/>
              </w:rPr>
              <w:tab/>
              <w:t>version: ...</w:t>
            </w:r>
          </w:p>
          <w:p w:rsidR="00681CF7" w:rsidRPr="00852170" w:rsidRDefault="00681CF7" w:rsidP="00681CF7">
            <w:pPr>
              <w:rPr>
                <w:rStyle w:val="CodeSnippet"/>
                <w:sz w:val="18"/>
                <w:szCs w:val="18"/>
                <w:highlight w:val="yellow"/>
              </w:rPr>
            </w:pPr>
            <w:r w:rsidRPr="00852170">
              <w:rPr>
                <w:rStyle w:val="CodeSnippet"/>
                <w:sz w:val="18"/>
                <w:szCs w:val="18"/>
              </w:rPr>
              <w:t xml:space="preserve">  </w:t>
            </w:r>
            <w:r w:rsidRPr="00852170">
              <w:rPr>
                <w:rStyle w:val="CodeSnippet"/>
                <w:sz w:val="18"/>
                <w:szCs w:val="18"/>
              </w:rPr>
              <w:tab/>
            </w:r>
            <w:r w:rsidRPr="00852170">
              <w:rPr>
                <w:rStyle w:val="CodeSnippet"/>
                <w:sz w:val="18"/>
                <w:szCs w:val="18"/>
                <w:highlight w:val="yellow"/>
              </w:rPr>
              <w:t>name: ExternalContrailPort</w:t>
            </w:r>
            <w:r w:rsidRPr="00852170">
              <w:rPr>
                <w:rStyle w:val="CodeSnippet"/>
                <w:sz w:val="18"/>
                <w:szCs w:val="18"/>
              </w:rPr>
              <w:t xml:space="preserve"> or </w:t>
            </w:r>
            <w:r w:rsidRPr="004B3D67">
              <w:rPr>
                <w:rStyle w:val="CodeSnippet"/>
                <w:sz w:val="18"/>
                <w:szCs w:val="18"/>
                <w:highlight w:val="yellow"/>
              </w:rPr>
              <w:t>External</w:t>
            </w:r>
            <w:r>
              <w:rPr>
                <w:rStyle w:val="CodeSnippet"/>
                <w:sz w:val="18"/>
                <w:szCs w:val="18"/>
                <w:highlight w:val="yellow"/>
              </w:rPr>
              <w:t>Neutron</w:t>
            </w:r>
            <w:r w:rsidRPr="004B3D67">
              <w:rPr>
                <w:rStyle w:val="CodeSnippet"/>
                <w:sz w:val="18"/>
                <w:szCs w:val="18"/>
                <w:highlight w:val="yellow"/>
              </w:rPr>
              <w:t>Port</w:t>
            </w:r>
          </w:p>
          <w:p w:rsidR="00681CF7" w:rsidRPr="00852170" w:rsidRDefault="00681CF7" w:rsidP="00681CF7">
            <w:pPr>
              <w:rPr>
                <w:rStyle w:val="CodeSnippet"/>
                <w:sz w:val="18"/>
                <w:szCs w:val="18"/>
                <w:highlight w:val="yellow"/>
              </w:rPr>
            </w:pPr>
            <w:r w:rsidRPr="00852170">
              <w:rPr>
                <w:rStyle w:val="CodeSnippet"/>
                <w:sz w:val="18"/>
                <w:szCs w:val="18"/>
                <w:highlight w:val="yellow"/>
              </w:rPr>
              <w:t xml:space="preserve">  </w:t>
            </w:r>
            <w:r w:rsidRPr="00852170">
              <w:rPr>
                <w:rStyle w:val="CodeSnippet"/>
                <w:sz w:val="18"/>
                <w:szCs w:val="18"/>
                <w:highlight w:val="yellow"/>
              </w:rPr>
              <w:tab/>
              <w:t>type: ExtCP</w:t>
            </w:r>
          </w:p>
          <w:p w:rsidR="00681CF7" w:rsidRPr="00852170" w:rsidRDefault="00681CF7" w:rsidP="00681CF7">
            <w:pPr>
              <w:rPr>
                <w:rStyle w:val="CodeSnippet"/>
                <w:sz w:val="18"/>
                <w:szCs w:val="18"/>
                <w:highlight w:val="yellow"/>
              </w:rPr>
            </w:pPr>
            <w:r w:rsidRPr="00852170">
              <w:rPr>
                <w:rStyle w:val="CodeSnippet"/>
                <w:sz w:val="18"/>
                <w:szCs w:val="18"/>
                <w:highlight w:val="yellow"/>
              </w:rPr>
              <w:t xml:space="preserve">  </w:t>
            </w:r>
            <w:r w:rsidRPr="00852170">
              <w:rPr>
                <w:rStyle w:val="CodeSnippet"/>
                <w:sz w:val="18"/>
                <w:szCs w:val="18"/>
                <w:highlight w:val="yellow"/>
              </w:rPr>
              <w:tab/>
              <w:t>category: Generic</w:t>
            </w:r>
          </w:p>
          <w:p w:rsidR="00681CF7" w:rsidRPr="00852170" w:rsidRDefault="00681CF7" w:rsidP="00681CF7">
            <w:pPr>
              <w:rPr>
                <w:rStyle w:val="CodeSnippet"/>
                <w:sz w:val="18"/>
                <w:szCs w:val="18"/>
              </w:rPr>
            </w:pPr>
            <w:r w:rsidRPr="00852170">
              <w:rPr>
                <w:rStyle w:val="CodeSnippet"/>
                <w:sz w:val="18"/>
                <w:szCs w:val="18"/>
                <w:highlight w:val="yellow"/>
              </w:rPr>
              <w:t xml:space="preserve">  </w:t>
            </w:r>
            <w:r w:rsidRPr="00852170">
              <w:rPr>
                <w:rStyle w:val="CodeSnippet"/>
                <w:sz w:val="18"/>
                <w:szCs w:val="18"/>
                <w:highlight w:val="yellow"/>
              </w:rPr>
              <w:tab/>
              <w:t>subcategory: Network Elements</w:t>
            </w:r>
          </w:p>
          <w:p w:rsidR="00681CF7" w:rsidRPr="00852170" w:rsidRDefault="00681CF7" w:rsidP="00681CF7">
            <w:pPr>
              <w:rPr>
                <w:rStyle w:val="CodeSnippet"/>
                <w:sz w:val="18"/>
                <w:szCs w:val="18"/>
              </w:rPr>
            </w:pPr>
            <w:r w:rsidRPr="00852170">
              <w:rPr>
                <w:rStyle w:val="CodeSnippet"/>
                <w:sz w:val="18"/>
                <w:szCs w:val="18"/>
              </w:rPr>
              <w:t xml:space="preserve">  </w:t>
            </w:r>
            <w:r w:rsidRPr="00852170">
              <w:rPr>
                <w:rStyle w:val="CodeSnippet"/>
                <w:sz w:val="18"/>
                <w:szCs w:val="18"/>
              </w:rPr>
              <w:tab/>
              <w:t xml:space="preserve">resourceVendor: ... </w:t>
            </w:r>
          </w:p>
          <w:p w:rsidR="00681CF7" w:rsidRPr="00852170" w:rsidRDefault="00681CF7" w:rsidP="00681CF7">
            <w:pPr>
              <w:rPr>
                <w:rStyle w:val="CodeSnippet"/>
                <w:sz w:val="18"/>
                <w:szCs w:val="18"/>
              </w:rPr>
            </w:pPr>
            <w:r w:rsidRPr="00852170">
              <w:rPr>
                <w:rStyle w:val="CodeSnippet"/>
                <w:sz w:val="18"/>
                <w:szCs w:val="18"/>
              </w:rPr>
              <w:t xml:space="preserve">  </w:t>
            </w:r>
            <w:r w:rsidRPr="00852170">
              <w:rPr>
                <w:rStyle w:val="CodeSnippet"/>
                <w:sz w:val="18"/>
                <w:szCs w:val="18"/>
              </w:rPr>
              <w:tab/>
              <w:t xml:space="preserve">resourceVendorRelease: ... </w:t>
            </w:r>
          </w:p>
          <w:p w:rsidR="00681CF7" w:rsidRDefault="00681CF7" w:rsidP="001A4B28">
            <w:r w:rsidRPr="00852170">
              <w:rPr>
                <w:rStyle w:val="CodeSnippet"/>
                <w:sz w:val="18"/>
                <w:szCs w:val="18"/>
              </w:rPr>
              <w:t xml:space="preserve">  </w:t>
            </w:r>
            <w:r w:rsidRPr="00852170">
              <w:rPr>
                <w:rStyle w:val="CodeSnippet"/>
                <w:sz w:val="18"/>
                <w:szCs w:val="18"/>
              </w:rPr>
              <w:tab/>
              <w:t>resourceVendorModelNumber: ...</w:t>
            </w:r>
          </w:p>
        </w:tc>
      </w:tr>
    </w:tbl>
    <w:p w:rsidR="00E46832" w:rsidRDefault="00E46832" w:rsidP="00852170">
      <w:pPr>
        <w:rPr>
          <w:sz w:val="24"/>
        </w:rPr>
      </w:pPr>
      <w:r>
        <w:br w:type="page"/>
      </w:r>
    </w:p>
    <w:p w:rsidR="00250860" w:rsidRDefault="00250860" w:rsidP="00250860">
      <w:pPr>
        <w:pStyle w:val="Heading2"/>
      </w:pPr>
      <w:bookmarkStart w:id="602" w:name="_Toc513395853"/>
      <w:r>
        <w:lastRenderedPageBreak/>
        <w:t>Tenant Isolation - New service metadata field</w:t>
      </w:r>
      <w:bookmarkEnd w:id="602"/>
    </w:p>
    <w:p w:rsidR="00250860" w:rsidRDefault="00250860" w:rsidP="00250860">
      <w:pPr>
        <w:pStyle w:val="Heading3"/>
      </w:pPr>
      <w:bookmarkStart w:id="603" w:name="_Toc513395854"/>
      <w:r>
        <w:t>Overview</w:t>
      </w:r>
      <w:bookmarkEnd w:id="603"/>
    </w:p>
    <w:p w:rsidR="00250860" w:rsidRPr="00713046" w:rsidRDefault="00250860" w:rsidP="00250860">
      <w:pPr>
        <w:pStyle w:val="Body"/>
        <w:ind w:left="0"/>
        <w:rPr>
          <w:rStyle w:val="s1"/>
          <w:rFonts w:asciiTheme="minorHAnsi" w:hAnsiTheme="minorHAnsi"/>
          <w:szCs w:val="22"/>
        </w:rPr>
      </w:pPr>
      <w:r w:rsidRPr="00713046">
        <w:rPr>
          <w:rStyle w:val="s1"/>
          <w:rFonts w:asciiTheme="minorHAnsi" w:hAnsiTheme="minorHAnsi"/>
          <w:szCs w:val="22"/>
        </w:rPr>
        <w:t>Tenant Isolation overall goal: to be able to run revenue and non-revenue (e.g., test) regular tenants (e.g., VNFs) and platform tenants (</w:t>
      </w:r>
      <w:r w:rsidR="008979CC">
        <w:rPr>
          <w:rStyle w:val="s1"/>
          <w:rFonts w:asciiTheme="minorHAnsi" w:hAnsiTheme="minorHAnsi"/>
          <w:szCs w:val="22"/>
        </w:rPr>
        <w:t>ONAP</w:t>
      </w:r>
      <w:r w:rsidRPr="00713046">
        <w:rPr>
          <w:rStyle w:val="s1"/>
          <w:rFonts w:asciiTheme="minorHAnsi" w:hAnsiTheme="minorHAnsi"/>
          <w:szCs w:val="22"/>
        </w:rPr>
        <w:t xml:space="preserve"> components) on production AIC</w:t>
      </w:r>
      <w:r w:rsidRPr="00713046">
        <w:rPr>
          <w:rStyle w:val="s1"/>
          <w:rFonts w:asciiTheme="minorHAnsi" w:hAnsiTheme="minorHAnsi"/>
          <w:szCs w:val="22"/>
        </w:rPr>
        <w:br/>
      </w:r>
    </w:p>
    <w:p w:rsidR="00250860" w:rsidRPr="00713046" w:rsidRDefault="00250860" w:rsidP="00250860">
      <w:pPr>
        <w:pStyle w:val="Body"/>
        <w:ind w:left="0"/>
        <w:rPr>
          <w:rStyle w:val="s1"/>
          <w:rFonts w:asciiTheme="minorHAnsi" w:hAnsiTheme="minorHAnsi"/>
          <w:szCs w:val="22"/>
        </w:rPr>
      </w:pPr>
      <w:r w:rsidRPr="00713046">
        <w:rPr>
          <w:rStyle w:val="s1"/>
          <w:rFonts w:asciiTheme="minorHAnsi" w:hAnsiTheme="minorHAnsi"/>
          <w:szCs w:val="22"/>
        </w:rPr>
        <w:t xml:space="preserve">Tenant Isolation is compose from the following contexts:  </w:t>
      </w:r>
    </w:p>
    <w:p w:rsidR="00250860" w:rsidRPr="00713046" w:rsidRDefault="00250860" w:rsidP="00250860">
      <w:pPr>
        <w:pStyle w:val="Body"/>
        <w:numPr>
          <w:ilvl w:val="0"/>
          <w:numId w:val="86"/>
        </w:numPr>
        <w:rPr>
          <w:rStyle w:val="s1"/>
          <w:rFonts w:asciiTheme="minorHAnsi" w:hAnsiTheme="minorHAnsi"/>
          <w:szCs w:val="22"/>
        </w:rPr>
      </w:pPr>
      <w:r w:rsidRPr="00713046">
        <w:rPr>
          <w:rStyle w:val="s1"/>
          <w:rFonts w:asciiTheme="minorHAnsi" w:hAnsiTheme="minorHAnsi"/>
          <w:szCs w:val="22"/>
        </w:rPr>
        <w:t>Tenant - For whom will the deployed service be for</w:t>
      </w:r>
    </w:p>
    <w:p w:rsidR="00250860" w:rsidRPr="00713046" w:rsidRDefault="00250860" w:rsidP="00250860">
      <w:pPr>
        <w:pStyle w:val="Body"/>
        <w:numPr>
          <w:ilvl w:val="0"/>
          <w:numId w:val="86"/>
        </w:numPr>
        <w:rPr>
          <w:rStyle w:val="s1"/>
          <w:rFonts w:asciiTheme="minorHAnsi" w:hAnsiTheme="minorHAnsi"/>
          <w:szCs w:val="22"/>
        </w:rPr>
      </w:pPr>
      <w:r w:rsidRPr="00713046">
        <w:rPr>
          <w:rStyle w:val="s1"/>
          <w:rFonts w:asciiTheme="minorHAnsi" w:hAnsiTheme="minorHAnsi"/>
          <w:szCs w:val="22"/>
        </w:rPr>
        <w:t>Workload – The purpose of the deployment.</w:t>
      </w:r>
    </w:p>
    <w:p w:rsidR="00250860" w:rsidRPr="00713046" w:rsidRDefault="00250860" w:rsidP="00250860">
      <w:pPr>
        <w:pStyle w:val="Body"/>
        <w:numPr>
          <w:ilvl w:val="0"/>
          <w:numId w:val="86"/>
        </w:numPr>
        <w:rPr>
          <w:rStyle w:val="s1"/>
          <w:rFonts w:asciiTheme="minorHAnsi" w:hAnsiTheme="minorHAnsi"/>
          <w:szCs w:val="22"/>
        </w:rPr>
      </w:pPr>
      <w:r w:rsidRPr="00713046">
        <w:rPr>
          <w:rStyle w:val="s1"/>
          <w:rFonts w:asciiTheme="minorHAnsi" w:hAnsiTheme="minorHAnsi"/>
          <w:szCs w:val="22"/>
        </w:rPr>
        <w:t>Environment - Where should I deploy</w:t>
      </w:r>
    </w:p>
    <w:p w:rsidR="00250860" w:rsidRPr="00713046" w:rsidRDefault="00250860" w:rsidP="00250860">
      <w:pPr>
        <w:pStyle w:val="Body"/>
        <w:ind w:left="0"/>
        <w:rPr>
          <w:rStyle w:val="s1"/>
          <w:rFonts w:asciiTheme="minorHAnsi" w:hAnsiTheme="minorHAnsi"/>
          <w:szCs w:val="22"/>
        </w:rPr>
      </w:pPr>
    </w:p>
    <w:p w:rsidR="00250860" w:rsidRPr="00713046" w:rsidRDefault="00250860" w:rsidP="00250860">
      <w:pPr>
        <w:pStyle w:val="Body"/>
        <w:ind w:left="0"/>
        <w:rPr>
          <w:rStyle w:val="s1"/>
          <w:rFonts w:asciiTheme="minorHAnsi" w:hAnsiTheme="minorHAnsi"/>
          <w:szCs w:val="22"/>
        </w:rPr>
      </w:pPr>
      <w:r w:rsidRPr="00713046">
        <w:rPr>
          <w:rStyle w:val="s1"/>
          <w:rFonts w:asciiTheme="minorHAnsi" w:hAnsiTheme="minorHAnsi"/>
          <w:szCs w:val="22"/>
        </w:rPr>
        <w:t>The Tenant context is stored on the A&amp;AI.</w:t>
      </w:r>
    </w:p>
    <w:p w:rsidR="00250860" w:rsidRPr="00713046" w:rsidRDefault="00250860" w:rsidP="00250860">
      <w:pPr>
        <w:pStyle w:val="Body"/>
        <w:ind w:left="0"/>
        <w:rPr>
          <w:rStyle w:val="s1"/>
          <w:rFonts w:asciiTheme="minorHAnsi" w:hAnsiTheme="minorHAnsi"/>
          <w:szCs w:val="22"/>
        </w:rPr>
      </w:pPr>
      <w:r w:rsidRPr="00713046">
        <w:rPr>
          <w:rStyle w:val="s1"/>
          <w:rFonts w:asciiTheme="minorHAnsi" w:hAnsiTheme="minorHAnsi"/>
          <w:szCs w:val="22"/>
        </w:rPr>
        <w:t>The workload context will be part of the distribution notification event.  For phase 1 (E1802) the SDC distribution event will include workload context with value “Production”.  In future phase, the workload context will be provided by OPS user during distribution time.</w:t>
      </w:r>
      <w:r w:rsidRPr="00713046">
        <w:rPr>
          <w:rStyle w:val="s1"/>
          <w:rFonts w:asciiTheme="minorHAnsi" w:hAnsiTheme="minorHAnsi"/>
          <w:szCs w:val="22"/>
        </w:rPr>
        <w:br/>
      </w:r>
    </w:p>
    <w:p w:rsidR="00250860" w:rsidRPr="00713046" w:rsidRDefault="00250860" w:rsidP="00250860">
      <w:pPr>
        <w:pStyle w:val="Body"/>
        <w:ind w:left="0"/>
      </w:pPr>
      <w:r w:rsidRPr="00713046">
        <w:rPr>
          <w:rStyle w:val="s1"/>
          <w:rFonts w:asciiTheme="minorHAnsi" w:hAnsiTheme="minorHAnsi"/>
          <w:sz w:val="22"/>
          <w:szCs w:val="22"/>
        </w:rPr>
        <w:t xml:space="preserve">The Environment context will be provided in the TOSCA model as a new service Metadata field. </w:t>
      </w:r>
      <w:r w:rsidRPr="00713046">
        <w:rPr>
          <w:rStyle w:val="s1"/>
          <w:rFonts w:asciiTheme="minorHAnsi" w:hAnsiTheme="minorHAnsi"/>
          <w:sz w:val="22"/>
          <w:szCs w:val="22"/>
        </w:rPr>
        <w:br/>
      </w:r>
    </w:p>
    <w:p w:rsidR="00250860" w:rsidRPr="00713046" w:rsidRDefault="00250860" w:rsidP="00250860">
      <w:pPr>
        <w:pStyle w:val="Body"/>
        <w:ind w:left="0"/>
        <w:rPr>
          <w:rStyle w:val="s1"/>
        </w:rPr>
      </w:pPr>
      <w:r w:rsidRPr="00713046">
        <w:rPr>
          <w:rStyle w:val="s1"/>
          <w:rFonts w:asciiTheme="minorHAnsi" w:hAnsiTheme="minorHAnsi"/>
          <w:b/>
          <w:bCs/>
          <w:sz w:val="22"/>
          <w:szCs w:val="22"/>
        </w:rPr>
        <w:t>environmentContext</w:t>
      </w:r>
      <w:r w:rsidRPr="00713046">
        <w:rPr>
          <w:rStyle w:val="s1"/>
        </w:rPr>
        <w:t xml:space="preserve"> - optional string field defining the environment context of the deployed model.</w:t>
      </w:r>
    </w:p>
    <w:p w:rsidR="00250860" w:rsidRPr="00713046" w:rsidRDefault="00250860" w:rsidP="00250860">
      <w:pPr>
        <w:pStyle w:val="Body"/>
        <w:ind w:left="0"/>
        <w:rPr>
          <w:rStyle w:val="s1"/>
        </w:rPr>
      </w:pPr>
      <w:r w:rsidRPr="00713046">
        <w:rPr>
          <w:rStyle w:val="s1"/>
        </w:rPr>
        <w:t>Valid Values:</w:t>
      </w:r>
      <w:r w:rsidRPr="00713046">
        <w:rPr>
          <w:rStyle w:val="s1"/>
        </w:rPr>
        <w:br/>
        <w:t>• Critical_Revenue-Bearing</w:t>
      </w:r>
      <w:r w:rsidRPr="00713046">
        <w:rPr>
          <w:rStyle w:val="s1"/>
        </w:rPr>
        <w:br/>
        <w:t>• Vital_Revenue-Bearing</w:t>
      </w:r>
      <w:r w:rsidRPr="00713046">
        <w:rPr>
          <w:rStyle w:val="s1"/>
        </w:rPr>
        <w:br/>
        <w:t>• Essential_Revenue-Bearing</w:t>
      </w:r>
      <w:r w:rsidRPr="00713046">
        <w:rPr>
          <w:rStyle w:val="s1"/>
        </w:rPr>
        <w:br/>
        <w:t>• Important_Revenue-Bearing</w:t>
      </w:r>
      <w:r w:rsidRPr="00713046">
        <w:rPr>
          <w:rStyle w:val="s1"/>
        </w:rPr>
        <w:br/>
        <w:t>• Needed_Revenue-Bearing</w:t>
      </w:r>
      <w:r w:rsidRPr="00713046">
        <w:rPr>
          <w:rStyle w:val="s1"/>
        </w:rPr>
        <w:br/>
        <w:t>• Useful_Revenue-Bearing</w:t>
      </w:r>
      <w:r w:rsidRPr="00713046">
        <w:rPr>
          <w:rStyle w:val="s1"/>
        </w:rPr>
        <w:br/>
        <w:t>• General_Revenue-Bearing</w:t>
      </w:r>
      <w:r w:rsidRPr="00713046">
        <w:rPr>
          <w:rStyle w:val="s1"/>
        </w:rPr>
        <w:br/>
        <w:t>• Critical_Non-Revenue</w:t>
      </w:r>
      <w:r w:rsidRPr="00713046">
        <w:rPr>
          <w:rStyle w:val="s1"/>
        </w:rPr>
        <w:br/>
        <w:t>• Vital_Non-Revenue</w:t>
      </w:r>
      <w:r w:rsidRPr="00713046">
        <w:rPr>
          <w:rStyle w:val="s1"/>
        </w:rPr>
        <w:br/>
        <w:t>• Essential_Non-Revenue</w:t>
      </w:r>
      <w:r w:rsidRPr="00713046">
        <w:rPr>
          <w:rStyle w:val="s1"/>
        </w:rPr>
        <w:br/>
        <w:t>• Important_Non-Revenue</w:t>
      </w:r>
      <w:r w:rsidRPr="00713046">
        <w:rPr>
          <w:rStyle w:val="s1"/>
        </w:rPr>
        <w:br/>
        <w:t>• Needed_Non-Revenue</w:t>
      </w:r>
      <w:r w:rsidRPr="00713046">
        <w:rPr>
          <w:rStyle w:val="s1"/>
        </w:rPr>
        <w:br/>
        <w:t>• Useful_Non-Revenue</w:t>
      </w:r>
      <w:r w:rsidRPr="00713046">
        <w:rPr>
          <w:rStyle w:val="s1"/>
        </w:rPr>
        <w:br/>
        <w:t>• General_Non-Revenue</w:t>
      </w:r>
    </w:p>
    <w:p w:rsidR="00250860" w:rsidRPr="00713046" w:rsidRDefault="00250860" w:rsidP="00250860">
      <w:pPr>
        <w:pStyle w:val="Body"/>
        <w:ind w:left="0"/>
        <w:rPr>
          <w:rStyle w:val="s1"/>
          <w:rFonts w:asciiTheme="minorHAnsi" w:hAnsiTheme="minorHAnsi"/>
          <w:sz w:val="22"/>
          <w:szCs w:val="22"/>
        </w:rPr>
      </w:pPr>
    </w:p>
    <w:p w:rsidR="00250860" w:rsidRPr="00713046" w:rsidRDefault="00250860" w:rsidP="00250860">
      <w:pPr>
        <w:pStyle w:val="Body"/>
        <w:ind w:left="0"/>
        <w:rPr>
          <w:rStyle w:val="s1"/>
          <w:rFonts w:asciiTheme="minorHAnsi" w:hAnsiTheme="minorHAnsi"/>
          <w:sz w:val="22"/>
          <w:szCs w:val="22"/>
        </w:rPr>
      </w:pPr>
      <w:r w:rsidRPr="00713046">
        <w:rPr>
          <w:rStyle w:val="s1"/>
          <w:rFonts w:asciiTheme="minorHAnsi" w:hAnsiTheme="minorHAnsi"/>
          <w:sz w:val="22"/>
          <w:szCs w:val="22"/>
        </w:rPr>
        <w:lastRenderedPageBreak/>
        <w:t>In the TOSCA representation, the new field will be added to the metadata of the service.</w:t>
      </w:r>
      <w:r>
        <w:rPr>
          <w:rStyle w:val="s1"/>
          <w:rFonts w:asciiTheme="minorHAnsi" w:hAnsiTheme="minorHAnsi"/>
          <w:sz w:val="22"/>
          <w:szCs w:val="22"/>
        </w:rPr>
        <w:br/>
      </w:r>
      <w:r>
        <w:rPr>
          <w:rStyle w:val="s1"/>
          <w:rFonts w:asciiTheme="minorHAnsi" w:hAnsiTheme="minorHAnsi"/>
          <w:sz w:val="22"/>
          <w:szCs w:val="22"/>
        </w:rPr>
        <w:br/>
      </w:r>
    </w:p>
    <w:p w:rsidR="00250860" w:rsidRDefault="00250860" w:rsidP="00250860">
      <w:pPr>
        <w:pStyle w:val="Heading3"/>
      </w:pPr>
      <w:bookmarkStart w:id="604" w:name="_Toc513395855"/>
      <w:r>
        <w:t>Example</w:t>
      </w:r>
      <w:bookmarkEnd w:id="604"/>
    </w:p>
    <w:p w:rsidR="00250860" w:rsidRPr="00666171" w:rsidRDefault="00250860" w:rsidP="00250860">
      <w:pPr>
        <w:spacing w:after="0"/>
        <w:rPr>
          <w:sz w:val="18"/>
          <w:szCs w:val="18"/>
        </w:rPr>
      </w:pPr>
      <w:r w:rsidRPr="00666171">
        <w:rPr>
          <w:sz w:val="18"/>
          <w:szCs w:val="18"/>
        </w:rPr>
        <w:t>tosca_definitions_version: tosca_simple_yaml_1_0</w:t>
      </w:r>
    </w:p>
    <w:p w:rsidR="00250860" w:rsidRPr="00666171" w:rsidRDefault="00250860" w:rsidP="00250860">
      <w:pPr>
        <w:spacing w:after="0"/>
        <w:rPr>
          <w:sz w:val="18"/>
          <w:szCs w:val="18"/>
        </w:rPr>
      </w:pPr>
      <w:r w:rsidRPr="00666171">
        <w:rPr>
          <w:sz w:val="18"/>
          <w:szCs w:val="18"/>
        </w:rPr>
        <w:t>metadata:</w:t>
      </w:r>
    </w:p>
    <w:p w:rsidR="00250860" w:rsidRPr="00666171" w:rsidRDefault="00250860" w:rsidP="00250860">
      <w:pPr>
        <w:spacing w:after="0"/>
        <w:rPr>
          <w:sz w:val="18"/>
          <w:szCs w:val="18"/>
        </w:rPr>
      </w:pPr>
      <w:r w:rsidRPr="00666171">
        <w:rPr>
          <w:sz w:val="18"/>
          <w:szCs w:val="18"/>
        </w:rPr>
        <w:t xml:space="preserve">  invariantUUID: </w:t>
      </w:r>
      <w:r>
        <w:rPr>
          <w:sz w:val="18"/>
          <w:szCs w:val="18"/>
        </w:rPr>
        <w:t>&lt;&gt;</w:t>
      </w:r>
    </w:p>
    <w:p w:rsidR="00250860" w:rsidRPr="00666171" w:rsidRDefault="00250860" w:rsidP="00250860">
      <w:pPr>
        <w:spacing w:after="0"/>
        <w:rPr>
          <w:sz w:val="18"/>
          <w:szCs w:val="18"/>
        </w:rPr>
      </w:pPr>
      <w:r w:rsidRPr="00666171">
        <w:rPr>
          <w:sz w:val="18"/>
          <w:szCs w:val="18"/>
        </w:rPr>
        <w:t xml:space="preserve">  UUID: </w:t>
      </w:r>
      <w:r>
        <w:rPr>
          <w:sz w:val="18"/>
          <w:szCs w:val="18"/>
        </w:rPr>
        <w:t>&lt;&gt;</w:t>
      </w:r>
    </w:p>
    <w:p w:rsidR="00250860" w:rsidRPr="00666171" w:rsidRDefault="00250860" w:rsidP="00250860">
      <w:pPr>
        <w:spacing w:after="0"/>
        <w:rPr>
          <w:sz w:val="18"/>
          <w:szCs w:val="18"/>
        </w:rPr>
      </w:pPr>
      <w:r w:rsidRPr="00666171">
        <w:rPr>
          <w:sz w:val="18"/>
          <w:szCs w:val="18"/>
        </w:rPr>
        <w:t xml:space="preserve">  name: </w:t>
      </w:r>
      <w:r>
        <w:rPr>
          <w:sz w:val="18"/>
          <w:szCs w:val="18"/>
        </w:rPr>
        <w:t>&lt;service model name &gt;</w:t>
      </w:r>
    </w:p>
    <w:p w:rsidR="00250860" w:rsidRPr="00666171" w:rsidRDefault="00250860" w:rsidP="00250860">
      <w:pPr>
        <w:spacing w:after="0"/>
        <w:rPr>
          <w:sz w:val="18"/>
          <w:szCs w:val="18"/>
        </w:rPr>
      </w:pPr>
      <w:r w:rsidRPr="00666171">
        <w:rPr>
          <w:sz w:val="18"/>
          <w:szCs w:val="18"/>
        </w:rPr>
        <w:t xml:space="preserve">  description: </w:t>
      </w:r>
      <w:r>
        <w:rPr>
          <w:sz w:val="18"/>
          <w:szCs w:val="18"/>
        </w:rPr>
        <w:t>&lt;service description&gt;</w:t>
      </w:r>
    </w:p>
    <w:p w:rsidR="00250860" w:rsidRPr="00666171" w:rsidRDefault="00250860" w:rsidP="00250860">
      <w:pPr>
        <w:spacing w:after="0"/>
        <w:rPr>
          <w:sz w:val="18"/>
          <w:szCs w:val="18"/>
        </w:rPr>
      </w:pPr>
      <w:r w:rsidRPr="00666171">
        <w:rPr>
          <w:sz w:val="18"/>
          <w:szCs w:val="18"/>
        </w:rPr>
        <w:t xml:space="preserve">  type: Service</w:t>
      </w:r>
    </w:p>
    <w:p w:rsidR="00250860" w:rsidRPr="00666171" w:rsidRDefault="00250860" w:rsidP="00250860">
      <w:pPr>
        <w:spacing w:after="0"/>
        <w:rPr>
          <w:sz w:val="18"/>
          <w:szCs w:val="18"/>
        </w:rPr>
      </w:pPr>
      <w:r w:rsidRPr="00666171">
        <w:rPr>
          <w:sz w:val="18"/>
          <w:szCs w:val="18"/>
        </w:rPr>
        <w:t xml:space="preserve">  category: </w:t>
      </w:r>
      <w:r>
        <w:rPr>
          <w:sz w:val="18"/>
          <w:szCs w:val="18"/>
        </w:rPr>
        <w:t xml:space="preserve">&lt;e.g. </w:t>
      </w:r>
      <w:r w:rsidRPr="000D7DCF">
        <w:rPr>
          <w:sz w:val="18"/>
          <w:szCs w:val="18"/>
        </w:rPr>
        <w:t>Network L2-3</w:t>
      </w:r>
      <w:r>
        <w:rPr>
          <w:sz w:val="18"/>
          <w:szCs w:val="18"/>
        </w:rPr>
        <w:t>&gt;</w:t>
      </w:r>
    </w:p>
    <w:p w:rsidR="00250860" w:rsidRPr="00666171" w:rsidRDefault="00250860" w:rsidP="00250860">
      <w:pPr>
        <w:spacing w:after="0"/>
        <w:rPr>
          <w:sz w:val="18"/>
          <w:szCs w:val="18"/>
        </w:rPr>
      </w:pPr>
      <w:r w:rsidRPr="00666171">
        <w:rPr>
          <w:sz w:val="18"/>
          <w:szCs w:val="18"/>
        </w:rPr>
        <w:t xml:space="preserve">  serviceEcompNaming: </w:t>
      </w:r>
      <w:r>
        <w:rPr>
          <w:sz w:val="18"/>
          <w:szCs w:val="18"/>
        </w:rPr>
        <w:t>&lt;true / false&gt;</w:t>
      </w:r>
    </w:p>
    <w:p w:rsidR="00250860" w:rsidRPr="00666171" w:rsidRDefault="00250860" w:rsidP="00250860">
      <w:pPr>
        <w:spacing w:after="0"/>
        <w:rPr>
          <w:sz w:val="18"/>
          <w:szCs w:val="18"/>
        </w:rPr>
      </w:pPr>
      <w:r w:rsidRPr="00666171">
        <w:rPr>
          <w:sz w:val="18"/>
          <w:szCs w:val="18"/>
        </w:rPr>
        <w:t xml:space="preserve">  ecompGeneratedNaming: </w:t>
      </w:r>
      <w:r>
        <w:rPr>
          <w:sz w:val="18"/>
          <w:szCs w:val="18"/>
        </w:rPr>
        <w:t>&lt;true / false&gt;</w:t>
      </w:r>
    </w:p>
    <w:p w:rsidR="00250860" w:rsidRDefault="00250860" w:rsidP="00250860">
      <w:pPr>
        <w:spacing w:after="0"/>
        <w:rPr>
          <w:sz w:val="18"/>
          <w:szCs w:val="18"/>
        </w:rPr>
      </w:pPr>
      <w:r w:rsidRPr="00666171">
        <w:rPr>
          <w:sz w:val="18"/>
          <w:szCs w:val="18"/>
        </w:rPr>
        <w:t xml:space="preserve">  namingPolicy: </w:t>
      </w:r>
      <w:r>
        <w:rPr>
          <w:sz w:val="18"/>
          <w:szCs w:val="18"/>
        </w:rPr>
        <w:t>&lt;optional&gt;</w:t>
      </w:r>
    </w:p>
    <w:p w:rsidR="00250860" w:rsidRDefault="00250860" w:rsidP="00250860">
      <w:pPr>
        <w:spacing w:after="0"/>
        <w:rPr>
          <w:sz w:val="18"/>
          <w:szCs w:val="18"/>
        </w:rPr>
      </w:pPr>
      <w:r>
        <w:rPr>
          <w:sz w:val="18"/>
          <w:szCs w:val="18"/>
        </w:rPr>
        <w:t xml:space="preserve">  serviceType: &lt;optional. E.g. “</w:t>
      </w:r>
      <w:r w:rsidRPr="00D21A0A">
        <w:t>TRANSPORT</w:t>
      </w:r>
      <w:r>
        <w:rPr>
          <w:sz w:val="18"/>
          <w:szCs w:val="18"/>
        </w:rPr>
        <w:t>”&gt;</w:t>
      </w:r>
    </w:p>
    <w:p w:rsidR="00250860" w:rsidRDefault="00250860" w:rsidP="00250860">
      <w:pPr>
        <w:spacing w:after="0"/>
        <w:rPr>
          <w:sz w:val="18"/>
          <w:szCs w:val="18"/>
        </w:rPr>
      </w:pPr>
      <w:r>
        <w:rPr>
          <w:sz w:val="18"/>
          <w:szCs w:val="18"/>
        </w:rPr>
        <w:t xml:space="preserve">  serviceRole: &lt;optional. E.g. “</w:t>
      </w:r>
      <w:r w:rsidRPr="00D21A0A">
        <w:t>MISVPN</w:t>
      </w:r>
      <w:r>
        <w:rPr>
          <w:sz w:val="18"/>
          <w:szCs w:val="18"/>
        </w:rPr>
        <w:t>”&gt;</w:t>
      </w:r>
      <w:r>
        <w:rPr>
          <w:sz w:val="18"/>
          <w:szCs w:val="18"/>
        </w:rPr>
        <w:br/>
        <w:t xml:space="preserve">  </w:t>
      </w:r>
      <w:r w:rsidRPr="00713046">
        <w:rPr>
          <w:sz w:val="18"/>
          <w:szCs w:val="18"/>
          <w:highlight w:val="yellow"/>
        </w:rPr>
        <w:t>environmentContext:</w:t>
      </w:r>
      <w:r>
        <w:rPr>
          <w:sz w:val="18"/>
          <w:szCs w:val="18"/>
        </w:rPr>
        <w:t xml:space="preserve"> &lt;optional. E.g. “</w:t>
      </w:r>
      <w:r w:rsidRPr="00713046">
        <w:rPr>
          <w:rStyle w:val="s1"/>
          <w:rFonts w:ascii="Times" w:hAnsi="Times"/>
          <w:sz w:val="24"/>
          <w:szCs w:val="20"/>
        </w:rPr>
        <w:t>General_Revenue-Bearing</w:t>
      </w:r>
      <w:r>
        <w:rPr>
          <w:sz w:val="18"/>
          <w:szCs w:val="18"/>
        </w:rPr>
        <w:t>”&gt;</w:t>
      </w:r>
    </w:p>
    <w:p w:rsidR="006C71C3" w:rsidRDefault="00250860" w:rsidP="006C71C3">
      <w:pPr>
        <w:pStyle w:val="Heading2"/>
      </w:pPr>
      <w:r>
        <w:t xml:space="preserve">  </w:t>
      </w:r>
      <w:bookmarkStart w:id="605" w:name="_Toc494289551"/>
      <w:bookmarkStart w:id="606" w:name="_Toc513395856"/>
      <w:r w:rsidR="006C71C3">
        <w:t>Composite/Complex Service</w:t>
      </w:r>
      <w:bookmarkEnd w:id="605"/>
      <w:bookmarkEnd w:id="606"/>
    </w:p>
    <w:p w:rsidR="006C71C3" w:rsidRDefault="006C71C3" w:rsidP="006C71C3">
      <w:pPr>
        <w:pStyle w:val="Heading3"/>
      </w:pPr>
      <w:bookmarkStart w:id="607" w:name="_Toc494289552"/>
      <w:bookmarkStart w:id="608" w:name="_Toc513395857"/>
      <w:r>
        <w:t>Solution Overview</w:t>
      </w:r>
      <w:bookmarkEnd w:id="607"/>
      <w:bookmarkEnd w:id="608"/>
    </w:p>
    <w:p w:rsidR="006C71C3" w:rsidRDefault="006C71C3" w:rsidP="006C71C3">
      <w:pPr>
        <w:pStyle w:val="Body"/>
      </w:pPr>
      <w:r>
        <w:t xml:space="preserve">Please refer to </w:t>
      </w:r>
      <w:hyperlink r:id="rId35" w:anchor="fullpageWidgetId=W4aaed3671ddb_4c56_80bc_4d4f1d50e4d4&amp;file=36aeea43-ec95-4e7a-b71d-258b4813df7c" w:history="1">
        <w:r>
          <w:rPr>
            <w:rStyle w:val="Hyperlink"/>
          </w:rPr>
          <w:t>IPDD</w:t>
        </w:r>
      </w:hyperlink>
      <w:r>
        <w:t>.</w:t>
      </w:r>
    </w:p>
    <w:p w:rsidR="006C71C3" w:rsidRDefault="006C71C3" w:rsidP="006C71C3">
      <w:pPr>
        <w:pStyle w:val="Heading3"/>
      </w:pPr>
      <w:bookmarkStart w:id="609" w:name="_Toc494289553"/>
      <w:bookmarkStart w:id="610" w:name="_Toc513395858"/>
      <w:r>
        <w:t>Capability Types</w:t>
      </w:r>
      <w:bookmarkEnd w:id="609"/>
      <w:bookmarkEnd w:id="610"/>
    </w:p>
    <w:p w:rsidR="006C71C3" w:rsidRDefault="006C71C3" w:rsidP="006C71C3">
      <w:pPr>
        <w:pStyle w:val="Heading4"/>
      </w:pPr>
      <w:r w:rsidRPr="005E5561">
        <w:t>org.openecomp.capabilities.</w:t>
      </w:r>
      <w:r>
        <w:t>Forwarder</w:t>
      </w:r>
    </w:p>
    <w:p w:rsidR="006C71C3" w:rsidRDefault="006C71C3" w:rsidP="006C71C3">
      <w:r>
        <w:t>Capabilities of this type is used to depict the Path from one node to another.</w:t>
      </w:r>
    </w:p>
    <w:p w:rsidR="006C71C3" w:rsidRDefault="006C71C3" w:rsidP="006C71C3">
      <w:r>
        <w:t>Here is the TOSCA definition of this capability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6C71C3" w:rsidRPr="00541317" w:rsidTr="009860AD">
        <w:tc>
          <w:tcPr>
            <w:tcW w:w="9350" w:type="dxa"/>
            <w:shd w:val="clear" w:color="auto" w:fill="F2F2F2" w:themeFill="background1" w:themeFillShade="F2"/>
          </w:tcPr>
          <w:p w:rsidR="006C71C3" w:rsidRPr="00682F22" w:rsidRDefault="006C71C3" w:rsidP="009860AD">
            <w:pPr>
              <w:rPr>
                <w:rStyle w:val="CodeSnippet"/>
                <w:sz w:val="18"/>
                <w:szCs w:val="18"/>
              </w:rPr>
            </w:pPr>
            <w:r w:rsidRPr="00682F22">
              <w:rPr>
                <w:rStyle w:val="CodeSnippet"/>
                <w:sz w:val="18"/>
                <w:szCs w:val="18"/>
              </w:rPr>
              <w:t>org.openecomp.capabilities.Forwarder:</w:t>
            </w:r>
          </w:p>
          <w:p w:rsidR="006C71C3" w:rsidRPr="00450C1F" w:rsidRDefault="006C71C3" w:rsidP="009860AD">
            <w:pPr>
              <w:rPr>
                <w:rStyle w:val="CodeSnippet"/>
                <w:sz w:val="18"/>
                <w:szCs w:val="18"/>
              </w:rPr>
            </w:pPr>
            <w:r w:rsidRPr="00682F22">
              <w:rPr>
                <w:rStyle w:val="CodeSnippet"/>
                <w:sz w:val="18"/>
                <w:szCs w:val="18"/>
              </w:rPr>
              <w:t xml:space="preserve">  derived_from: tosca.capabilities.Root</w:t>
            </w:r>
          </w:p>
        </w:tc>
      </w:tr>
    </w:tbl>
    <w:p w:rsidR="006C71C3" w:rsidRDefault="006C71C3" w:rsidP="006C71C3">
      <w:pPr>
        <w:pStyle w:val="Heading3"/>
        <w:rPr>
          <w:kern w:val="28"/>
          <w:sz w:val="26"/>
        </w:rPr>
      </w:pPr>
      <w:bookmarkStart w:id="611" w:name="_Toc494289554"/>
      <w:bookmarkStart w:id="612" w:name="_Toc513395859"/>
      <w:r>
        <w:rPr>
          <w:kern w:val="28"/>
          <w:sz w:val="26"/>
        </w:rPr>
        <w:t>Relationship T</w:t>
      </w:r>
      <w:r w:rsidRPr="00B54A35">
        <w:rPr>
          <w:kern w:val="28"/>
          <w:sz w:val="26"/>
        </w:rPr>
        <w:t>ypes</w:t>
      </w:r>
      <w:bookmarkEnd w:id="611"/>
      <w:bookmarkEnd w:id="612"/>
    </w:p>
    <w:p w:rsidR="006C71C3" w:rsidRDefault="006C71C3" w:rsidP="006C71C3">
      <w:pPr>
        <w:pStyle w:val="Heading4"/>
      </w:pPr>
      <w:r>
        <w:t>org.openecomp.relationships.ForwardsTo</w:t>
      </w:r>
    </w:p>
    <w:p w:rsidR="006C71C3" w:rsidRDefault="006C71C3" w:rsidP="006C71C3">
      <w:r>
        <w:t xml:space="preserve">This relationship is used to relate Requirement on Node Type </w:t>
      </w:r>
      <w:r w:rsidRPr="00B54A35">
        <w:tab/>
        <w:t>org.openecomp.nodes.ForwardingPath</w:t>
      </w:r>
      <w:r>
        <w:t xml:space="preserve"> with Capability </w:t>
      </w:r>
      <w:r w:rsidRPr="00B54A35">
        <w:t>org.openecomp.capabilities.Forwarder</w:t>
      </w:r>
      <w:r>
        <w:t xml:space="preserve"> of Port.</w:t>
      </w:r>
    </w:p>
    <w:p w:rsidR="006C71C3" w:rsidRDefault="006C71C3" w:rsidP="006C71C3">
      <w:r>
        <w:t>Here is the TOSCA definition of this relationship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6C71C3" w:rsidRPr="00541317" w:rsidTr="009860AD">
        <w:tc>
          <w:tcPr>
            <w:tcW w:w="9350" w:type="dxa"/>
            <w:shd w:val="clear" w:color="auto" w:fill="F2F2F2" w:themeFill="background1" w:themeFillShade="F2"/>
          </w:tcPr>
          <w:p w:rsidR="006C71C3" w:rsidRPr="003947D1" w:rsidRDefault="006C71C3" w:rsidP="009860AD">
            <w:pPr>
              <w:rPr>
                <w:rStyle w:val="CodeSnippet"/>
                <w:sz w:val="18"/>
                <w:szCs w:val="18"/>
              </w:rPr>
            </w:pPr>
            <w:r w:rsidRPr="00B54A35">
              <w:rPr>
                <w:rStyle w:val="CodeSnippet"/>
                <w:sz w:val="18"/>
                <w:szCs w:val="18"/>
              </w:rPr>
              <w:tab/>
            </w:r>
            <w:r w:rsidRPr="003947D1">
              <w:rPr>
                <w:rStyle w:val="CodeSnippet"/>
                <w:sz w:val="18"/>
                <w:szCs w:val="18"/>
              </w:rPr>
              <w:t>org.openecomp.relationships.ForwardsTo:</w:t>
            </w:r>
          </w:p>
          <w:p w:rsidR="006C71C3" w:rsidRPr="003947D1" w:rsidRDefault="006C71C3" w:rsidP="009860AD">
            <w:pPr>
              <w:rPr>
                <w:rStyle w:val="CodeSnippet"/>
                <w:sz w:val="18"/>
                <w:szCs w:val="18"/>
              </w:rPr>
            </w:pPr>
            <w:r w:rsidRPr="003947D1">
              <w:rPr>
                <w:rStyle w:val="CodeSnippet"/>
                <w:sz w:val="18"/>
                <w:szCs w:val="18"/>
              </w:rPr>
              <w:t xml:space="preserve">    derived_from: tosca.relationships.Root</w:t>
            </w:r>
          </w:p>
          <w:p w:rsidR="006C71C3" w:rsidRPr="00450C1F" w:rsidRDefault="006C71C3" w:rsidP="009860AD">
            <w:pPr>
              <w:rPr>
                <w:rStyle w:val="CodeSnippet"/>
                <w:sz w:val="18"/>
                <w:szCs w:val="18"/>
              </w:rPr>
            </w:pPr>
            <w:r w:rsidRPr="003947D1">
              <w:rPr>
                <w:rStyle w:val="CodeSnippet"/>
                <w:sz w:val="18"/>
                <w:szCs w:val="18"/>
              </w:rPr>
              <w:t xml:space="preserve">    valid_target_types: [org.openecomp.capabilities.Forwarder]</w:t>
            </w:r>
          </w:p>
        </w:tc>
      </w:tr>
    </w:tbl>
    <w:p w:rsidR="006C71C3" w:rsidRPr="0033751A" w:rsidRDefault="006C71C3" w:rsidP="006C71C3">
      <w:pPr>
        <w:pStyle w:val="Heading3"/>
        <w:rPr>
          <w:kern w:val="28"/>
          <w:sz w:val="26"/>
        </w:rPr>
      </w:pPr>
      <w:bookmarkStart w:id="613" w:name="_Toc494289555"/>
      <w:bookmarkStart w:id="614" w:name="_Toc513395860"/>
      <w:r>
        <w:lastRenderedPageBreak/>
        <w:t>Node Types</w:t>
      </w:r>
      <w:bookmarkEnd w:id="613"/>
      <w:bookmarkEnd w:id="614"/>
    </w:p>
    <w:p w:rsidR="006C71C3" w:rsidRDefault="006C71C3" w:rsidP="006C71C3">
      <w:pPr>
        <w:pStyle w:val="Heading4"/>
      </w:pPr>
      <w:r w:rsidRPr="005E5561">
        <w:t>org.openecomp.nodes.</w:t>
      </w:r>
      <w:r>
        <w:t>ForwardingPath</w:t>
      </w:r>
    </w:p>
    <w:p w:rsidR="006C71C3" w:rsidRDefault="006C71C3" w:rsidP="006C71C3">
      <w:r>
        <w:t>Node templates of this node type help represent a Path. The type is defined as following:</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6C71C3" w:rsidRPr="00C26AEE" w:rsidTr="009860AD">
        <w:tc>
          <w:tcPr>
            <w:tcW w:w="9350" w:type="dxa"/>
            <w:shd w:val="clear" w:color="auto" w:fill="F2F2F2" w:themeFill="background1" w:themeFillShade="F2"/>
          </w:tcPr>
          <w:p w:rsidR="006C71C3" w:rsidRPr="00094AC4" w:rsidRDefault="006C71C3" w:rsidP="009860AD">
            <w:pPr>
              <w:rPr>
                <w:rStyle w:val="CodeSnippet"/>
              </w:rPr>
            </w:pPr>
            <w:r w:rsidRPr="00094AC4">
              <w:rPr>
                <w:rStyle w:val="CodeSnippet"/>
              </w:rPr>
              <w:t>org.openecomp.nodes.ForwardingPath:</w:t>
            </w:r>
          </w:p>
          <w:p w:rsidR="006C71C3" w:rsidRPr="00094AC4" w:rsidRDefault="006C71C3" w:rsidP="009860AD">
            <w:pPr>
              <w:rPr>
                <w:rStyle w:val="CodeSnippet"/>
              </w:rPr>
            </w:pPr>
            <w:r w:rsidRPr="00094AC4">
              <w:rPr>
                <w:rStyle w:val="CodeSnippet"/>
              </w:rPr>
              <w:t xml:space="preserve">  derived_from: tosca.nodes.Root</w:t>
            </w:r>
          </w:p>
          <w:p w:rsidR="006C71C3" w:rsidRPr="00094AC4" w:rsidRDefault="006C71C3" w:rsidP="009860AD">
            <w:pPr>
              <w:rPr>
                <w:rStyle w:val="CodeSnippet"/>
              </w:rPr>
            </w:pPr>
            <w:r w:rsidRPr="00094AC4">
              <w:rPr>
                <w:rStyle w:val="CodeSnippet"/>
              </w:rPr>
              <w:t xml:space="preserve">  properties:</w:t>
            </w:r>
          </w:p>
          <w:p w:rsidR="006C71C3" w:rsidRPr="00094AC4" w:rsidRDefault="006C71C3" w:rsidP="009860AD">
            <w:pPr>
              <w:rPr>
                <w:rStyle w:val="CodeSnippet"/>
              </w:rPr>
            </w:pPr>
            <w:r w:rsidRPr="00094AC4">
              <w:rPr>
                <w:rStyle w:val="CodeSnippet"/>
              </w:rPr>
              <w:t xml:space="preserve">    target_range:</w:t>
            </w:r>
          </w:p>
          <w:p w:rsidR="006C71C3" w:rsidRPr="00094AC4" w:rsidRDefault="006C71C3" w:rsidP="009860AD">
            <w:pPr>
              <w:rPr>
                <w:rStyle w:val="CodeSnippet"/>
              </w:rPr>
            </w:pPr>
            <w:r w:rsidRPr="00094AC4">
              <w:rPr>
                <w:rStyle w:val="CodeSnippet"/>
              </w:rPr>
              <w:t xml:space="preserve">      type: list</w:t>
            </w:r>
          </w:p>
          <w:p w:rsidR="006C71C3" w:rsidRPr="00094AC4" w:rsidRDefault="006C71C3" w:rsidP="009860AD">
            <w:pPr>
              <w:rPr>
                <w:rStyle w:val="CodeSnippet"/>
              </w:rPr>
            </w:pPr>
            <w:r w:rsidRPr="00094AC4">
              <w:rPr>
                <w:rStyle w:val="CodeSnippet"/>
              </w:rPr>
              <w:t xml:space="preserve">      description: List of rece</w:t>
            </w:r>
            <w:r w:rsidR="009860AD">
              <w:rPr>
                <w:rStyle w:val="CodeSnippet"/>
              </w:rPr>
              <w:t>i</w:t>
            </w:r>
            <w:r w:rsidRPr="00094AC4">
              <w:rPr>
                <w:rStyle w:val="CodeSnippet"/>
              </w:rPr>
              <w:t>ver ports of the VNF or the Service</w:t>
            </w:r>
          </w:p>
          <w:p w:rsidR="006C71C3" w:rsidRPr="00094AC4" w:rsidRDefault="006C71C3" w:rsidP="009860AD">
            <w:pPr>
              <w:rPr>
                <w:rStyle w:val="CodeSnippet"/>
              </w:rPr>
            </w:pPr>
            <w:r w:rsidRPr="00094AC4">
              <w:rPr>
                <w:rStyle w:val="CodeSnippet"/>
              </w:rPr>
              <w:t xml:space="preserve">      status: SUPPORTED</w:t>
            </w:r>
          </w:p>
          <w:p w:rsidR="006C71C3" w:rsidRPr="00094AC4" w:rsidRDefault="006C71C3" w:rsidP="009860AD">
            <w:pPr>
              <w:rPr>
                <w:rStyle w:val="CodeSnippet"/>
              </w:rPr>
            </w:pPr>
            <w:r w:rsidRPr="00094AC4">
              <w:rPr>
                <w:rStyle w:val="CodeSnippet"/>
              </w:rPr>
              <w:t xml:space="preserve">      entry_schema:</w:t>
            </w:r>
          </w:p>
          <w:p w:rsidR="006C71C3" w:rsidRPr="00094AC4" w:rsidRDefault="006C71C3" w:rsidP="009860AD">
            <w:pPr>
              <w:rPr>
                <w:rStyle w:val="CodeSnippet"/>
              </w:rPr>
            </w:pPr>
            <w:r w:rsidRPr="00094AC4">
              <w:rPr>
                <w:rStyle w:val="CodeSnippet"/>
              </w:rPr>
              <w:t xml:space="preserve">        type: string</w:t>
            </w:r>
          </w:p>
          <w:p w:rsidR="006C71C3" w:rsidRPr="00094AC4" w:rsidRDefault="006C71C3" w:rsidP="009860AD">
            <w:pPr>
              <w:rPr>
                <w:rStyle w:val="CodeSnippet"/>
              </w:rPr>
            </w:pPr>
            <w:r w:rsidRPr="00094AC4">
              <w:rPr>
                <w:rStyle w:val="CodeSnippet"/>
              </w:rPr>
              <w:t xml:space="preserve">    protocol:</w:t>
            </w:r>
          </w:p>
          <w:p w:rsidR="006C71C3" w:rsidRPr="00094AC4" w:rsidRDefault="006C71C3" w:rsidP="009860AD">
            <w:pPr>
              <w:rPr>
                <w:rStyle w:val="CodeSnippet"/>
              </w:rPr>
            </w:pPr>
            <w:r w:rsidRPr="00094AC4">
              <w:rPr>
                <w:rStyle w:val="CodeSnippet"/>
              </w:rPr>
              <w:t xml:space="preserve">      type: string</w:t>
            </w:r>
          </w:p>
          <w:p w:rsidR="006C71C3" w:rsidRPr="00094AC4" w:rsidRDefault="006C71C3" w:rsidP="009860AD">
            <w:pPr>
              <w:rPr>
                <w:rStyle w:val="CodeSnippet"/>
              </w:rPr>
            </w:pPr>
            <w:r w:rsidRPr="00094AC4">
              <w:rPr>
                <w:rStyle w:val="CodeSnippet"/>
              </w:rPr>
              <w:t xml:space="preserve">      description: Protocol of the traffic</w:t>
            </w:r>
          </w:p>
          <w:p w:rsidR="006C71C3" w:rsidRPr="00094AC4" w:rsidRDefault="006C71C3" w:rsidP="009860AD">
            <w:pPr>
              <w:rPr>
                <w:rStyle w:val="CodeSnippet"/>
              </w:rPr>
            </w:pPr>
            <w:r w:rsidRPr="00094AC4">
              <w:rPr>
                <w:rStyle w:val="CodeSnippet"/>
              </w:rPr>
              <w:t xml:space="preserve">      status: SUPPORTED</w:t>
            </w:r>
          </w:p>
          <w:p w:rsidR="006C71C3" w:rsidRPr="00094AC4" w:rsidRDefault="006C71C3" w:rsidP="009860AD">
            <w:pPr>
              <w:rPr>
                <w:rStyle w:val="CodeSnippet"/>
              </w:rPr>
            </w:pPr>
            <w:r w:rsidRPr="00094AC4">
              <w:rPr>
                <w:rStyle w:val="CodeSnippet"/>
              </w:rPr>
              <w:t xml:space="preserve">  requirements:</w:t>
            </w:r>
          </w:p>
          <w:p w:rsidR="006C71C3" w:rsidRPr="00094AC4" w:rsidRDefault="006C71C3" w:rsidP="009860AD">
            <w:pPr>
              <w:rPr>
                <w:rStyle w:val="CodeSnippet"/>
              </w:rPr>
            </w:pPr>
            <w:r w:rsidRPr="00094AC4">
              <w:rPr>
                <w:rStyle w:val="CodeSnippet"/>
              </w:rPr>
              <w:t xml:space="preserve">    - forwarder:</w:t>
            </w:r>
          </w:p>
          <w:p w:rsidR="006C71C3" w:rsidRPr="00094AC4" w:rsidRDefault="006C71C3" w:rsidP="009860AD">
            <w:pPr>
              <w:rPr>
                <w:rStyle w:val="CodeSnippet"/>
              </w:rPr>
            </w:pPr>
            <w:r w:rsidRPr="00094AC4">
              <w:rPr>
                <w:rStyle w:val="CodeSnippet"/>
              </w:rPr>
              <w:t xml:space="preserve">        capability: org.openecomp.capabilities.Forwarder</w:t>
            </w:r>
          </w:p>
          <w:p w:rsidR="006C71C3" w:rsidRPr="00094AC4" w:rsidRDefault="006C71C3" w:rsidP="009860AD">
            <w:pPr>
              <w:rPr>
                <w:rStyle w:val="CodeSnippet"/>
              </w:rPr>
            </w:pPr>
            <w:r w:rsidRPr="00094AC4">
              <w:rPr>
                <w:rStyle w:val="CodeSnippet"/>
              </w:rPr>
              <w:t xml:space="preserve">        relationship: org.openecomp.relationships.ForwardsTo</w:t>
            </w:r>
          </w:p>
          <w:p w:rsidR="006C71C3" w:rsidRPr="00094AC4" w:rsidRDefault="006C71C3" w:rsidP="009860AD">
            <w:pPr>
              <w:rPr>
                <w:rStyle w:val="CodeSnippet"/>
              </w:rPr>
            </w:pPr>
            <w:r w:rsidRPr="00094AC4">
              <w:rPr>
                <w:rStyle w:val="CodeSnippet"/>
              </w:rPr>
              <w:t xml:space="preserve">        - 2</w:t>
            </w:r>
          </w:p>
          <w:p w:rsidR="006C71C3" w:rsidRPr="0033751A" w:rsidRDefault="006C71C3" w:rsidP="009860AD">
            <w:pPr>
              <w:autoSpaceDE w:val="0"/>
              <w:autoSpaceDN w:val="0"/>
              <w:spacing w:after="0"/>
              <w:rPr>
                <w:rStyle w:val="CodeSnippet"/>
                <w:rFonts w:ascii="Calibri" w:hAnsi="Calibri"/>
                <w:color w:val="auto"/>
              </w:rPr>
            </w:pPr>
            <w:r w:rsidRPr="00094AC4">
              <w:rPr>
                <w:rStyle w:val="CodeSnippet"/>
              </w:rPr>
              <w:t xml:space="preserve">        - UNBOUNDED</w:t>
            </w:r>
          </w:p>
        </w:tc>
      </w:tr>
    </w:tbl>
    <w:p w:rsidR="006C71C3" w:rsidRDefault="006C71C3" w:rsidP="006C71C3">
      <w:pPr>
        <w:pStyle w:val="Heading4"/>
      </w:pPr>
      <w:r w:rsidRPr="00903D72">
        <w:t xml:space="preserve"> </w:t>
      </w:r>
      <w:r w:rsidRPr="003227CA">
        <w:t>org.openecomp.resource.cp.nodes.network.Port</w:t>
      </w:r>
    </w:p>
    <w:p w:rsidR="006C71C3" w:rsidRDefault="006C71C3" w:rsidP="006C71C3">
      <w:pPr>
        <w:pStyle w:val="Body"/>
        <w:ind w:left="0"/>
      </w:pPr>
      <w:r>
        <w:t xml:space="preserve">This Node Type is updated to include a the capability </w:t>
      </w:r>
      <w:r w:rsidRPr="00903D72">
        <w:tab/>
        <w:t>org.openecomp.capabilities.Forwarder</w:t>
      </w:r>
      <w:r>
        <w:t>. Note the other Properties or Requirements of Capabilities of the Port are not shown below.</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6C71C3" w:rsidRPr="00C26AEE" w:rsidTr="009860AD">
        <w:tc>
          <w:tcPr>
            <w:tcW w:w="9350" w:type="dxa"/>
            <w:shd w:val="clear" w:color="auto" w:fill="F2F2F2" w:themeFill="background1" w:themeFillShade="F2"/>
          </w:tcPr>
          <w:p w:rsidR="006C71C3" w:rsidRPr="00903D72" w:rsidRDefault="006C71C3" w:rsidP="009860AD">
            <w:pPr>
              <w:rPr>
                <w:rStyle w:val="CodeSnippet"/>
              </w:rPr>
            </w:pPr>
            <w:r w:rsidRPr="00903D72">
              <w:rPr>
                <w:rStyle w:val="CodeSnippet"/>
              </w:rPr>
              <w:t xml:space="preserve">  </w:t>
            </w:r>
            <w:r w:rsidRPr="00E9395E">
              <w:rPr>
                <w:rStyle w:val="CodeSnippet"/>
              </w:rPr>
              <w:t>org.openecomp.resource.cp.nodes.network.Port</w:t>
            </w:r>
            <w:r w:rsidRPr="00903D72">
              <w:rPr>
                <w:rStyle w:val="CodeSnippet"/>
              </w:rPr>
              <w:t>:</w:t>
            </w:r>
          </w:p>
          <w:p w:rsidR="006C71C3" w:rsidRPr="00903D72" w:rsidRDefault="006C71C3" w:rsidP="009860AD">
            <w:pPr>
              <w:rPr>
                <w:rStyle w:val="CodeSnippet"/>
              </w:rPr>
            </w:pPr>
            <w:r w:rsidRPr="00903D72">
              <w:rPr>
                <w:rStyle w:val="CodeSnippet"/>
              </w:rPr>
              <w:t xml:space="preserve">    derived_from: </w:t>
            </w:r>
            <w:r w:rsidR="008E5193" w:rsidRPr="008E5193">
              <w:rPr>
                <w:rStyle w:val="CodeSnippet"/>
              </w:rPr>
              <w:t>tosca.nodes.network.Port</w:t>
            </w:r>
          </w:p>
          <w:p w:rsidR="006C71C3" w:rsidRPr="00903D72" w:rsidRDefault="006C71C3" w:rsidP="009860AD">
            <w:pPr>
              <w:rPr>
                <w:rStyle w:val="CodeSnippet"/>
              </w:rPr>
            </w:pPr>
            <w:r w:rsidRPr="00903D72">
              <w:rPr>
                <w:rStyle w:val="CodeSnippet"/>
              </w:rPr>
              <w:t xml:space="preserve">    capabilities:</w:t>
            </w:r>
          </w:p>
          <w:p w:rsidR="006C71C3" w:rsidRPr="00903D72" w:rsidRDefault="006C71C3" w:rsidP="009860AD">
            <w:pPr>
              <w:rPr>
                <w:rStyle w:val="CodeSnippet"/>
              </w:rPr>
            </w:pPr>
            <w:r w:rsidRPr="00903D72">
              <w:rPr>
                <w:rStyle w:val="CodeSnippet"/>
              </w:rPr>
              <w:t xml:space="preserve">     - Forwarder:</w:t>
            </w:r>
          </w:p>
          <w:p w:rsidR="006C71C3" w:rsidRPr="00450C1F" w:rsidRDefault="006C71C3" w:rsidP="009860AD">
            <w:pPr>
              <w:rPr>
                <w:rStyle w:val="CodeSnippet"/>
              </w:rPr>
            </w:pPr>
            <w:r w:rsidRPr="00903D72">
              <w:rPr>
                <w:rStyle w:val="CodeSnippet"/>
              </w:rPr>
              <w:t xml:space="preserve">          capability: org.openecomp.capabilities.Forwarder</w:t>
            </w:r>
          </w:p>
        </w:tc>
      </w:tr>
    </w:tbl>
    <w:p w:rsidR="00A23F6F" w:rsidRPr="00B52999" w:rsidRDefault="00A23F6F" w:rsidP="00B52999">
      <w:pPr>
        <w:pStyle w:val="Heading3"/>
        <w:rPr>
          <w:kern w:val="28"/>
          <w:sz w:val="26"/>
        </w:rPr>
      </w:pPr>
      <w:bookmarkStart w:id="615" w:name="_Toc502485722"/>
      <w:bookmarkStart w:id="616" w:name="_Toc502858584"/>
      <w:bookmarkStart w:id="617" w:name="_Toc504059982"/>
      <w:bookmarkStart w:id="618" w:name="_Toc504294633"/>
      <w:bookmarkStart w:id="619" w:name="_Toc504669646"/>
      <w:bookmarkStart w:id="620" w:name="_Toc505624680"/>
      <w:bookmarkStart w:id="621" w:name="_Toc507525540"/>
      <w:bookmarkStart w:id="622" w:name="_Toc507605737"/>
      <w:bookmarkStart w:id="623" w:name="_Toc508109978"/>
      <w:bookmarkStart w:id="624" w:name="_Toc509138626"/>
      <w:bookmarkStart w:id="625" w:name="_Toc502485723"/>
      <w:bookmarkStart w:id="626" w:name="_Toc502858585"/>
      <w:bookmarkStart w:id="627" w:name="_Toc504059983"/>
      <w:bookmarkStart w:id="628" w:name="_Toc504294634"/>
      <w:bookmarkStart w:id="629" w:name="_Toc504669647"/>
      <w:bookmarkStart w:id="630" w:name="_Toc505624681"/>
      <w:bookmarkStart w:id="631" w:name="_Toc507525541"/>
      <w:bookmarkStart w:id="632" w:name="_Toc507605738"/>
      <w:bookmarkStart w:id="633" w:name="_Toc508109979"/>
      <w:bookmarkStart w:id="634" w:name="_Toc509138627"/>
      <w:bookmarkStart w:id="635" w:name="_Toc502485733"/>
      <w:bookmarkStart w:id="636" w:name="_Toc502858595"/>
      <w:bookmarkStart w:id="637" w:name="_Toc504059993"/>
      <w:bookmarkStart w:id="638" w:name="_Toc504294644"/>
      <w:bookmarkStart w:id="639" w:name="_Toc504669657"/>
      <w:bookmarkStart w:id="640" w:name="_Toc505624691"/>
      <w:bookmarkStart w:id="641" w:name="_Toc507525551"/>
      <w:bookmarkStart w:id="642" w:name="_Toc507605748"/>
      <w:bookmarkStart w:id="643" w:name="_Toc508109989"/>
      <w:bookmarkStart w:id="644" w:name="_Toc509138637"/>
      <w:bookmarkStart w:id="645" w:name="_Toc513395861"/>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lastRenderedPageBreak/>
        <w:t>Samples</w:t>
      </w:r>
      <w:bookmarkEnd w:id="645"/>
    </w:p>
    <w:p w:rsidR="00A23F6F" w:rsidRDefault="00A23F6F" w:rsidP="00B52999">
      <w:pPr>
        <w:pStyle w:val="Heading4"/>
      </w:pPr>
      <w:r>
        <w:t>Service Sample</w:t>
      </w:r>
    </w:p>
    <w:p w:rsidR="00A23F6F" w:rsidRDefault="00A23F6F" w:rsidP="00B52999">
      <w:pPr>
        <w:pStyle w:val="Body"/>
        <w:ind w:left="0"/>
      </w:pPr>
      <w:r>
        <w:t>Service Sample is made of two VNF both the VNF are actually built using simplified version of vMME HEAT.</w:t>
      </w:r>
    </w:p>
    <w:p w:rsidR="001130E0" w:rsidRDefault="001130E0" w:rsidP="00B52999">
      <w:pPr>
        <w:pStyle w:val="Body"/>
        <w:ind w:left="0"/>
      </w:pPr>
      <w:r>
        <w:t>GTP Port on both the VNF are connected through a Virtual Link.</w:t>
      </w:r>
    </w:p>
    <w:p w:rsidR="001130E0" w:rsidRDefault="00095728" w:rsidP="00B52999">
      <w:pPr>
        <w:pStyle w:val="Body"/>
        <w:ind w:left="0"/>
      </w:pPr>
      <w:r>
        <w:t>C</w:t>
      </w:r>
      <w:r w:rsidR="001130E0">
        <w:t xml:space="preserve">ouple of Forwarding Paths </w:t>
      </w:r>
      <w:r>
        <w:t xml:space="preserve">are existing in the sample </w:t>
      </w:r>
      <w:r w:rsidR="001130E0">
        <w:rPr>
          <w:rFonts w:ascii="Times New Roman" w:hAnsi="Times New Roman"/>
          <w:szCs w:val="24"/>
        </w:rPr>
        <w:t>Session_ForwardingPath and Control_ForwardingPath both passing through both the VNF</w:t>
      </w:r>
      <w:r>
        <w:rPr>
          <w:rFonts w:ascii="Times New Roman" w:hAnsi="Times New Roman"/>
          <w:szCs w:val="24"/>
        </w:rPr>
        <w:t>s existing in the Service</w:t>
      </w:r>
      <w:r w:rsidR="001130E0">
        <w:rPr>
          <w:rFonts w:ascii="Times New Roman" w:hAnsi="Times New Roman"/>
          <w:szCs w:val="24"/>
        </w:rPr>
        <w:t>.</w:t>
      </w:r>
    </w:p>
    <w:p w:rsidR="00A23F6F" w:rsidRDefault="001130E0" w:rsidP="00B52999">
      <w:pPr>
        <w:pStyle w:val="Body"/>
        <w:ind w:left="0"/>
      </w:pPr>
      <w:r>
        <w:object w:dxaOrig="14131" w:dyaOrig="7515" w14:anchorId="4A5947F6">
          <v:shape id="_x0000_i1032" type="#_x0000_t75" style="width:467.75pt;height:252.15pt" o:ole="">
            <v:imagedata r:id="rId36" o:title=""/>
          </v:shape>
          <o:OLEObject Type="Embed" ProgID="Visio.Drawing.15" ShapeID="_x0000_i1032" DrawAspect="Content" ObjectID="_1587137765" r:id="rId37"/>
        </w:object>
      </w:r>
    </w:p>
    <w:p w:rsidR="001130E0" w:rsidRDefault="001130E0" w:rsidP="00B52999">
      <w:pPr>
        <w:pStyle w:val="Body"/>
        <w:ind w:left="0"/>
      </w:pPr>
    </w:p>
    <w:p w:rsidR="001130E0" w:rsidRDefault="001130E0" w:rsidP="00B52999">
      <w:pPr>
        <w:pStyle w:val="Body"/>
        <w:ind w:left="0"/>
      </w:pPr>
      <w:r>
        <w:t>Service TOSCA sample Enhanced to depict the changes in TOSCA as part this feature and the Original TOSCA actually generated by the System are attached.</w:t>
      </w:r>
    </w:p>
    <w:p w:rsidR="001130E0" w:rsidRDefault="001130E0" w:rsidP="00B52999">
      <w:pPr>
        <w:pStyle w:val="Body"/>
        <w:ind w:left="0"/>
      </w:pPr>
      <w:r>
        <w:object w:dxaOrig="1531" w:dyaOrig="1002" w14:anchorId="2E90FBE6">
          <v:shape id="_x0000_i1034" type="#_x0000_t75" style="width:79.45pt;height:50.25pt" o:ole="">
            <v:imagedata r:id="rId38" o:title=""/>
          </v:shape>
          <o:OLEObject Type="Embed" ProgID="Package" ShapeID="_x0000_i1034" DrawAspect="Icon" ObjectID="_1587137766" r:id="rId39"/>
        </w:object>
      </w:r>
      <w:r w:rsidR="00EA2A43">
        <w:object w:dxaOrig="1531" w:dyaOrig="990">
          <v:shape id="_x0000_i1035" type="#_x0000_t75" style="width:79.45pt;height:50.25pt" o:ole="">
            <v:imagedata r:id="rId40" o:title=""/>
          </v:shape>
          <o:OLEObject Type="Embed" ProgID="Package" ShapeID="_x0000_i1035" DrawAspect="Icon" ObjectID="_1587137767" r:id="rId41"/>
        </w:object>
      </w:r>
    </w:p>
    <w:p w:rsidR="001130E0" w:rsidRPr="00A23F6F" w:rsidRDefault="001130E0" w:rsidP="00B52999">
      <w:pPr>
        <w:pStyle w:val="Body"/>
        <w:ind w:left="0"/>
      </w:pPr>
    </w:p>
    <w:p w:rsidR="001130E0" w:rsidRDefault="00A23F6F" w:rsidP="00B52999">
      <w:pPr>
        <w:pStyle w:val="Heading4"/>
      </w:pPr>
      <w:r>
        <w:t>Composite Service Sample</w:t>
      </w:r>
    </w:p>
    <w:p w:rsidR="001130E0" w:rsidRDefault="00095728" w:rsidP="00B52999">
      <w:pPr>
        <w:pStyle w:val="Body"/>
        <w:ind w:left="0"/>
      </w:pPr>
      <w:r>
        <w:t>Composite Service sample is made up of the about Service “EPC” and a dummy not existing Service “VoLTE”.</w:t>
      </w:r>
    </w:p>
    <w:p w:rsidR="00095728" w:rsidRPr="001130E0" w:rsidRDefault="00474DB8" w:rsidP="00B52999">
      <w:pPr>
        <w:pStyle w:val="Body"/>
        <w:ind w:left="0"/>
      </w:pPr>
      <w:r>
        <w:object w:dxaOrig="1531" w:dyaOrig="990">
          <v:shape id="_x0000_i1037" type="#_x0000_t75" style="width:79.45pt;height:50.25pt" o:ole="">
            <v:imagedata r:id="rId42" o:title=""/>
          </v:shape>
          <o:OLEObject Type="Embed" ProgID="Package" ShapeID="_x0000_i1037" DrawAspect="Icon" ObjectID="_1587137768" r:id="rId43"/>
        </w:object>
      </w:r>
    </w:p>
    <w:p w:rsidR="00A52A92" w:rsidRDefault="00A52A92" w:rsidP="00B32822">
      <w:pPr>
        <w:pStyle w:val="Body"/>
      </w:pPr>
      <w:bookmarkStart w:id="646" w:name="_Toc494745849"/>
      <w:bookmarkEnd w:id="646"/>
    </w:p>
    <w:p w:rsidR="00A52A92" w:rsidRPr="00843ABA" w:rsidRDefault="00A52A92" w:rsidP="00B32822">
      <w:pPr>
        <w:pStyle w:val="Body"/>
      </w:pPr>
    </w:p>
    <w:p w:rsidR="00402950" w:rsidRDefault="00402950">
      <w:pPr>
        <w:pStyle w:val="Heading1"/>
      </w:pPr>
      <w:bookmarkStart w:id="647" w:name="_Toc502485735"/>
      <w:bookmarkStart w:id="648" w:name="_Toc502858597"/>
      <w:bookmarkStart w:id="649" w:name="_Toc504059995"/>
      <w:bookmarkStart w:id="650" w:name="_Toc504294646"/>
      <w:bookmarkStart w:id="651" w:name="_Toc504669659"/>
      <w:bookmarkStart w:id="652" w:name="_Toc505624693"/>
      <w:bookmarkStart w:id="653" w:name="_Toc507525553"/>
      <w:bookmarkStart w:id="654" w:name="_Toc507605750"/>
      <w:bookmarkStart w:id="655" w:name="_Toc508109991"/>
      <w:bookmarkStart w:id="656" w:name="_Toc509138639"/>
      <w:bookmarkStart w:id="657" w:name="_Toc513395862"/>
      <w:bookmarkEnd w:id="647"/>
      <w:bookmarkEnd w:id="648"/>
      <w:bookmarkEnd w:id="649"/>
      <w:bookmarkEnd w:id="650"/>
      <w:bookmarkEnd w:id="651"/>
      <w:bookmarkEnd w:id="652"/>
      <w:bookmarkEnd w:id="653"/>
      <w:bookmarkEnd w:id="654"/>
      <w:bookmarkEnd w:id="655"/>
      <w:bookmarkEnd w:id="656"/>
      <w:r>
        <w:t>Conformance Level 6.0 (1802p) – All items here are under discussion</w:t>
      </w:r>
      <w:bookmarkEnd w:id="657"/>
    </w:p>
    <w:p w:rsidR="008D52AF" w:rsidRDefault="008D52AF" w:rsidP="006C71C3">
      <w:pPr>
        <w:pStyle w:val="Heading2"/>
      </w:pPr>
      <w:bookmarkStart w:id="658" w:name="_Toc513395863"/>
      <w:r>
        <w:t>Port Mirroring for pProbe</w:t>
      </w:r>
      <w:bookmarkEnd w:id="658"/>
    </w:p>
    <w:p w:rsidR="00402950" w:rsidRPr="003167AA" w:rsidRDefault="00402950" w:rsidP="006C71C3">
      <w:pPr>
        <w:pStyle w:val="Heading3"/>
      </w:pPr>
      <w:bookmarkStart w:id="659" w:name="_Toc513395864"/>
      <w:r w:rsidRPr="005E5561">
        <w:t>org.openecomp.nodes.PortMirroringConfiguration</w:t>
      </w:r>
      <w:r w:rsidRPr="00797B61">
        <w:t>ByPolicy</w:t>
      </w:r>
      <w:bookmarkEnd w:id="659"/>
    </w:p>
    <w:p w:rsidR="00402950" w:rsidRDefault="00402950" w:rsidP="00402950">
      <w:r>
        <w:t>Node templates of this type define port mirroring configuration between the logical interfaces of the source service (modeled as capabilities on the source service proxy) and the collector service (modeled as a collector proxy and the policy name for the selection of the collector interfaces).</w:t>
      </w:r>
    </w:p>
    <w:p w:rsidR="00402950" w:rsidRPr="00D45024" w:rsidRDefault="00402950" w:rsidP="00402950">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02950" w:rsidRPr="005005D4" w:rsidTr="009860AD">
        <w:tc>
          <w:tcPr>
            <w:tcW w:w="9350" w:type="dxa"/>
            <w:shd w:val="clear" w:color="auto" w:fill="F2F2F2" w:themeFill="background1" w:themeFillShade="F2"/>
          </w:tcPr>
          <w:p w:rsidR="00402950" w:rsidRPr="00CE4637" w:rsidRDefault="00402950" w:rsidP="009860AD">
            <w:pPr>
              <w:pStyle w:val="Body"/>
              <w:ind w:left="0"/>
              <w:rPr>
                <w:rFonts w:ascii="Consolas" w:hAnsi="Consolas" w:cs="Consolas"/>
                <w:b/>
                <w:bCs/>
                <w:sz w:val="22"/>
                <w:szCs w:val="18"/>
              </w:rPr>
            </w:pPr>
            <w:r w:rsidRPr="00CE4637">
              <w:rPr>
                <w:rFonts w:ascii="Consolas" w:hAnsi="Consolas" w:cs="Consolas"/>
                <w:b/>
                <w:bCs/>
                <w:sz w:val="22"/>
                <w:szCs w:val="18"/>
              </w:rPr>
              <w:t>node_types:</w:t>
            </w:r>
          </w:p>
          <w:p w:rsidR="00402950" w:rsidRPr="00CE4637" w:rsidRDefault="00402950" w:rsidP="009860AD">
            <w:pPr>
              <w:pStyle w:val="Body"/>
              <w:ind w:left="720"/>
              <w:rPr>
                <w:rFonts w:ascii="Consolas" w:hAnsi="Consolas" w:cs="Consolas"/>
                <w:b/>
                <w:bCs/>
                <w:sz w:val="22"/>
                <w:szCs w:val="18"/>
              </w:rPr>
            </w:pPr>
            <w:r w:rsidRPr="00CE4637">
              <w:rPr>
                <w:rFonts w:ascii="Consolas" w:hAnsi="Consolas" w:cs="Consolas"/>
                <w:b/>
                <w:bCs/>
                <w:sz w:val="22"/>
                <w:szCs w:val="18"/>
              </w:rPr>
              <w:t>org.openecomp.nodes.PortMirroringConfigurationByPolicy:</w:t>
            </w:r>
          </w:p>
          <w:p w:rsidR="00402950" w:rsidRPr="00D81D64" w:rsidRDefault="00402950" w:rsidP="009860AD">
            <w:pPr>
              <w:pStyle w:val="Body"/>
              <w:rPr>
                <w:rFonts w:ascii="Consolas" w:hAnsi="Consolas" w:cs="Consolas"/>
                <w:sz w:val="22"/>
                <w:szCs w:val="18"/>
              </w:rPr>
            </w:pPr>
            <w:r w:rsidRPr="00CE4637">
              <w:rPr>
                <w:rFonts w:ascii="Consolas" w:hAnsi="Consolas" w:cs="Consolas"/>
                <w:b/>
                <w:bCs/>
                <w:sz w:val="22"/>
                <w:szCs w:val="18"/>
              </w:rPr>
              <w:t>derived_from:</w:t>
            </w:r>
            <w:r w:rsidRPr="00D81D64">
              <w:rPr>
                <w:rFonts w:ascii="Consolas" w:hAnsi="Consolas" w:cs="Consolas"/>
                <w:sz w:val="22"/>
                <w:szCs w:val="18"/>
              </w:rPr>
              <w:t xml:space="preserve"> tosca.nodes.Root</w:t>
            </w:r>
          </w:p>
          <w:p w:rsidR="00402950" w:rsidRPr="00CE4637" w:rsidRDefault="00402950" w:rsidP="009860AD">
            <w:pPr>
              <w:pStyle w:val="Body"/>
              <w:rPr>
                <w:rFonts w:ascii="Consolas" w:hAnsi="Consolas" w:cs="Consolas"/>
                <w:b/>
                <w:bCs/>
                <w:sz w:val="22"/>
                <w:szCs w:val="18"/>
              </w:rPr>
            </w:pPr>
            <w:r w:rsidRPr="00CE4637">
              <w:rPr>
                <w:rFonts w:ascii="Consolas" w:hAnsi="Consolas" w:cs="Consolas"/>
                <w:b/>
                <w:bCs/>
                <w:sz w:val="22"/>
                <w:szCs w:val="18"/>
              </w:rPr>
              <w:t>properties:</w:t>
            </w:r>
          </w:p>
          <w:p w:rsidR="00402950" w:rsidRPr="00CE4637" w:rsidRDefault="00402950" w:rsidP="003B46D1">
            <w:pPr>
              <w:pStyle w:val="Body"/>
              <w:ind w:left="2160"/>
              <w:rPr>
                <w:rFonts w:ascii="Consolas" w:hAnsi="Consolas" w:cs="Consolas"/>
                <w:b/>
                <w:bCs/>
                <w:sz w:val="22"/>
                <w:szCs w:val="18"/>
              </w:rPr>
            </w:pPr>
            <w:r w:rsidRPr="00CE4637">
              <w:rPr>
                <w:rFonts w:ascii="Consolas" w:hAnsi="Consolas" w:cs="Consolas"/>
                <w:b/>
                <w:bCs/>
                <w:sz w:val="22"/>
                <w:szCs w:val="18"/>
              </w:rPr>
              <w:t>collector_</w:t>
            </w:r>
            <w:r w:rsidR="003B46D1">
              <w:rPr>
                <w:rFonts w:ascii="Consolas" w:hAnsi="Consolas" w:cs="Consolas"/>
                <w:b/>
                <w:bCs/>
                <w:sz w:val="22"/>
                <w:szCs w:val="18"/>
              </w:rPr>
              <w:t>node</w:t>
            </w:r>
            <w:r w:rsidRPr="00CE4637">
              <w:rPr>
                <w:rFonts w:ascii="Consolas" w:hAnsi="Consolas" w:cs="Consolas"/>
                <w:b/>
                <w:bCs/>
                <w:sz w:val="22"/>
                <w:szCs w:val="18"/>
              </w:rPr>
              <w:t>:</w:t>
            </w:r>
          </w:p>
          <w:p w:rsidR="00402950" w:rsidRPr="00797B61" w:rsidRDefault="00402950" w:rsidP="009860AD">
            <w:pPr>
              <w:pStyle w:val="Body"/>
              <w:ind w:left="2880"/>
              <w:rPr>
                <w:rFonts w:ascii="Consolas" w:hAnsi="Consolas" w:cs="Consolas"/>
                <w:sz w:val="22"/>
                <w:szCs w:val="18"/>
              </w:rPr>
            </w:pPr>
            <w:r w:rsidRPr="00CE4637">
              <w:rPr>
                <w:rFonts w:ascii="Consolas" w:hAnsi="Consolas" w:cs="Consolas"/>
                <w:b/>
                <w:bCs/>
                <w:sz w:val="22"/>
                <w:szCs w:val="18"/>
              </w:rPr>
              <w:t>type:</w:t>
            </w:r>
            <w:r w:rsidRPr="00797B61">
              <w:rPr>
                <w:rFonts w:ascii="Consolas" w:hAnsi="Consolas" w:cs="Consolas"/>
                <w:sz w:val="22"/>
                <w:szCs w:val="18"/>
              </w:rPr>
              <w:t xml:space="preserve"> string</w:t>
            </w:r>
          </w:p>
          <w:p w:rsidR="00402950" w:rsidRPr="00797B61" w:rsidRDefault="00402950">
            <w:pPr>
              <w:pStyle w:val="Body"/>
              <w:ind w:left="2880"/>
              <w:rPr>
                <w:rFonts w:ascii="Consolas" w:hAnsi="Consolas" w:cs="Consolas"/>
                <w:sz w:val="22"/>
                <w:szCs w:val="18"/>
              </w:rPr>
            </w:pPr>
            <w:r w:rsidRPr="00CE4637">
              <w:rPr>
                <w:rFonts w:ascii="Consolas" w:hAnsi="Consolas" w:cs="Consolas"/>
                <w:b/>
                <w:bCs/>
                <w:sz w:val="22"/>
                <w:szCs w:val="18"/>
              </w:rPr>
              <w:t>description:</w:t>
            </w:r>
            <w:r w:rsidRPr="00797B61">
              <w:rPr>
                <w:rFonts w:ascii="Consolas" w:hAnsi="Consolas" w:cs="Consolas"/>
                <w:sz w:val="22"/>
                <w:szCs w:val="18"/>
              </w:rPr>
              <w:t xml:space="preserve"> The </w:t>
            </w:r>
            <w:r w:rsidR="003B46D1">
              <w:rPr>
                <w:rFonts w:ascii="Consolas" w:hAnsi="Consolas" w:cs="Consolas"/>
                <w:sz w:val="22"/>
                <w:szCs w:val="18"/>
              </w:rPr>
              <w:t>name</w:t>
            </w:r>
            <w:r w:rsidR="003B46D1" w:rsidRPr="00797B61">
              <w:rPr>
                <w:rFonts w:ascii="Consolas" w:hAnsi="Consolas" w:cs="Consolas"/>
                <w:sz w:val="22"/>
                <w:szCs w:val="18"/>
              </w:rPr>
              <w:t xml:space="preserve"> </w:t>
            </w:r>
            <w:r w:rsidRPr="00797B61">
              <w:rPr>
                <w:rFonts w:ascii="Consolas" w:hAnsi="Consolas" w:cs="Consolas"/>
                <w:sz w:val="22"/>
                <w:szCs w:val="18"/>
              </w:rPr>
              <w:t>of the Collector Proxy</w:t>
            </w:r>
            <w:r w:rsidR="003B46D1">
              <w:rPr>
                <w:rFonts w:ascii="Consolas" w:hAnsi="Consolas" w:cs="Consolas"/>
                <w:sz w:val="22"/>
                <w:szCs w:val="18"/>
              </w:rPr>
              <w:t xml:space="preserve"> Node</w:t>
            </w:r>
          </w:p>
          <w:p w:rsidR="00402950" w:rsidRDefault="00402950" w:rsidP="009860AD">
            <w:pPr>
              <w:pStyle w:val="Body"/>
              <w:ind w:left="2880"/>
              <w:rPr>
                <w:rFonts w:ascii="Consolas" w:hAnsi="Consolas" w:cs="Consolas"/>
                <w:sz w:val="22"/>
                <w:szCs w:val="18"/>
              </w:rPr>
            </w:pPr>
            <w:r w:rsidRPr="00CE4637">
              <w:rPr>
                <w:rFonts w:ascii="Consolas" w:hAnsi="Consolas" w:cs="Consolas"/>
                <w:b/>
                <w:bCs/>
                <w:sz w:val="22"/>
                <w:szCs w:val="18"/>
              </w:rPr>
              <w:t>required:</w:t>
            </w:r>
            <w:r w:rsidRPr="00797B61">
              <w:rPr>
                <w:rFonts w:ascii="Consolas" w:hAnsi="Consolas" w:cs="Consolas"/>
                <w:sz w:val="22"/>
                <w:szCs w:val="18"/>
              </w:rPr>
              <w:t xml:space="preserve"> true</w:t>
            </w:r>
          </w:p>
          <w:p w:rsidR="00402950" w:rsidRPr="00CE4637" w:rsidRDefault="00402950" w:rsidP="009860AD">
            <w:pPr>
              <w:pStyle w:val="Body"/>
              <w:ind w:left="2160"/>
              <w:rPr>
                <w:rFonts w:ascii="Consolas" w:hAnsi="Consolas" w:cs="Consolas"/>
                <w:b/>
                <w:bCs/>
                <w:sz w:val="22"/>
                <w:szCs w:val="18"/>
              </w:rPr>
            </w:pPr>
            <w:r w:rsidRPr="00CE4637">
              <w:rPr>
                <w:rFonts w:ascii="Consolas" w:hAnsi="Consolas" w:cs="Consolas"/>
                <w:b/>
                <w:bCs/>
                <w:sz w:val="22"/>
                <w:szCs w:val="18"/>
              </w:rPr>
              <w:t>policy_name:</w:t>
            </w:r>
          </w:p>
          <w:p w:rsidR="00402950" w:rsidRPr="00797B61" w:rsidRDefault="00402950" w:rsidP="009860AD">
            <w:pPr>
              <w:pStyle w:val="Body"/>
              <w:ind w:left="2880"/>
              <w:rPr>
                <w:rFonts w:ascii="Consolas" w:hAnsi="Consolas" w:cs="Consolas"/>
                <w:sz w:val="22"/>
                <w:szCs w:val="18"/>
              </w:rPr>
            </w:pPr>
            <w:r w:rsidRPr="00CE4637">
              <w:rPr>
                <w:rFonts w:ascii="Consolas" w:hAnsi="Consolas" w:cs="Consolas"/>
                <w:b/>
                <w:bCs/>
                <w:sz w:val="22"/>
                <w:szCs w:val="18"/>
              </w:rPr>
              <w:t>type:</w:t>
            </w:r>
            <w:r w:rsidRPr="00797B61">
              <w:rPr>
                <w:rFonts w:ascii="Consolas" w:hAnsi="Consolas" w:cs="Consolas"/>
                <w:sz w:val="22"/>
                <w:szCs w:val="18"/>
              </w:rPr>
              <w:t xml:space="preserve"> string</w:t>
            </w:r>
          </w:p>
          <w:p w:rsidR="00402950" w:rsidRPr="00797B61" w:rsidRDefault="00402950" w:rsidP="009860AD">
            <w:pPr>
              <w:pStyle w:val="Body"/>
              <w:ind w:left="2880"/>
              <w:rPr>
                <w:rFonts w:ascii="Consolas" w:hAnsi="Consolas" w:cs="Consolas"/>
                <w:sz w:val="22"/>
                <w:szCs w:val="18"/>
              </w:rPr>
            </w:pPr>
            <w:r w:rsidRPr="00CE4637">
              <w:rPr>
                <w:rFonts w:ascii="Consolas" w:hAnsi="Consolas" w:cs="Consolas"/>
                <w:b/>
                <w:bCs/>
                <w:sz w:val="22"/>
                <w:szCs w:val="18"/>
              </w:rPr>
              <w:t>description:</w:t>
            </w:r>
            <w:r w:rsidRPr="00797B61">
              <w:rPr>
                <w:rFonts w:ascii="Consolas" w:hAnsi="Consolas" w:cs="Consolas"/>
                <w:sz w:val="22"/>
                <w:szCs w:val="18"/>
              </w:rPr>
              <w:t xml:space="preserve"> The name of the </w:t>
            </w:r>
            <w:r>
              <w:rPr>
                <w:rFonts w:ascii="Consolas" w:hAnsi="Consolas" w:cs="Consolas"/>
                <w:sz w:val="22"/>
                <w:szCs w:val="18"/>
              </w:rPr>
              <w:t>policy for selection of the collector interfaces</w:t>
            </w:r>
          </w:p>
          <w:p w:rsidR="00402950" w:rsidRPr="00797B61" w:rsidRDefault="00402950" w:rsidP="009860AD">
            <w:pPr>
              <w:pStyle w:val="Body"/>
              <w:ind w:left="2880"/>
              <w:rPr>
                <w:rFonts w:ascii="Consolas" w:hAnsi="Consolas" w:cs="Consolas"/>
                <w:sz w:val="22"/>
                <w:szCs w:val="18"/>
              </w:rPr>
            </w:pPr>
            <w:r w:rsidRPr="00CE4637">
              <w:rPr>
                <w:rFonts w:ascii="Consolas" w:hAnsi="Consolas" w:cs="Consolas"/>
                <w:b/>
                <w:bCs/>
                <w:sz w:val="22"/>
                <w:szCs w:val="18"/>
              </w:rPr>
              <w:t>required:</w:t>
            </w:r>
            <w:r w:rsidRPr="00797B61">
              <w:rPr>
                <w:rFonts w:ascii="Consolas" w:hAnsi="Consolas" w:cs="Consolas"/>
                <w:sz w:val="22"/>
                <w:szCs w:val="18"/>
              </w:rPr>
              <w:t xml:space="preserve"> true</w:t>
            </w:r>
          </w:p>
          <w:p w:rsidR="008D52AF" w:rsidRPr="008D52AF" w:rsidRDefault="008D52AF">
            <w:pPr>
              <w:pStyle w:val="Body"/>
              <w:ind w:left="2160"/>
              <w:rPr>
                <w:rFonts w:ascii="Consolas" w:hAnsi="Consolas" w:cs="Consolas"/>
                <w:b/>
                <w:bCs/>
                <w:sz w:val="22"/>
                <w:szCs w:val="18"/>
              </w:rPr>
            </w:pPr>
            <w:r w:rsidRPr="008D52AF">
              <w:rPr>
                <w:rFonts w:ascii="Consolas" w:hAnsi="Consolas" w:cs="Consolas"/>
                <w:b/>
                <w:bCs/>
                <w:sz w:val="22"/>
                <w:szCs w:val="18"/>
              </w:rPr>
              <w:t>equip_</w:t>
            </w:r>
            <w:r w:rsidR="00CB10EC">
              <w:rPr>
                <w:rFonts w:ascii="Consolas" w:hAnsi="Consolas" w:cs="Consolas"/>
                <w:b/>
                <w:bCs/>
                <w:sz w:val="22"/>
                <w:szCs w:val="18"/>
              </w:rPr>
              <w:t>model</w:t>
            </w:r>
            <w:r w:rsidRPr="008D52AF">
              <w:rPr>
                <w:rFonts w:ascii="Consolas" w:hAnsi="Consolas" w:cs="Consolas"/>
                <w:b/>
                <w:bCs/>
                <w:sz w:val="22"/>
                <w:szCs w:val="18"/>
              </w:rPr>
              <w:t>:</w:t>
            </w:r>
          </w:p>
          <w:p w:rsidR="008D52AF" w:rsidRPr="008D52AF" w:rsidRDefault="008D52AF" w:rsidP="006C71C3">
            <w:pPr>
              <w:pStyle w:val="Body"/>
              <w:ind w:left="2880"/>
              <w:rPr>
                <w:rFonts w:ascii="Consolas" w:hAnsi="Consolas" w:cs="Consolas"/>
                <w:b/>
                <w:bCs/>
                <w:sz w:val="22"/>
                <w:szCs w:val="18"/>
              </w:rPr>
            </w:pPr>
            <w:r w:rsidRPr="008D52AF">
              <w:rPr>
                <w:rFonts w:ascii="Consolas" w:hAnsi="Consolas" w:cs="Consolas"/>
                <w:b/>
                <w:bCs/>
                <w:sz w:val="22"/>
                <w:szCs w:val="18"/>
              </w:rPr>
              <w:t xml:space="preserve">type: </w:t>
            </w:r>
            <w:r w:rsidRPr="006C71C3">
              <w:rPr>
                <w:rFonts w:ascii="Consolas" w:hAnsi="Consolas" w:cs="Consolas"/>
                <w:sz w:val="22"/>
                <w:szCs w:val="18"/>
              </w:rPr>
              <w:t>string</w:t>
            </w:r>
          </w:p>
          <w:p w:rsidR="008D52AF" w:rsidRPr="006C71C3" w:rsidRDefault="008D52AF">
            <w:pPr>
              <w:pStyle w:val="Body"/>
              <w:ind w:left="2880"/>
              <w:rPr>
                <w:rFonts w:ascii="Consolas" w:hAnsi="Consolas" w:cs="Consolas"/>
                <w:sz w:val="22"/>
                <w:szCs w:val="18"/>
              </w:rPr>
            </w:pPr>
            <w:r w:rsidRPr="008D52AF">
              <w:rPr>
                <w:rFonts w:ascii="Consolas" w:hAnsi="Consolas" w:cs="Consolas"/>
                <w:b/>
                <w:bCs/>
                <w:sz w:val="22"/>
                <w:szCs w:val="18"/>
              </w:rPr>
              <w:t xml:space="preserve">description: </w:t>
            </w:r>
            <w:r w:rsidRPr="006C71C3">
              <w:rPr>
                <w:rFonts w:ascii="Consolas" w:hAnsi="Consolas" w:cs="Consolas"/>
                <w:sz w:val="22"/>
                <w:szCs w:val="18"/>
              </w:rPr>
              <w:t>The name of the equipment type of the collector, i.e. 4500x</w:t>
            </w:r>
          </w:p>
          <w:p w:rsidR="008D52AF" w:rsidRPr="008D52AF" w:rsidRDefault="008D52AF" w:rsidP="006C71C3">
            <w:pPr>
              <w:pStyle w:val="Body"/>
              <w:ind w:left="2880"/>
              <w:rPr>
                <w:rFonts w:ascii="Consolas" w:hAnsi="Consolas" w:cs="Consolas"/>
                <w:b/>
                <w:bCs/>
                <w:sz w:val="22"/>
                <w:szCs w:val="18"/>
              </w:rPr>
            </w:pPr>
            <w:r w:rsidRPr="008D52AF">
              <w:rPr>
                <w:rFonts w:ascii="Consolas" w:hAnsi="Consolas" w:cs="Consolas"/>
                <w:b/>
                <w:bCs/>
                <w:sz w:val="22"/>
                <w:szCs w:val="18"/>
              </w:rPr>
              <w:lastRenderedPageBreak/>
              <w:t xml:space="preserve">required: </w:t>
            </w:r>
            <w:r w:rsidRPr="006C71C3">
              <w:rPr>
                <w:rFonts w:ascii="Consolas" w:hAnsi="Consolas" w:cs="Consolas"/>
                <w:sz w:val="22"/>
                <w:szCs w:val="18"/>
              </w:rPr>
              <w:t>true</w:t>
            </w:r>
          </w:p>
          <w:p w:rsidR="008D52AF" w:rsidRPr="008D52AF" w:rsidRDefault="008D52AF" w:rsidP="008D52AF">
            <w:pPr>
              <w:pStyle w:val="Body"/>
              <w:ind w:left="2160"/>
              <w:rPr>
                <w:rFonts w:ascii="Consolas" w:hAnsi="Consolas" w:cs="Consolas"/>
                <w:b/>
                <w:bCs/>
                <w:sz w:val="22"/>
                <w:szCs w:val="18"/>
              </w:rPr>
            </w:pPr>
            <w:r w:rsidRPr="008D52AF">
              <w:rPr>
                <w:rFonts w:ascii="Consolas" w:hAnsi="Consolas" w:cs="Consolas"/>
                <w:b/>
                <w:bCs/>
                <w:sz w:val="22"/>
                <w:szCs w:val="18"/>
              </w:rPr>
              <w:t>equip_vendor:</w:t>
            </w:r>
          </w:p>
          <w:p w:rsidR="008D52AF" w:rsidRPr="008D52AF" w:rsidRDefault="008D52AF" w:rsidP="006C71C3">
            <w:pPr>
              <w:pStyle w:val="Body"/>
              <w:ind w:left="2880"/>
              <w:rPr>
                <w:rFonts w:ascii="Consolas" w:hAnsi="Consolas" w:cs="Consolas"/>
                <w:b/>
                <w:bCs/>
                <w:sz w:val="22"/>
                <w:szCs w:val="18"/>
              </w:rPr>
            </w:pPr>
            <w:r w:rsidRPr="008D52AF">
              <w:rPr>
                <w:rFonts w:ascii="Consolas" w:hAnsi="Consolas" w:cs="Consolas"/>
                <w:b/>
                <w:bCs/>
                <w:sz w:val="22"/>
                <w:szCs w:val="18"/>
              </w:rPr>
              <w:t xml:space="preserve">type: </w:t>
            </w:r>
            <w:r w:rsidRPr="006C71C3">
              <w:rPr>
                <w:rFonts w:ascii="Consolas" w:hAnsi="Consolas" w:cs="Consolas"/>
                <w:sz w:val="22"/>
                <w:szCs w:val="18"/>
              </w:rPr>
              <w:t>string</w:t>
            </w:r>
          </w:p>
          <w:p w:rsidR="008D52AF" w:rsidRPr="006C71C3" w:rsidRDefault="008D52AF" w:rsidP="006C71C3">
            <w:pPr>
              <w:pStyle w:val="Body"/>
              <w:ind w:left="2880"/>
              <w:rPr>
                <w:rFonts w:ascii="Consolas" w:hAnsi="Consolas" w:cs="Consolas"/>
                <w:sz w:val="22"/>
                <w:szCs w:val="18"/>
              </w:rPr>
            </w:pPr>
            <w:r w:rsidRPr="008D52AF">
              <w:rPr>
                <w:rFonts w:ascii="Consolas" w:hAnsi="Consolas" w:cs="Consolas"/>
                <w:b/>
                <w:bCs/>
                <w:sz w:val="22"/>
                <w:szCs w:val="18"/>
              </w:rPr>
              <w:t xml:space="preserve">description: </w:t>
            </w:r>
            <w:r w:rsidRPr="006C71C3">
              <w:rPr>
                <w:rFonts w:ascii="Consolas" w:hAnsi="Consolas" w:cs="Consolas"/>
                <w:sz w:val="22"/>
                <w:szCs w:val="18"/>
              </w:rPr>
              <w:t>The name of the equipment vendor of the collector, i.e. Cisco</w:t>
            </w:r>
          </w:p>
          <w:p w:rsidR="008D52AF" w:rsidRDefault="008D52AF" w:rsidP="006C71C3">
            <w:pPr>
              <w:pStyle w:val="Body"/>
              <w:ind w:left="2880"/>
              <w:rPr>
                <w:rFonts w:ascii="Consolas" w:hAnsi="Consolas" w:cs="Consolas"/>
                <w:b/>
                <w:bCs/>
                <w:sz w:val="22"/>
                <w:szCs w:val="18"/>
              </w:rPr>
            </w:pPr>
            <w:r w:rsidRPr="008D52AF">
              <w:rPr>
                <w:rFonts w:ascii="Consolas" w:hAnsi="Consolas" w:cs="Consolas"/>
                <w:b/>
                <w:bCs/>
                <w:sz w:val="22"/>
                <w:szCs w:val="18"/>
              </w:rPr>
              <w:t xml:space="preserve">required: </w:t>
            </w:r>
            <w:r w:rsidRPr="006C71C3">
              <w:rPr>
                <w:rFonts w:ascii="Consolas" w:hAnsi="Consolas" w:cs="Consolas"/>
                <w:sz w:val="22"/>
                <w:szCs w:val="18"/>
              </w:rPr>
              <w:t>true</w:t>
            </w:r>
          </w:p>
          <w:p w:rsidR="00402950" w:rsidRPr="00CE4637" w:rsidRDefault="00402950" w:rsidP="009860AD">
            <w:pPr>
              <w:pStyle w:val="Body"/>
              <w:rPr>
                <w:rFonts w:ascii="Consolas" w:hAnsi="Consolas" w:cs="Consolas"/>
                <w:b/>
                <w:bCs/>
                <w:sz w:val="22"/>
                <w:szCs w:val="18"/>
              </w:rPr>
            </w:pPr>
            <w:r w:rsidRPr="00CE4637">
              <w:rPr>
                <w:rFonts w:ascii="Consolas" w:hAnsi="Consolas" w:cs="Consolas"/>
                <w:b/>
                <w:bCs/>
                <w:sz w:val="22"/>
                <w:szCs w:val="18"/>
              </w:rPr>
              <w:t>requirements:</w:t>
            </w:r>
          </w:p>
          <w:p w:rsidR="00402950" w:rsidRPr="00CE4637" w:rsidRDefault="00402950" w:rsidP="009860AD">
            <w:pPr>
              <w:pStyle w:val="Body"/>
              <w:ind w:left="2160"/>
              <w:rPr>
                <w:rFonts w:ascii="Consolas" w:hAnsi="Consolas" w:cs="Consolas"/>
                <w:b/>
                <w:bCs/>
                <w:sz w:val="22"/>
                <w:szCs w:val="18"/>
              </w:rPr>
            </w:pPr>
            <w:r w:rsidRPr="00CE4637">
              <w:rPr>
                <w:rFonts w:ascii="Consolas" w:hAnsi="Consolas" w:cs="Consolas"/>
                <w:b/>
                <w:bCs/>
                <w:sz w:val="22"/>
                <w:szCs w:val="18"/>
              </w:rPr>
              <w:t>- source:</w:t>
            </w:r>
          </w:p>
          <w:p w:rsidR="00402950" w:rsidRPr="00D81D64" w:rsidRDefault="00402950" w:rsidP="009860AD">
            <w:pPr>
              <w:pStyle w:val="Body"/>
              <w:ind w:left="2880"/>
              <w:rPr>
                <w:rFonts w:ascii="Consolas" w:hAnsi="Consolas" w:cs="Consolas"/>
                <w:sz w:val="22"/>
                <w:szCs w:val="18"/>
              </w:rPr>
            </w:pPr>
            <w:r w:rsidRPr="00CE4637">
              <w:rPr>
                <w:rFonts w:ascii="Consolas" w:hAnsi="Consolas" w:cs="Consolas"/>
                <w:b/>
                <w:bCs/>
                <w:sz w:val="22"/>
                <w:szCs w:val="18"/>
              </w:rPr>
              <w:t>capability:</w:t>
            </w:r>
            <w:r w:rsidRPr="00D81D64">
              <w:rPr>
                <w:rFonts w:ascii="Consolas" w:hAnsi="Consolas" w:cs="Consolas"/>
                <w:sz w:val="22"/>
                <w:szCs w:val="18"/>
              </w:rPr>
              <w:t xml:space="preserve"> org.openecomp.capabilities.PortMirroring</w:t>
            </w:r>
          </w:p>
          <w:p w:rsidR="00402950" w:rsidRPr="00D81D64" w:rsidRDefault="00402950" w:rsidP="009860AD">
            <w:pPr>
              <w:pStyle w:val="Body"/>
              <w:ind w:left="2880"/>
              <w:rPr>
                <w:rFonts w:ascii="Consolas" w:hAnsi="Consolas" w:cs="Consolas"/>
                <w:sz w:val="22"/>
                <w:szCs w:val="18"/>
              </w:rPr>
            </w:pPr>
            <w:r w:rsidRPr="00CE4637">
              <w:rPr>
                <w:rFonts w:ascii="Consolas" w:hAnsi="Consolas" w:cs="Consolas"/>
                <w:b/>
                <w:bCs/>
                <w:sz w:val="22"/>
                <w:szCs w:val="18"/>
              </w:rPr>
              <w:t>occurrences:</w:t>
            </w:r>
            <w:r w:rsidRPr="00D81D64">
              <w:rPr>
                <w:rFonts w:ascii="Consolas" w:hAnsi="Consolas" w:cs="Consolas"/>
                <w:sz w:val="22"/>
                <w:szCs w:val="18"/>
              </w:rPr>
              <w:t xml:space="preserve"> [1,UNBOUNDED] </w:t>
            </w:r>
          </w:p>
          <w:p w:rsidR="00402950" w:rsidRPr="00D81D64" w:rsidRDefault="00402950" w:rsidP="009860AD">
            <w:pPr>
              <w:pStyle w:val="Body"/>
              <w:rPr>
                <w:rFonts w:ascii="Consolas" w:hAnsi="Consolas" w:cs="Consolas"/>
                <w:sz w:val="22"/>
                <w:szCs w:val="18"/>
              </w:rPr>
            </w:pPr>
          </w:p>
        </w:tc>
      </w:tr>
    </w:tbl>
    <w:p w:rsidR="00402950" w:rsidRDefault="00402950" w:rsidP="00402950"/>
    <w:p w:rsidR="00402950" w:rsidRDefault="00402950" w:rsidP="00402950">
      <w:r>
        <w:t>A Port Mirroring service model contains one or more PortMirroringConfiguration</w:t>
      </w:r>
      <w:r w:rsidRPr="00CE4637">
        <w:t>ByPolicy</w:t>
      </w:r>
      <w:r>
        <w:t xml:space="preserve"> nodes. </w:t>
      </w:r>
    </w:p>
    <w:p w:rsidR="00402950" w:rsidRDefault="008D52AF" w:rsidP="00402950">
      <w:r>
        <w:t>A port mirroring configuration by policy node can refer to one or more interfaces on the source side and to exactly one collector service (via proxy) on the collector side in addition the configuration node holds the name of the policy which defined which of the collector interfaces should be selected for mirroring.</w:t>
      </w:r>
    </w:p>
    <w:p w:rsidR="00B3516D" w:rsidRDefault="00B3516D" w:rsidP="00C114AA">
      <w:pPr>
        <w:pStyle w:val="Heading1"/>
      </w:pPr>
      <w:bookmarkStart w:id="660" w:name="_Toc513395865"/>
      <w:r>
        <w:t xml:space="preserve">Conformance Level </w:t>
      </w:r>
      <w:r w:rsidR="009E7D94">
        <w:t>8.0</w:t>
      </w:r>
      <w:r>
        <w:t xml:space="preserve"> (1806) – All items here are under discussion</w:t>
      </w:r>
      <w:bookmarkEnd w:id="660"/>
    </w:p>
    <w:p w:rsidR="00B3516D" w:rsidRDefault="00B3516D" w:rsidP="00B3516D">
      <w:pPr>
        <w:pStyle w:val="Heading2"/>
      </w:pPr>
      <w:bookmarkStart w:id="661" w:name="_Toc513395866"/>
      <w:r>
        <w:t>VLAN Tagging Feature</w:t>
      </w:r>
      <w:bookmarkEnd w:id="661"/>
    </w:p>
    <w:p w:rsidR="00B3516D" w:rsidRDefault="00B3516D" w:rsidP="00B3516D">
      <w:r>
        <w:t xml:space="preserve">This section presents the SDC TOSCA model enhancements introduced in release 1806 in order to support the VLAN Tagging solution. </w:t>
      </w:r>
    </w:p>
    <w:p w:rsidR="00B3516D" w:rsidRDefault="00B3516D" w:rsidP="00B3516D">
      <w:pPr>
        <w:pStyle w:val="Heading3"/>
      </w:pPr>
      <w:bookmarkStart w:id="662" w:name="_Toc513395867"/>
      <w:r>
        <w:t>VLAN Tagging Solution Overview</w:t>
      </w:r>
      <w:bookmarkEnd w:id="662"/>
    </w:p>
    <w:p w:rsidR="00462D46" w:rsidRDefault="00462D46" w:rsidP="00C114AA">
      <w:pPr>
        <w:autoSpaceDE w:val="0"/>
        <w:autoSpaceDN w:val="0"/>
        <w:adjustRightInd w:val="0"/>
      </w:pPr>
      <w:r>
        <w:t>The VLAN tagging capability will be used to support AVPN access to Voice services to end customers, where customer VPNs are bonded to internal virtual networks.  VLAN tagged sub-interfaces on the Voice Services VNFs attach to these virtual networks thereby enabled VPN reachability to a private set of VNF interfaces.</w:t>
      </w:r>
    </w:p>
    <w:p w:rsidR="00FF136F" w:rsidRDefault="00FF136F">
      <w:pPr>
        <w:autoSpaceDE w:val="0"/>
        <w:autoSpaceDN w:val="0"/>
        <w:adjustRightInd w:val="0"/>
      </w:pPr>
      <w:r>
        <w:t>The ASDC Model supports VLAN Tagging Solution by new types (nodes, groups, policies, topology templates, capabilities), defined in following paragraphs</w:t>
      </w:r>
    </w:p>
    <w:p w:rsidR="00FF136F" w:rsidRDefault="00FF136F" w:rsidP="00B32822">
      <w:pPr>
        <w:pStyle w:val="ListParagraph"/>
        <w:numPr>
          <w:ilvl w:val="0"/>
          <w:numId w:val="109"/>
        </w:numPr>
        <w:autoSpaceDE w:val="0"/>
        <w:autoSpaceDN w:val="0"/>
        <w:adjustRightInd w:val="0"/>
      </w:pPr>
      <w:r>
        <w:t>Network Collection Service</w:t>
      </w:r>
    </w:p>
    <w:p w:rsidR="00FF136F" w:rsidRDefault="00FF136F" w:rsidP="00B32822">
      <w:pPr>
        <w:pStyle w:val="ListParagraph"/>
        <w:numPr>
          <w:ilvl w:val="0"/>
          <w:numId w:val="109"/>
        </w:numPr>
        <w:autoSpaceDE w:val="0"/>
        <w:autoSpaceDN w:val="0"/>
        <w:adjustRightInd w:val="0"/>
      </w:pPr>
      <w:r>
        <w:t>VNF Infrastructure Service</w:t>
      </w:r>
    </w:p>
    <w:p w:rsidR="00FF136F" w:rsidRDefault="00FF136F" w:rsidP="00B32822">
      <w:pPr>
        <w:pStyle w:val="ListParagraph"/>
        <w:numPr>
          <w:ilvl w:val="0"/>
          <w:numId w:val="109"/>
        </w:numPr>
        <w:autoSpaceDE w:val="0"/>
        <w:autoSpaceDN w:val="0"/>
        <w:adjustRightInd w:val="0"/>
      </w:pPr>
      <w:r>
        <w:t>Customer Orderable Service</w:t>
      </w:r>
    </w:p>
    <w:p w:rsidR="00B3516D" w:rsidRDefault="00B3516D" w:rsidP="00B32822">
      <w:pPr>
        <w:pStyle w:val="Body"/>
        <w:ind w:left="1439"/>
      </w:pPr>
    </w:p>
    <w:p w:rsidR="00843ABA" w:rsidRDefault="00843ABA" w:rsidP="00B32822">
      <w:pPr>
        <w:pStyle w:val="Heading3"/>
      </w:pPr>
      <w:bookmarkStart w:id="663" w:name="_Toc513395868"/>
      <w:r>
        <w:lastRenderedPageBreak/>
        <w:t>Network Collection Service</w:t>
      </w:r>
      <w:bookmarkEnd w:id="663"/>
    </w:p>
    <w:p w:rsidR="00AD3EFE" w:rsidRDefault="00AD3EFE">
      <w:pPr>
        <w:pStyle w:val="Heading4"/>
      </w:pPr>
      <w:r>
        <w:t>New Data Types</w:t>
      </w:r>
    </w:p>
    <w:p w:rsidR="008326C6" w:rsidRDefault="008326C6" w:rsidP="00B32822">
      <w:pPr>
        <w:pStyle w:val="Body"/>
      </w:pPr>
      <w:r>
        <w:t>N/A</w:t>
      </w:r>
    </w:p>
    <w:p w:rsidR="00AD3EFE" w:rsidRDefault="00415099" w:rsidP="00B32822">
      <w:pPr>
        <w:pStyle w:val="Heading4"/>
      </w:pPr>
      <w:r>
        <w:t xml:space="preserve"> New Capability Types</w:t>
      </w:r>
    </w:p>
    <w:p w:rsidR="008326C6" w:rsidRPr="00C114AA" w:rsidRDefault="008326C6" w:rsidP="00B32822">
      <w:pPr>
        <w:pStyle w:val="Body"/>
      </w:pPr>
      <w:r>
        <w:t>N/A</w:t>
      </w:r>
    </w:p>
    <w:p w:rsidR="00AD3EFE" w:rsidRDefault="00415099" w:rsidP="00AD3EFE">
      <w:pPr>
        <w:pStyle w:val="Heading4"/>
      </w:pPr>
      <w:r>
        <w:t xml:space="preserve"> </w:t>
      </w:r>
      <w:r w:rsidR="00AD3EFE">
        <w:t>New Node Types</w:t>
      </w:r>
    </w:p>
    <w:p w:rsidR="00AD3EFE" w:rsidRDefault="00AD3EFE" w:rsidP="00B32822">
      <w:pPr>
        <w:pStyle w:val="Heading5"/>
      </w:pPr>
      <w:r w:rsidRPr="00190B63">
        <w:t>org.openecomp.resource.</w:t>
      </w:r>
      <w:r>
        <w:t>abstract.nodes</w:t>
      </w:r>
      <w:r w:rsidR="007B0967">
        <w:t>.</w:t>
      </w:r>
      <w:r w:rsidR="00FD7F3D">
        <w:t>C</w:t>
      </w:r>
      <w:r w:rsidR="00FE5E8A">
        <w:t>R</w:t>
      </w:r>
    </w:p>
    <w:p w:rsidR="00AD3EFE" w:rsidRDefault="00AD3EFE" w:rsidP="00AD3EFE">
      <w:r>
        <w:t xml:space="preserve">Node of this type allows new resource to have generic properties (same as in VNF). </w:t>
      </w:r>
    </w:p>
    <w:p w:rsidR="00AD3EFE" w:rsidRPr="00D45024" w:rsidRDefault="00AD3EFE" w:rsidP="00AD3EFE">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5005D4" w:rsidTr="00462D46">
        <w:tc>
          <w:tcPr>
            <w:tcW w:w="9350" w:type="dxa"/>
            <w:shd w:val="clear" w:color="auto" w:fill="F2F2F2" w:themeFill="background1" w:themeFillShade="F2"/>
          </w:tcPr>
          <w:p w:rsidR="00AD3EFE" w:rsidRPr="006C71C3" w:rsidRDefault="00AD3EFE" w:rsidP="00462D46">
            <w:pPr>
              <w:pStyle w:val="Body"/>
              <w:ind w:left="0"/>
              <w:rPr>
                <w:rFonts w:ascii="Consolas" w:hAnsi="Consolas" w:cs="Consolas"/>
                <w:sz w:val="22"/>
                <w:szCs w:val="18"/>
              </w:rPr>
            </w:pPr>
            <w:r w:rsidRPr="006C71C3">
              <w:rPr>
                <w:rFonts w:ascii="Consolas" w:hAnsi="Consolas" w:cs="Consolas"/>
                <w:sz w:val="22"/>
                <w:szCs w:val="18"/>
              </w:rPr>
              <w:t xml:space="preserve">node_types:    </w:t>
            </w:r>
          </w:p>
          <w:p w:rsidR="00AD3EFE" w:rsidRPr="00C634FE" w:rsidRDefault="00AD3EFE">
            <w:pPr>
              <w:pStyle w:val="Body"/>
              <w:ind w:left="0"/>
              <w:rPr>
                <w:rFonts w:ascii="Consolas" w:hAnsi="Consolas" w:cs="Consolas"/>
                <w:sz w:val="22"/>
                <w:szCs w:val="18"/>
              </w:rPr>
            </w:pPr>
            <w:r>
              <w:t xml:space="preserve">   </w:t>
            </w:r>
            <w:r w:rsidRPr="00190B63">
              <w:t>org.openecomp.resource.</w:t>
            </w:r>
            <w:r>
              <w:t>abstract.nodes.C</w:t>
            </w:r>
            <w:r w:rsidR="00FE5E8A">
              <w:t>R</w:t>
            </w:r>
            <w:r w:rsidRPr="00C634FE">
              <w:rPr>
                <w:rFonts w:ascii="Consolas" w:hAnsi="Consolas" w:cs="Consolas"/>
                <w:sz w:val="22"/>
                <w:szCs w:val="18"/>
              </w:rPr>
              <w:t>:</w:t>
            </w:r>
          </w:p>
          <w:p w:rsidR="00AD3EFE" w:rsidRPr="00A85E0C"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A85E0C">
              <w:rPr>
                <w:rFonts w:ascii="Consolas" w:hAnsi="Consolas" w:cs="Consolas"/>
                <w:sz w:val="22"/>
                <w:szCs w:val="18"/>
              </w:rPr>
              <w:t>derived_from: tosca.nodes.Root</w:t>
            </w:r>
          </w:p>
          <w:p w:rsidR="00AD3EFE" w:rsidRPr="00A85E0C"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A85E0C">
              <w:rPr>
                <w:rFonts w:ascii="Consolas" w:hAnsi="Consolas" w:cs="Consolas"/>
                <w:sz w:val="22"/>
                <w:szCs w:val="18"/>
              </w:rPr>
              <w:t>properties:</w:t>
            </w:r>
          </w:p>
          <w:p w:rsidR="00AD3EFE" w:rsidRPr="00A85E0C" w:rsidRDefault="00AD3EFE">
            <w:pPr>
              <w:pStyle w:val="Body"/>
              <w:ind w:left="0"/>
              <w:rPr>
                <w:rFonts w:ascii="Consolas" w:hAnsi="Consolas" w:cs="Consolas"/>
                <w:sz w:val="22"/>
                <w:szCs w:val="18"/>
              </w:rPr>
            </w:pPr>
            <w:r>
              <w:rPr>
                <w:rFonts w:ascii="Consolas" w:hAnsi="Consolas" w:cs="Consolas"/>
                <w:sz w:val="22"/>
                <w:szCs w:val="18"/>
              </w:rPr>
              <w:t xml:space="preserve">        </w:t>
            </w:r>
            <w:r w:rsidR="008D682D">
              <w:rPr>
                <w:rFonts w:ascii="Consolas" w:hAnsi="Consolas" w:cs="Consolas"/>
                <w:sz w:val="22"/>
                <w:szCs w:val="18"/>
              </w:rPr>
              <w:t>cr</w:t>
            </w:r>
            <w:r w:rsidRPr="00A85E0C">
              <w:rPr>
                <w:rFonts w:ascii="Consolas" w:hAnsi="Consolas" w:cs="Consolas"/>
                <w:sz w:val="22"/>
                <w:szCs w:val="18"/>
              </w:rPr>
              <w:t>_function:</w:t>
            </w:r>
          </w:p>
          <w:p w:rsidR="00AD3EFE" w:rsidRPr="00A85E0C" w:rsidRDefault="00AD3EFE" w:rsidP="00462D46">
            <w:pPr>
              <w:pStyle w:val="Body"/>
              <w:rPr>
                <w:rFonts w:ascii="Consolas" w:hAnsi="Consolas" w:cs="Consolas"/>
                <w:sz w:val="22"/>
                <w:szCs w:val="18"/>
              </w:rPr>
            </w:pPr>
            <w:r w:rsidRPr="00A85E0C">
              <w:rPr>
                <w:rFonts w:ascii="Consolas" w:hAnsi="Consolas" w:cs="Consolas"/>
                <w:sz w:val="22"/>
                <w:szCs w:val="18"/>
              </w:rPr>
              <w:t>type: string</w:t>
            </w:r>
          </w:p>
          <w:p w:rsidR="00AD3EFE" w:rsidRPr="00A85E0C" w:rsidRDefault="00AD3EFE">
            <w:pPr>
              <w:pStyle w:val="Body"/>
              <w:ind w:left="0"/>
              <w:rPr>
                <w:rFonts w:ascii="Consolas" w:hAnsi="Consolas" w:cs="Consolas"/>
                <w:sz w:val="22"/>
                <w:szCs w:val="18"/>
              </w:rPr>
            </w:pPr>
            <w:r>
              <w:rPr>
                <w:rFonts w:ascii="Consolas" w:hAnsi="Consolas" w:cs="Consolas"/>
                <w:sz w:val="22"/>
                <w:szCs w:val="18"/>
              </w:rPr>
              <w:t xml:space="preserve">        </w:t>
            </w:r>
            <w:r w:rsidR="008D682D">
              <w:rPr>
                <w:rFonts w:ascii="Consolas" w:hAnsi="Consolas" w:cs="Consolas"/>
                <w:sz w:val="22"/>
                <w:szCs w:val="18"/>
              </w:rPr>
              <w:t>cr</w:t>
            </w:r>
            <w:r w:rsidRPr="00A85E0C">
              <w:rPr>
                <w:rFonts w:ascii="Consolas" w:hAnsi="Consolas" w:cs="Consolas"/>
                <w:sz w:val="22"/>
                <w:szCs w:val="18"/>
              </w:rPr>
              <w:t>_role:</w:t>
            </w:r>
          </w:p>
          <w:p w:rsidR="00AD3EFE" w:rsidRPr="00A85E0C" w:rsidRDefault="00AD3EFE" w:rsidP="00462D46">
            <w:pPr>
              <w:pStyle w:val="Body"/>
              <w:rPr>
                <w:rFonts w:ascii="Consolas" w:hAnsi="Consolas" w:cs="Consolas"/>
                <w:sz w:val="22"/>
                <w:szCs w:val="18"/>
              </w:rPr>
            </w:pPr>
            <w:r w:rsidRPr="00A85E0C">
              <w:rPr>
                <w:rFonts w:ascii="Consolas" w:hAnsi="Consolas" w:cs="Consolas"/>
                <w:sz w:val="22"/>
                <w:szCs w:val="18"/>
              </w:rPr>
              <w:t>type: string</w:t>
            </w:r>
          </w:p>
          <w:p w:rsidR="00AD3EFE" w:rsidRPr="00A85E0C" w:rsidRDefault="00AD3EFE">
            <w:pPr>
              <w:pStyle w:val="Body"/>
              <w:ind w:left="0"/>
              <w:rPr>
                <w:rFonts w:ascii="Consolas" w:hAnsi="Consolas" w:cs="Consolas"/>
                <w:sz w:val="22"/>
                <w:szCs w:val="18"/>
              </w:rPr>
            </w:pPr>
            <w:r>
              <w:rPr>
                <w:rFonts w:ascii="Consolas" w:hAnsi="Consolas" w:cs="Consolas"/>
                <w:sz w:val="22"/>
                <w:szCs w:val="18"/>
              </w:rPr>
              <w:t xml:space="preserve">        </w:t>
            </w:r>
            <w:r w:rsidR="008D682D">
              <w:rPr>
                <w:rFonts w:ascii="Consolas" w:hAnsi="Consolas" w:cs="Consolas"/>
                <w:sz w:val="22"/>
                <w:szCs w:val="18"/>
              </w:rPr>
              <w:t>cr</w:t>
            </w:r>
            <w:r w:rsidRPr="00A85E0C">
              <w:rPr>
                <w:rFonts w:ascii="Consolas" w:hAnsi="Consolas" w:cs="Consolas"/>
                <w:sz w:val="22"/>
                <w:szCs w:val="18"/>
              </w:rPr>
              <w:t>_type:</w:t>
            </w:r>
          </w:p>
          <w:p w:rsidR="00E234BD" w:rsidRPr="006C71C3" w:rsidRDefault="00AD3EFE" w:rsidP="00B32822">
            <w:pPr>
              <w:pStyle w:val="Body"/>
              <w:ind w:left="0"/>
              <w:rPr>
                <w:rFonts w:ascii="Consolas" w:hAnsi="Consolas" w:cs="Consolas"/>
                <w:sz w:val="22"/>
                <w:szCs w:val="18"/>
              </w:rPr>
            </w:pPr>
            <w:r>
              <w:rPr>
                <w:rFonts w:ascii="Consolas" w:hAnsi="Consolas" w:cs="Consolas"/>
                <w:sz w:val="22"/>
                <w:szCs w:val="18"/>
              </w:rPr>
              <w:t xml:space="preserve">             t</w:t>
            </w:r>
            <w:r w:rsidRPr="00A85E0C">
              <w:rPr>
                <w:rFonts w:ascii="Consolas" w:hAnsi="Consolas" w:cs="Consolas"/>
                <w:sz w:val="22"/>
                <w:szCs w:val="18"/>
              </w:rPr>
              <w:t>ype: string</w:t>
            </w:r>
            <w:r>
              <w:rPr>
                <w:rFonts w:ascii="Consolas" w:hAnsi="Consolas" w:cs="Consolas"/>
                <w:sz w:val="22"/>
                <w:szCs w:val="18"/>
              </w:rPr>
              <w:t xml:space="preserve">        </w:t>
            </w:r>
          </w:p>
        </w:tc>
      </w:tr>
    </w:tbl>
    <w:p w:rsidR="00AD3EFE" w:rsidRDefault="00AD3EFE" w:rsidP="00AD3EFE">
      <w:pPr>
        <w:pStyle w:val="Heading4"/>
      </w:pPr>
      <w:r>
        <w:t>New Resources</w:t>
      </w:r>
    </w:p>
    <w:p w:rsidR="00AD3EFE" w:rsidRDefault="00FE5E8A">
      <w:pPr>
        <w:pStyle w:val="Heading5"/>
      </w:pPr>
      <w:r>
        <w:t>CR</w:t>
      </w:r>
    </w:p>
    <w:p w:rsidR="00AD3EFE" w:rsidRDefault="00AD3EFE">
      <w:r>
        <w:t xml:space="preserve">The new resource type </w:t>
      </w:r>
      <w:r w:rsidR="00FE5E8A">
        <w:t>CR</w:t>
      </w:r>
      <w:r>
        <w:t xml:space="preserve"> </w:t>
      </w:r>
      <w:r w:rsidRPr="00BD66EA">
        <w:rPr>
          <w:rFonts w:ascii="Times" w:hAnsi="Times"/>
          <w:sz w:val="24"/>
          <w:szCs w:val="20"/>
        </w:rPr>
        <w:t xml:space="preserve">is a </w:t>
      </w:r>
      <w:r>
        <w:t>t</w:t>
      </w:r>
      <w:r w:rsidRPr="00BD66EA">
        <w:rPr>
          <w:rFonts w:ascii="Times" w:hAnsi="Times"/>
          <w:sz w:val="24"/>
          <w:szCs w:val="20"/>
        </w:rPr>
        <w:t xml:space="preserve">opology </w:t>
      </w:r>
      <w:r>
        <w:t>t</w:t>
      </w:r>
      <w:r w:rsidRPr="00BD66EA">
        <w:rPr>
          <w:rFonts w:ascii="Times" w:hAnsi="Times"/>
          <w:sz w:val="24"/>
          <w:szCs w:val="20"/>
        </w:rPr>
        <w:t>emplate</w:t>
      </w:r>
      <w:r>
        <w:t xml:space="preserve"> </w:t>
      </w:r>
      <w:r w:rsidRPr="00BD66EA">
        <w:rPr>
          <w:rFonts w:ascii="Times" w:hAnsi="Times"/>
          <w:sz w:val="24"/>
          <w:szCs w:val="20"/>
        </w:rPr>
        <w:t>resource, similar to a VNF</w:t>
      </w:r>
      <w:r>
        <w:t xml:space="preserve">.  </w:t>
      </w:r>
    </w:p>
    <w:p w:rsidR="00AD3EFE" w:rsidRDefault="00AD3EFE" w:rsidP="00AD3EFE">
      <w:pPr>
        <w:pStyle w:val="Body"/>
        <w:ind w:left="0"/>
      </w:pPr>
    </w:p>
    <w:p w:rsidR="00AD3EFE" w:rsidRDefault="00AD3EFE">
      <w:pPr>
        <w:pStyle w:val="Heading4"/>
      </w:pPr>
      <w:r>
        <w:t>Node Templates</w:t>
      </w:r>
      <w:r w:rsidR="00C114AA">
        <w:t xml:space="preserve"> – </w:t>
      </w:r>
      <w:r w:rsidR="00FE5E8A">
        <w:t>CR</w:t>
      </w:r>
      <w:r w:rsidR="00C114AA">
        <w:t xml:space="preserve"> Examples</w:t>
      </w:r>
    </w:p>
    <w:p w:rsidR="00AD3EFE" w:rsidRDefault="00AD3EFE" w:rsidP="00AD3EFE">
      <w:r>
        <w:t xml:space="preserve">This section provides </w:t>
      </w:r>
      <w:r w:rsidRPr="00B32822">
        <w:rPr>
          <w:b/>
          <w:bCs/>
        </w:rPr>
        <w:t>examples</w:t>
      </w:r>
      <w:r>
        <w:t xml:space="preserve"> and explanations about node template (or, shortly, nodes) created by SDC.</w:t>
      </w:r>
    </w:p>
    <w:p w:rsidR="00AD3EFE" w:rsidRDefault="00AD3EFE">
      <w:pPr>
        <w:pStyle w:val="Heading5"/>
      </w:pPr>
      <w:r w:rsidRPr="008B78AF">
        <w:lastRenderedPageBreak/>
        <w:t>org.openecomp.resource.</w:t>
      </w:r>
      <w:r w:rsidR="00FD7F3D">
        <w:t>collection</w:t>
      </w:r>
      <w:r w:rsidRPr="008B78AF">
        <w:t>.NetworkCollection_01</w:t>
      </w:r>
    </w:p>
    <w:p w:rsidR="00AD3EFE" w:rsidRDefault="00AD3EFE" w:rsidP="00AD3EFE">
      <w:r>
        <w:t xml:space="preserve">NetworkCollection , defined as node template on Network Collection service model specifies collection of a tenant l3- networks (N instances) with the identical attributes along with a quantity value.  This node template is based on the node type, defined in the </w:t>
      </w:r>
      <w:r w:rsidRPr="008B78AF">
        <w:rPr>
          <w:b/>
          <w:bCs/>
        </w:rPr>
        <w:t>resource</w:t>
      </w:r>
      <w:r>
        <w:t xml:space="preserve"> </w:t>
      </w:r>
      <w:r w:rsidRPr="008B78AF">
        <w:rPr>
          <w:b/>
          <w:bCs/>
        </w:rPr>
        <w:t>interface</w:t>
      </w:r>
      <w:r>
        <w:t xml:space="preserve"> model.</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201333" w:rsidTr="00462D46">
        <w:tc>
          <w:tcPr>
            <w:tcW w:w="9350" w:type="dxa"/>
            <w:shd w:val="clear" w:color="auto" w:fill="F2F2F2" w:themeFill="background1" w:themeFillShade="F2"/>
          </w:tcPr>
          <w:p w:rsidR="00484FAB" w:rsidRPr="00484FAB" w:rsidRDefault="00AD3EFE" w:rsidP="00484FAB">
            <w:pPr>
              <w:rPr>
                <w:rStyle w:val="CodeSnippet"/>
                <w:sz w:val="18"/>
                <w:szCs w:val="18"/>
              </w:rPr>
            </w:pPr>
            <w:r w:rsidRPr="006C71C3">
              <w:rPr>
                <w:rStyle w:val="CodeSnippet"/>
                <w:sz w:val="18"/>
                <w:szCs w:val="18"/>
              </w:rPr>
              <w:t xml:space="preserve">  </w:t>
            </w:r>
            <w:r w:rsidR="00484FAB" w:rsidRPr="00484FAB">
              <w:rPr>
                <w:rStyle w:val="CodeSnippet"/>
                <w:sz w:val="18"/>
                <w:szCs w:val="18"/>
              </w:rPr>
              <w:t>node_templates:</w:t>
            </w:r>
          </w:p>
          <w:p w:rsidR="00484FAB" w:rsidRPr="00484FAB" w:rsidRDefault="00484FAB" w:rsidP="00484FAB">
            <w:pPr>
              <w:rPr>
                <w:rStyle w:val="CodeSnippet"/>
                <w:sz w:val="18"/>
                <w:szCs w:val="18"/>
              </w:rPr>
            </w:pPr>
            <w:r w:rsidRPr="00484FAB">
              <w:rPr>
                <w:rStyle w:val="CodeSnippet"/>
                <w:sz w:val="18"/>
                <w:szCs w:val="18"/>
              </w:rPr>
              <w:t xml:space="preserve">        network_collection_01:</w:t>
            </w:r>
          </w:p>
          <w:p w:rsidR="00484FAB" w:rsidRPr="00484FAB" w:rsidRDefault="00484FAB">
            <w:pPr>
              <w:rPr>
                <w:rStyle w:val="CodeSnippet"/>
                <w:sz w:val="18"/>
                <w:szCs w:val="18"/>
              </w:rPr>
            </w:pPr>
            <w:r w:rsidRPr="00484FAB">
              <w:rPr>
                <w:rStyle w:val="CodeSnippet"/>
                <w:sz w:val="18"/>
                <w:szCs w:val="18"/>
              </w:rPr>
              <w:t xml:space="preserve">            type: org.openecomp.resource.</w:t>
            </w:r>
            <w:r w:rsidR="00FD7F3D">
              <w:rPr>
                <w:rStyle w:val="CodeSnippet"/>
                <w:sz w:val="18"/>
                <w:szCs w:val="18"/>
              </w:rPr>
              <w:t>collection</w:t>
            </w:r>
            <w:r w:rsidRPr="00484FAB">
              <w:rPr>
                <w:rStyle w:val="CodeSnippet"/>
                <w:sz w:val="18"/>
                <w:szCs w:val="18"/>
              </w:rPr>
              <w:t>.NetworkCollection_01</w:t>
            </w:r>
          </w:p>
          <w:p w:rsidR="00484FAB" w:rsidRPr="00484FAB" w:rsidRDefault="00484FAB" w:rsidP="00484FAB">
            <w:pPr>
              <w:rPr>
                <w:rStyle w:val="CodeSnippet"/>
                <w:sz w:val="18"/>
                <w:szCs w:val="18"/>
              </w:rPr>
            </w:pPr>
            <w:r w:rsidRPr="00484FAB">
              <w:rPr>
                <w:rStyle w:val="CodeSnippet"/>
                <w:sz w:val="18"/>
                <w:szCs w:val="18"/>
              </w:rPr>
              <w:t xml:space="preserve">            metadata:</w:t>
            </w:r>
          </w:p>
          <w:p w:rsidR="00484FAB" w:rsidRPr="00484FAB" w:rsidRDefault="00484FAB" w:rsidP="00484FAB">
            <w:pPr>
              <w:rPr>
                <w:rStyle w:val="CodeSnippet"/>
                <w:sz w:val="18"/>
                <w:szCs w:val="18"/>
              </w:rPr>
            </w:pPr>
            <w:r w:rsidRPr="00484FAB">
              <w:rPr>
                <w:rStyle w:val="CodeSnippet"/>
                <w:sz w:val="18"/>
                <w:szCs w:val="18"/>
              </w:rPr>
              <w:t xml:space="preserve">                invariantUUID: iiiiiiiiiiiiiiiiiiii</w:t>
            </w:r>
          </w:p>
          <w:p w:rsidR="00484FAB" w:rsidRPr="00484FAB" w:rsidRDefault="00484FAB" w:rsidP="00484FAB">
            <w:pPr>
              <w:rPr>
                <w:rStyle w:val="CodeSnippet"/>
                <w:sz w:val="18"/>
                <w:szCs w:val="18"/>
              </w:rPr>
            </w:pPr>
            <w:r w:rsidRPr="00484FAB">
              <w:rPr>
                <w:rStyle w:val="CodeSnippet"/>
                <w:sz w:val="18"/>
                <w:szCs w:val="18"/>
              </w:rPr>
              <w:t xml:space="preserve">                UUID: uuuuuuuuuuuuuuuuuuuuuuu</w:t>
            </w:r>
          </w:p>
          <w:p w:rsidR="00484FAB" w:rsidRPr="00484FAB" w:rsidRDefault="00484FAB" w:rsidP="00484FAB">
            <w:pPr>
              <w:rPr>
                <w:rStyle w:val="CodeSnippet"/>
                <w:sz w:val="18"/>
                <w:szCs w:val="18"/>
              </w:rPr>
            </w:pPr>
            <w:r w:rsidRPr="00484FAB">
              <w:rPr>
                <w:rStyle w:val="CodeSnippet"/>
                <w:sz w:val="18"/>
                <w:szCs w:val="18"/>
              </w:rPr>
              <w:t xml:space="preserve">                customizationUUID: cccccccccccccccccccc</w:t>
            </w:r>
          </w:p>
          <w:p w:rsidR="00484FAB" w:rsidRPr="00484FAB" w:rsidRDefault="00484FAB" w:rsidP="00484FAB">
            <w:pPr>
              <w:rPr>
                <w:rStyle w:val="CodeSnippet"/>
                <w:sz w:val="18"/>
                <w:szCs w:val="18"/>
              </w:rPr>
            </w:pPr>
            <w:r w:rsidRPr="00484FAB">
              <w:rPr>
                <w:rStyle w:val="CodeSnippet"/>
                <w:sz w:val="18"/>
                <w:szCs w:val="18"/>
              </w:rPr>
              <w:t xml:space="preserve">                version: 1.0</w:t>
            </w:r>
          </w:p>
          <w:p w:rsidR="00AD3EFE" w:rsidRPr="006C71C3" w:rsidRDefault="00484FAB">
            <w:pPr>
              <w:rPr>
                <w:rStyle w:val="CodeSnippet"/>
                <w:sz w:val="18"/>
                <w:szCs w:val="18"/>
              </w:rPr>
            </w:pPr>
            <w:r w:rsidRPr="00484FAB">
              <w:rPr>
                <w:rStyle w:val="CodeSnippet"/>
                <w:sz w:val="18"/>
                <w:szCs w:val="18"/>
              </w:rPr>
              <w:t xml:space="preserve">                type: </w:t>
            </w:r>
            <w:r w:rsidR="00FE5E8A">
              <w:rPr>
                <w:rStyle w:val="CodeSnippet"/>
                <w:sz w:val="18"/>
                <w:szCs w:val="18"/>
              </w:rPr>
              <w:t>CR</w:t>
            </w:r>
          </w:p>
        </w:tc>
      </w:tr>
    </w:tbl>
    <w:p w:rsidR="00AD3EFE" w:rsidRDefault="00AD3EFE" w:rsidP="00AD3EFE"/>
    <w:p w:rsidR="00C114AA" w:rsidRDefault="00C114AA">
      <w:pPr>
        <w:pStyle w:val="Heading5"/>
        <w:numPr>
          <w:ilvl w:val="4"/>
          <w:numId w:val="108"/>
        </w:numPr>
      </w:pPr>
      <w:r w:rsidRPr="00190B63">
        <w:t>org.openecomp.resource.c</w:t>
      </w:r>
      <w:r w:rsidR="00FD7F3D">
        <w:t>ollection</w:t>
      </w:r>
      <w:r w:rsidRPr="00190B63">
        <w:t>.NetworkCollection_01</w:t>
      </w:r>
    </w:p>
    <w:p w:rsidR="00C114AA" w:rsidRDefault="00C114AA" w:rsidP="00C114AA">
      <w:r>
        <w:t xml:space="preserve">Node of this type, defined in the </w:t>
      </w:r>
      <w:r w:rsidRPr="008B78AF">
        <w:rPr>
          <w:b/>
          <w:bCs/>
        </w:rPr>
        <w:t>resource</w:t>
      </w:r>
      <w:r>
        <w:t xml:space="preserve"> </w:t>
      </w:r>
      <w:r w:rsidRPr="008B78AF">
        <w:rPr>
          <w:b/>
          <w:bCs/>
        </w:rPr>
        <w:t>interface</w:t>
      </w:r>
      <w:r>
        <w:t xml:space="preserve"> model as a node type to allow designer to define this resource as a node template in the service model. </w:t>
      </w:r>
    </w:p>
    <w:p w:rsidR="00C114AA" w:rsidRPr="00D45024" w:rsidRDefault="00C114AA" w:rsidP="00C114AA">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C114AA" w:rsidRPr="005005D4" w:rsidTr="00210E05">
        <w:tc>
          <w:tcPr>
            <w:tcW w:w="9350" w:type="dxa"/>
            <w:shd w:val="clear" w:color="auto" w:fill="F2F2F2" w:themeFill="background1" w:themeFillShade="F2"/>
          </w:tcPr>
          <w:p w:rsidR="00C114AA" w:rsidRPr="006C71C3" w:rsidRDefault="00C114AA" w:rsidP="00210E05">
            <w:pPr>
              <w:pStyle w:val="Body"/>
              <w:ind w:left="0"/>
              <w:rPr>
                <w:rFonts w:ascii="Consolas" w:hAnsi="Consolas" w:cs="Consolas"/>
                <w:sz w:val="22"/>
                <w:szCs w:val="18"/>
              </w:rPr>
            </w:pPr>
            <w:r w:rsidRPr="006C71C3">
              <w:rPr>
                <w:rFonts w:ascii="Consolas" w:hAnsi="Consolas" w:cs="Consolas"/>
                <w:sz w:val="22"/>
                <w:szCs w:val="18"/>
              </w:rPr>
              <w:t xml:space="preserve">node_types:    </w:t>
            </w:r>
          </w:p>
          <w:p w:rsidR="00C114AA" w:rsidRPr="00C634FE" w:rsidRDefault="00C114AA">
            <w:pPr>
              <w:pStyle w:val="Body"/>
              <w:rPr>
                <w:rFonts w:ascii="Consolas" w:hAnsi="Consolas" w:cs="Consolas"/>
                <w:sz w:val="22"/>
                <w:szCs w:val="18"/>
              </w:rPr>
            </w:pPr>
            <w:r w:rsidRPr="00190B63">
              <w:rPr>
                <w:rFonts w:ascii="Consolas" w:hAnsi="Consolas" w:cs="Consolas"/>
                <w:sz w:val="22"/>
                <w:szCs w:val="18"/>
              </w:rPr>
              <w:t>org.openecomp.resource.c</w:t>
            </w:r>
            <w:r w:rsidR="00FD7F3D">
              <w:rPr>
                <w:rFonts w:ascii="Consolas" w:hAnsi="Consolas" w:cs="Consolas"/>
                <w:sz w:val="22"/>
                <w:szCs w:val="18"/>
              </w:rPr>
              <w:t>ollection</w:t>
            </w:r>
            <w:r w:rsidRPr="00190B63">
              <w:rPr>
                <w:rFonts w:ascii="Consolas" w:hAnsi="Consolas" w:cs="Consolas"/>
                <w:sz w:val="22"/>
                <w:szCs w:val="18"/>
              </w:rPr>
              <w:t>.NetworkCollection_01</w:t>
            </w:r>
            <w:r w:rsidRPr="00C634FE">
              <w:rPr>
                <w:rFonts w:ascii="Consolas" w:hAnsi="Consolas" w:cs="Consolas"/>
                <w:sz w:val="22"/>
                <w:szCs w:val="18"/>
              </w:rPr>
              <w:t>:</w:t>
            </w:r>
          </w:p>
          <w:p w:rsidR="00C114AA" w:rsidRPr="00C634FE" w:rsidRDefault="00C114AA">
            <w:pPr>
              <w:pStyle w:val="Body"/>
              <w:rPr>
                <w:rFonts w:ascii="Consolas" w:hAnsi="Consolas" w:cs="Consolas"/>
                <w:sz w:val="22"/>
                <w:szCs w:val="18"/>
              </w:rPr>
            </w:pPr>
            <w:r w:rsidRPr="00C634FE">
              <w:rPr>
                <w:rFonts w:ascii="Consolas" w:hAnsi="Consolas" w:cs="Consolas"/>
                <w:sz w:val="22"/>
                <w:szCs w:val="18"/>
              </w:rPr>
              <w:t xml:space="preserve">        derived_from: org.openecomp.resource.abstract.nodes.</w:t>
            </w:r>
            <w:r w:rsidR="00FE5E8A">
              <w:rPr>
                <w:rFonts w:ascii="Consolas" w:hAnsi="Consolas" w:cs="Consolas"/>
                <w:sz w:val="22"/>
                <w:szCs w:val="18"/>
              </w:rPr>
              <w:t>CR</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description: a batch of networks</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properties:</w:t>
            </w:r>
          </w:p>
          <w:p w:rsidR="00C114AA" w:rsidRPr="00C634FE" w:rsidRDefault="00C114AA">
            <w:pPr>
              <w:pStyle w:val="Body"/>
              <w:rPr>
                <w:rFonts w:ascii="Consolas" w:hAnsi="Consolas" w:cs="Consolas"/>
                <w:sz w:val="22"/>
                <w:szCs w:val="18"/>
              </w:rPr>
            </w:pPr>
            <w:r w:rsidRPr="00C634FE">
              <w:rPr>
                <w:rFonts w:ascii="Consolas" w:hAnsi="Consolas" w:cs="Consolas"/>
                <w:sz w:val="22"/>
                <w:szCs w:val="18"/>
              </w:rPr>
              <w:t xml:space="preserve">           network_collection_</w:t>
            </w:r>
            <w:r w:rsidR="00FF53EA">
              <w:rPr>
                <w:rFonts w:ascii="Consolas" w:hAnsi="Consolas" w:cs="Consolas"/>
                <w:sz w:val="22"/>
                <w:szCs w:val="18"/>
              </w:rPr>
              <w:t>function</w:t>
            </w:r>
            <w:r w:rsidRPr="00C634FE">
              <w:rPr>
                <w:rFonts w:ascii="Consolas" w:hAnsi="Consolas" w:cs="Consolas"/>
                <w:sz w:val="22"/>
                <w:szCs w:val="18"/>
              </w:rPr>
              <w:t>:</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type: string</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network_collection_description:</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type: string</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subinterface_network_quantity:</w:t>
            </w:r>
          </w:p>
          <w:p w:rsidR="00C114AA" w:rsidRPr="00C634FE" w:rsidRDefault="00C114AA" w:rsidP="00210E05">
            <w:pPr>
              <w:pStyle w:val="Body"/>
              <w:rPr>
                <w:rFonts w:ascii="Consolas" w:hAnsi="Consolas" w:cs="Consolas"/>
                <w:sz w:val="22"/>
                <w:szCs w:val="18"/>
              </w:rPr>
            </w:pPr>
            <w:r w:rsidRPr="00C634FE">
              <w:rPr>
                <w:rFonts w:ascii="Consolas" w:hAnsi="Consolas" w:cs="Consolas"/>
                <w:sz w:val="22"/>
                <w:szCs w:val="18"/>
              </w:rPr>
              <w:t xml:space="preserve">                type: integer</w:t>
            </w:r>
          </w:p>
          <w:p w:rsidR="00C114AA" w:rsidRDefault="00C114AA" w:rsidP="00210E05">
            <w:pPr>
              <w:pStyle w:val="Body"/>
              <w:rPr>
                <w:rFonts w:ascii="Consolas" w:hAnsi="Consolas" w:cs="Consolas"/>
                <w:sz w:val="22"/>
                <w:szCs w:val="18"/>
              </w:rPr>
            </w:pPr>
            <w:r w:rsidRPr="00C634FE">
              <w:rPr>
                <w:rFonts w:ascii="Consolas" w:hAnsi="Consolas" w:cs="Consolas"/>
                <w:sz w:val="22"/>
                <w:szCs w:val="18"/>
              </w:rPr>
              <w:t xml:space="preserve">                </w:t>
            </w:r>
          </w:p>
          <w:p w:rsidR="00C114AA" w:rsidRPr="00190B63" w:rsidRDefault="00C114AA" w:rsidP="00210E05">
            <w:pPr>
              <w:pStyle w:val="Body"/>
              <w:rPr>
                <w:rFonts w:ascii="Consolas" w:hAnsi="Consolas" w:cs="Consolas"/>
                <w:sz w:val="22"/>
                <w:szCs w:val="18"/>
              </w:rPr>
            </w:pPr>
            <w:r w:rsidRPr="00190B63">
              <w:rPr>
                <w:rFonts w:ascii="Consolas" w:hAnsi="Consolas" w:cs="Consolas"/>
                <w:sz w:val="22"/>
                <w:szCs w:val="18"/>
              </w:rPr>
              <w:t>capabilities:</w:t>
            </w:r>
          </w:p>
          <w:p w:rsidR="00C114AA" w:rsidRPr="00190B63" w:rsidRDefault="00C114AA" w:rsidP="00210E05">
            <w:pPr>
              <w:pStyle w:val="Body"/>
              <w:rPr>
                <w:rFonts w:ascii="Consolas" w:hAnsi="Consolas" w:cs="Consolas"/>
                <w:sz w:val="22"/>
                <w:szCs w:val="18"/>
              </w:rPr>
            </w:pPr>
            <w:r w:rsidRPr="00190B63">
              <w:rPr>
                <w:rFonts w:ascii="Consolas" w:hAnsi="Consolas" w:cs="Consolas"/>
                <w:sz w:val="22"/>
                <w:szCs w:val="18"/>
              </w:rPr>
              <w:t xml:space="preserve">        sub_interface_network.linkable: </w:t>
            </w:r>
          </w:p>
          <w:p w:rsidR="00C114AA" w:rsidRPr="006C71C3" w:rsidRDefault="00C114AA" w:rsidP="00210E05">
            <w:pPr>
              <w:pStyle w:val="Body"/>
              <w:rPr>
                <w:rFonts w:ascii="Consolas" w:hAnsi="Consolas" w:cs="Consolas"/>
                <w:sz w:val="22"/>
                <w:szCs w:val="18"/>
              </w:rPr>
            </w:pPr>
            <w:r w:rsidRPr="00190B63">
              <w:rPr>
                <w:rFonts w:ascii="Consolas" w:hAnsi="Consolas" w:cs="Consolas"/>
                <w:sz w:val="22"/>
                <w:szCs w:val="18"/>
              </w:rPr>
              <w:lastRenderedPageBreak/>
              <w:t xml:space="preserve">            type:tosca.capabilites.network.Linkable</w:t>
            </w:r>
          </w:p>
        </w:tc>
      </w:tr>
    </w:tbl>
    <w:p w:rsidR="00C114AA" w:rsidRDefault="00C114AA" w:rsidP="00C114AA">
      <w:pPr>
        <w:pStyle w:val="Heading5"/>
      </w:pPr>
      <w:r w:rsidRPr="00190B63">
        <w:lastRenderedPageBreak/>
        <w:t>org.openecomp.service.NetworkCollectionService_01</w:t>
      </w:r>
    </w:p>
    <w:p w:rsidR="00C114AA" w:rsidRDefault="00C114AA" w:rsidP="00C114AA">
      <w:r>
        <w:t xml:space="preserve">Node of this type, defined in the </w:t>
      </w:r>
      <w:r>
        <w:rPr>
          <w:b/>
          <w:bCs/>
        </w:rPr>
        <w:t>service</w:t>
      </w:r>
      <w:r>
        <w:t xml:space="preserve"> </w:t>
      </w:r>
      <w:r w:rsidRPr="008B78AF">
        <w:rPr>
          <w:b/>
          <w:bCs/>
        </w:rPr>
        <w:t>interface</w:t>
      </w:r>
      <w:r>
        <w:t xml:space="preserve"> model as a node type to allow designer to define this resource as a node template in the service? model. </w:t>
      </w:r>
    </w:p>
    <w:p w:rsidR="00C114AA" w:rsidRPr="00D45024" w:rsidRDefault="00C114AA" w:rsidP="00C114AA">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C114AA" w:rsidRPr="005005D4" w:rsidTr="00210E05">
        <w:tc>
          <w:tcPr>
            <w:tcW w:w="9350" w:type="dxa"/>
            <w:shd w:val="clear" w:color="auto" w:fill="F2F2F2" w:themeFill="background1" w:themeFillShade="F2"/>
          </w:tcPr>
          <w:p w:rsidR="00C114AA" w:rsidRPr="006C71C3" w:rsidRDefault="00C114AA" w:rsidP="00210E05">
            <w:pPr>
              <w:pStyle w:val="Body"/>
              <w:ind w:left="0"/>
              <w:rPr>
                <w:rFonts w:ascii="Consolas" w:hAnsi="Consolas" w:cs="Consolas"/>
                <w:sz w:val="22"/>
                <w:szCs w:val="18"/>
              </w:rPr>
            </w:pPr>
            <w:r w:rsidRPr="006C71C3">
              <w:rPr>
                <w:rFonts w:ascii="Consolas" w:hAnsi="Consolas" w:cs="Consolas"/>
                <w:sz w:val="22"/>
                <w:szCs w:val="18"/>
              </w:rPr>
              <w:t xml:space="preserve">node_types:    </w:t>
            </w:r>
          </w:p>
          <w:p w:rsidR="00C114AA" w:rsidRPr="00C634FE" w:rsidRDefault="00C114AA" w:rsidP="00210E05">
            <w:pPr>
              <w:pStyle w:val="Body"/>
              <w:ind w:left="0"/>
              <w:rPr>
                <w:rFonts w:ascii="Consolas" w:hAnsi="Consolas" w:cs="Consolas"/>
                <w:sz w:val="22"/>
                <w:szCs w:val="18"/>
              </w:rPr>
            </w:pPr>
            <w:r>
              <w:rPr>
                <w:rFonts w:ascii="Consolas" w:hAnsi="Consolas" w:cs="Consolas"/>
                <w:sz w:val="22"/>
                <w:szCs w:val="18"/>
              </w:rPr>
              <w:t xml:space="preserve">   </w:t>
            </w:r>
            <w:r w:rsidRPr="00190B63">
              <w:rPr>
                <w:rFonts w:ascii="Consolas" w:hAnsi="Consolas" w:cs="Consolas"/>
                <w:sz w:val="22"/>
                <w:szCs w:val="18"/>
              </w:rPr>
              <w:t>org.openecomp.service.NetworkCollectionService_01</w:t>
            </w:r>
            <w:r w:rsidRPr="00C634FE">
              <w:rPr>
                <w:rFonts w:ascii="Consolas" w:hAnsi="Consolas" w:cs="Consolas"/>
                <w:sz w:val="22"/>
                <w:szCs w:val="18"/>
              </w:rPr>
              <w:t>:</w:t>
            </w:r>
          </w:p>
          <w:p w:rsidR="00C114AA" w:rsidRPr="00190B63" w:rsidRDefault="00C114AA" w:rsidP="00210E05">
            <w:pPr>
              <w:pStyle w:val="Body"/>
              <w:ind w:left="0"/>
              <w:rPr>
                <w:rFonts w:ascii="Consolas" w:hAnsi="Consolas" w:cs="Consolas"/>
                <w:sz w:val="22"/>
                <w:szCs w:val="18"/>
              </w:rPr>
            </w:pPr>
            <w:r>
              <w:rPr>
                <w:rFonts w:ascii="Consolas" w:hAnsi="Consolas" w:cs="Consolas"/>
                <w:sz w:val="22"/>
                <w:szCs w:val="18"/>
              </w:rPr>
              <w:t xml:space="preserve">      </w:t>
            </w:r>
            <w:r w:rsidRPr="00190B63">
              <w:rPr>
                <w:rFonts w:ascii="Consolas" w:hAnsi="Consolas" w:cs="Consolas"/>
                <w:sz w:val="22"/>
                <w:szCs w:val="18"/>
              </w:rPr>
              <w:t>derived_from: org.openecomp.resource.abstract.nodes.service</w:t>
            </w:r>
          </w:p>
          <w:p w:rsidR="00C114AA" w:rsidRPr="00190B63" w:rsidRDefault="00C114AA" w:rsidP="00210E05">
            <w:pPr>
              <w:pStyle w:val="Body"/>
              <w:ind w:left="0"/>
              <w:rPr>
                <w:rFonts w:ascii="Consolas" w:hAnsi="Consolas" w:cs="Consolas"/>
                <w:sz w:val="22"/>
                <w:szCs w:val="18"/>
              </w:rPr>
            </w:pPr>
            <w:r>
              <w:rPr>
                <w:rFonts w:ascii="Consolas" w:hAnsi="Consolas" w:cs="Consolas"/>
                <w:sz w:val="22"/>
                <w:szCs w:val="18"/>
              </w:rPr>
              <w:t xml:space="preserve">      </w:t>
            </w:r>
            <w:r w:rsidRPr="00190B63">
              <w:rPr>
                <w:rFonts w:ascii="Consolas" w:hAnsi="Consolas" w:cs="Consolas"/>
                <w:sz w:val="22"/>
                <w:szCs w:val="18"/>
              </w:rPr>
              <w:t>description: a batch of networks</w:t>
            </w:r>
          </w:p>
          <w:p w:rsidR="00C114AA" w:rsidRPr="00190B63" w:rsidRDefault="00C114AA" w:rsidP="00210E05">
            <w:pPr>
              <w:pStyle w:val="Body"/>
              <w:ind w:left="0"/>
              <w:rPr>
                <w:rFonts w:ascii="Consolas" w:hAnsi="Consolas" w:cs="Consolas"/>
                <w:sz w:val="22"/>
                <w:szCs w:val="18"/>
              </w:rPr>
            </w:pPr>
            <w:r>
              <w:rPr>
                <w:rFonts w:ascii="Consolas" w:hAnsi="Consolas" w:cs="Consolas"/>
                <w:sz w:val="22"/>
                <w:szCs w:val="18"/>
              </w:rPr>
              <w:t xml:space="preserve">      </w:t>
            </w:r>
            <w:r w:rsidRPr="00190B63">
              <w:rPr>
                <w:rFonts w:ascii="Consolas" w:hAnsi="Consolas" w:cs="Consolas"/>
                <w:sz w:val="22"/>
                <w:szCs w:val="18"/>
              </w:rPr>
              <w:t>capabilities:</w:t>
            </w:r>
          </w:p>
          <w:p w:rsidR="00C114AA" w:rsidRPr="00190B63" w:rsidRDefault="00C114AA" w:rsidP="00210E05">
            <w:pPr>
              <w:pStyle w:val="Body"/>
              <w:ind w:left="0"/>
              <w:rPr>
                <w:rFonts w:ascii="Consolas" w:hAnsi="Consolas" w:cs="Consolas"/>
                <w:sz w:val="22"/>
                <w:szCs w:val="18"/>
              </w:rPr>
            </w:pPr>
            <w:r>
              <w:rPr>
                <w:rFonts w:ascii="Consolas" w:hAnsi="Consolas" w:cs="Consolas"/>
                <w:sz w:val="22"/>
                <w:szCs w:val="18"/>
              </w:rPr>
              <w:t xml:space="preserve">         </w:t>
            </w:r>
            <w:r w:rsidRPr="00190B63">
              <w:rPr>
                <w:rFonts w:ascii="Consolas" w:hAnsi="Consolas" w:cs="Consolas"/>
                <w:sz w:val="22"/>
                <w:szCs w:val="18"/>
              </w:rPr>
              <w:t xml:space="preserve">sub_interface_network.linkable: </w:t>
            </w:r>
          </w:p>
          <w:p w:rsidR="00C114AA" w:rsidRPr="006C71C3" w:rsidRDefault="00C114AA" w:rsidP="00210E05">
            <w:pPr>
              <w:pStyle w:val="Body"/>
              <w:ind w:left="0"/>
              <w:rPr>
                <w:rFonts w:ascii="Consolas" w:hAnsi="Consolas" w:cs="Consolas"/>
                <w:sz w:val="22"/>
                <w:szCs w:val="18"/>
              </w:rPr>
            </w:pPr>
            <w:r>
              <w:rPr>
                <w:rFonts w:ascii="Consolas" w:hAnsi="Consolas" w:cs="Consolas"/>
                <w:sz w:val="22"/>
                <w:szCs w:val="18"/>
              </w:rPr>
              <w:t xml:space="preserve">            </w:t>
            </w:r>
            <w:r w:rsidRPr="00190B63">
              <w:rPr>
                <w:rFonts w:ascii="Consolas" w:hAnsi="Consolas" w:cs="Consolas"/>
                <w:sz w:val="22"/>
                <w:szCs w:val="18"/>
              </w:rPr>
              <w:t>type:tosca.capabilites.network.Linkable</w:t>
            </w:r>
            <w:r w:rsidRPr="00C634FE">
              <w:rPr>
                <w:rFonts w:ascii="Consolas" w:hAnsi="Consolas" w:cs="Consolas"/>
                <w:sz w:val="22"/>
                <w:szCs w:val="18"/>
              </w:rPr>
              <w:t xml:space="preserve">            </w:t>
            </w:r>
          </w:p>
        </w:tc>
      </w:tr>
    </w:tbl>
    <w:p w:rsidR="00C114AA" w:rsidRDefault="00C114AA" w:rsidP="00AD3EFE"/>
    <w:p w:rsidR="00AD3EFE" w:rsidRDefault="00AD3EFE" w:rsidP="00AD3EFE">
      <w:pPr>
        <w:pStyle w:val="Heading4"/>
      </w:pPr>
      <w:r>
        <w:t>New Groups</w:t>
      </w:r>
    </w:p>
    <w:p w:rsidR="00E416DC" w:rsidRDefault="003A1142" w:rsidP="00E416DC">
      <w:pPr>
        <w:pStyle w:val="Heading5"/>
      </w:pPr>
      <w:r>
        <w:t xml:space="preserve">Group </w:t>
      </w:r>
      <w:r w:rsidR="00E416DC">
        <w:t>Metadata</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E416DC" w:rsidRPr="005005D4" w:rsidTr="001A7CA9">
        <w:tc>
          <w:tcPr>
            <w:tcW w:w="9350" w:type="dxa"/>
            <w:shd w:val="clear" w:color="auto" w:fill="F2F2F2" w:themeFill="background1" w:themeFillShade="F2"/>
          </w:tcPr>
          <w:p w:rsidR="00E416DC" w:rsidRDefault="00E416DC" w:rsidP="001A7CA9">
            <w:pPr>
              <w:pStyle w:val="Body"/>
              <w:ind w:left="0"/>
            </w:pPr>
            <w:r>
              <w:t>metadata:</w:t>
            </w:r>
          </w:p>
          <w:p w:rsidR="00E416DC" w:rsidRDefault="00E416DC" w:rsidP="001A7CA9">
            <w:pPr>
              <w:pStyle w:val="Body"/>
              <w:ind w:left="0"/>
            </w:pPr>
            <w:r>
              <w:t xml:space="preserve">                invariantUUID: ddddd</w:t>
            </w:r>
          </w:p>
          <w:p w:rsidR="00E416DC" w:rsidRDefault="00E416DC" w:rsidP="001A7CA9">
            <w:pPr>
              <w:pStyle w:val="Body"/>
              <w:ind w:left="0"/>
            </w:pPr>
            <w:r>
              <w:t xml:space="preserve">                UUID: ffff</w:t>
            </w:r>
          </w:p>
          <w:p w:rsidR="00E416DC" w:rsidRDefault="00E416DC" w:rsidP="00C114AA">
            <w:pPr>
              <w:pStyle w:val="Body"/>
              <w:ind w:left="0"/>
            </w:pPr>
            <w:r>
              <w:t xml:space="preserve">                name: same value as group name</w:t>
            </w:r>
          </w:p>
          <w:p w:rsidR="00E416DC" w:rsidRPr="00A9589A" w:rsidRDefault="00E416DC" w:rsidP="001A7CA9">
            <w:pPr>
              <w:pStyle w:val="Body"/>
              <w:ind w:left="0"/>
            </w:pPr>
            <w:r>
              <w:t xml:space="preserve">                version: '1.0'</w:t>
            </w:r>
          </w:p>
        </w:tc>
      </w:tr>
    </w:tbl>
    <w:p w:rsidR="00AD3EFE" w:rsidRDefault="00AD3EFE" w:rsidP="00AD3EFE">
      <w:pPr>
        <w:pStyle w:val="Heading5"/>
      </w:pPr>
      <w:r w:rsidRPr="005E5561">
        <w:t>org.openecomp.</w:t>
      </w:r>
      <w:r w:rsidRPr="008B78AF">
        <w:t xml:space="preserve"> groups.NetworkCollection</w:t>
      </w:r>
      <w:r w:rsidRPr="005E5561" w:rsidDel="009F0E55">
        <w:t xml:space="preserve"> </w:t>
      </w:r>
    </w:p>
    <w:p w:rsidR="00AD3EFE" w:rsidRDefault="00AD3EFE" w:rsidP="00AD3EFE">
      <w:r>
        <w:t>Group with</w:t>
      </w:r>
      <w:r w:rsidRPr="008B78AF">
        <w:t xml:space="preserve"> type</w:t>
      </w:r>
      <w:r>
        <w:t xml:space="preserve"> NetworkCollection</w:t>
      </w:r>
      <w:r w:rsidRPr="008B78AF">
        <w:t xml:space="preserve"> allows</w:t>
      </w:r>
      <w:r>
        <w:t xml:space="preserve"> a designer to specify collection of a tenant l3- networks (N instances) with the identical attributes along with a quantity value.  MSO will obtain unique network name and VPN Binding assignments for each l3-network in the collection.</w:t>
      </w:r>
    </w:p>
    <w:p w:rsidR="00AD3EFE" w:rsidRDefault="00AD3EFE" w:rsidP="00AD3EFE"/>
    <w:p w:rsidR="00AD3EFE" w:rsidRPr="00D45024" w:rsidRDefault="00AD3EFE" w:rsidP="00AD3EFE">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5005D4" w:rsidTr="00462D46">
        <w:tc>
          <w:tcPr>
            <w:tcW w:w="9350" w:type="dxa"/>
            <w:shd w:val="clear" w:color="auto" w:fill="F2F2F2" w:themeFill="background1" w:themeFillShade="F2"/>
          </w:tcPr>
          <w:p w:rsidR="00AD3EFE" w:rsidRPr="006C71C3" w:rsidRDefault="00AD3EFE" w:rsidP="00462D46">
            <w:pPr>
              <w:pStyle w:val="Body"/>
              <w:ind w:left="0"/>
              <w:rPr>
                <w:rFonts w:ascii="Consolas" w:hAnsi="Consolas" w:cs="Consolas"/>
                <w:sz w:val="22"/>
                <w:szCs w:val="18"/>
              </w:rPr>
            </w:pPr>
            <w:r w:rsidRPr="001A2950">
              <w:rPr>
                <w:rFonts w:ascii="Consolas" w:hAnsi="Consolas" w:cs="Consolas"/>
                <w:sz w:val="22"/>
                <w:szCs w:val="18"/>
              </w:rPr>
              <w:t>group_types:</w:t>
            </w:r>
            <w:r w:rsidRPr="006C71C3">
              <w:rPr>
                <w:rFonts w:ascii="Consolas" w:hAnsi="Consolas" w:cs="Consolas"/>
                <w:sz w:val="22"/>
                <w:szCs w:val="18"/>
              </w:rPr>
              <w:t xml:space="preserve">    </w:t>
            </w:r>
          </w:p>
          <w:p w:rsidR="00AD3EFE" w:rsidRPr="00E83784" w:rsidRDefault="00AD3EFE">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org.openecomp.groups.NetworkCollection:</w:t>
            </w:r>
          </w:p>
          <w:p w:rsidR="00AD3EFE" w:rsidRPr="00E83784" w:rsidRDefault="00AD3EFE" w:rsidP="00462D46">
            <w:pPr>
              <w:pStyle w:val="Body"/>
              <w:ind w:left="0"/>
              <w:rPr>
                <w:rFonts w:ascii="Consolas" w:hAnsi="Consolas" w:cs="Consolas"/>
                <w:sz w:val="22"/>
                <w:szCs w:val="18"/>
              </w:rPr>
            </w:pPr>
            <w:r>
              <w:rPr>
                <w:rFonts w:ascii="Consolas" w:hAnsi="Consolas" w:cs="Consolas"/>
                <w:sz w:val="22"/>
                <w:szCs w:val="18"/>
              </w:rPr>
              <w:lastRenderedPageBreak/>
              <w:t xml:space="preserve">      </w:t>
            </w:r>
            <w:r w:rsidRPr="00E83784">
              <w:rPr>
                <w:rFonts w:ascii="Consolas" w:hAnsi="Consolas" w:cs="Consolas"/>
                <w:sz w:val="22"/>
                <w:szCs w:val="18"/>
              </w:rPr>
              <w:t>derived_from: tosca.groups.Root</w:t>
            </w:r>
          </w:p>
          <w:p w:rsidR="00AD3EFE" w:rsidRPr="00E83784" w:rsidRDefault="00AD3EFE">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description: groups l3-networks in network collection</w:t>
            </w:r>
          </w:p>
          <w:p w:rsidR="00AD3EFE"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properties:</w:t>
            </w:r>
          </w:p>
          <w:p w:rsidR="00AD3EFE" w:rsidRPr="00E83784" w:rsidRDefault="00AD3EFE">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network_collection_</w:t>
            </w:r>
            <w:r w:rsidR="00526B8B">
              <w:rPr>
                <w:rFonts w:ascii="Consolas" w:hAnsi="Consolas" w:cs="Consolas"/>
                <w:sz w:val="22"/>
                <w:szCs w:val="18"/>
              </w:rPr>
              <w:t>function</w:t>
            </w:r>
            <w:r w:rsidRPr="00E83784">
              <w:rPr>
                <w:rFonts w:ascii="Consolas" w:hAnsi="Consolas" w:cs="Consolas"/>
                <w:sz w:val="22"/>
                <w:szCs w:val="18"/>
              </w:rPr>
              <w:t>:</w:t>
            </w:r>
          </w:p>
          <w:p w:rsidR="00AD3EFE" w:rsidRPr="00E83784" w:rsidRDefault="00AD3EFE" w:rsidP="00462D46">
            <w:pPr>
              <w:pStyle w:val="Body"/>
              <w:rPr>
                <w:rFonts w:ascii="Consolas" w:hAnsi="Consolas" w:cs="Consolas"/>
                <w:sz w:val="22"/>
                <w:szCs w:val="18"/>
              </w:rPr>
            </w:pPr>
            <w:r w:rsidRPr="00E83784">
              <w:rPr>
                <w:rFonts w:ascii="Consolas" w:hAnsi="Consolas" w:cs="Consolas"/>
                <w:sz w:val="22"/>
                <w:szCs w:val="18"/>
              </w:rPr>
              <w:t>type: string</w:t>
            </w:r>
          </w:p>
          <w:p w:rsidR="00AD3EFE" w:rsidRPr="00E83784" w:rsidRDefault="00AD3EFE" w:rsidP="00462D46">
            <w:pPr>
              <w:pStyle w:val="Body"/>
              <w:rPr>
                <w:rFonts w:ascii="Consolas" w:hAnsi="Consolas" w:cs="Consolas"/>
                <w:sz w:val="22"/>
                <w:szCs w:val="18"/>
              </w:rPr>
            </w:pPr>
            <w:r w:rsidRPr="00E83784">
              <w:rPr>
                <w:rFonts w:ascii="Consolas" w:hAnsi="Consolas" w:cs="Consolas"/>
                <w:sz w:val="22"/>
                <w:szCs w:val="18"/>
              </w:rPr>
              <w:t>required: true</w:t>
            </w:r>
          </w:p>
          <w:p w:rsidR="00AD3EFE" w:rsidRPr="00E83784" w:rsidRDefault="00AD3EFE">
            <w:pPr>
              <w:pStyle w:val="Body"/>
              <w:rPr>
                <w:rFonts w:ascii="Consolas" w:hAnsi="Consolas" w:cs="Consolas"/>
                <w:sz w:val="22"/>
                <w:szCs w:val="18"/>
              </w:rPr>
            </w:pPr>
            <w:r w:rsidRPr="00E83784">
              <w:rPr>
                <w:rFonts w:ascii="Consolas" w:hAnsi="Consolas" w:cs="Consolas"/>
                <w:sz w:val="22"/>
                <w:szCs w:val="18"/>
              </w:rPr>
              <w:t xml:space="preserve">description: network collection </w:t>
            </w:r>
            <w:r w:rsidR="00C06EB0">
              <w:rPr>
                <w:rFonts w:ascii="Consolas" w:hAnsi="Consolas" w:cs="Consolas"/>
                <w:sz w:val="22"/>
                <w:szCs w:val="18"/>
              </w:rPr>
              <w:t>function</w:t>
            </w:r>
          </w:p>
          <w:p w:rsidR="00AD3EFE" w:rsidRPr="00E83784" w:rsidRDefault="00AD3EFE">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 xml:space="preserve">network_collection_description: </w:t>
            </w:r>
          </w:p>
          <w:p w:rsidR="00AD3EFE" w:rsidRPr="00E83784" w:rsidRDefault="00AD3EFE" w:rsidP="00462D46">
            <w:pPr>
              <w:pStyle w:val="Body"/>
              <w:rPr>
                <w:rFonts w:ascii="Consolas" w:hAnsi="Consolas" w:cs="Consolas"/>
                <w:sz w:val="22"/>
                <w:szCs w:val="18"/>
              </w:rPr>
            </w:pPr>
            <w:r w:rsidRPr="00E83784">
              <w:rPr>
                <w:rFonts w:ascii="Consolas" w:hAnsi="Consolas" w:cs="Consolas"/>
                <w:sz w:val="22"/>
                <w:szCs w:val="18"/>
              </w:rPr>
              <w:t>type: string</w:t>
            </w:r>
          </w:p>
          <w:p w:rsidR="00AD3EFE" w:rsidRPr="00E83784" w:rsidRDefault="00AD3EFE" w:rsidP="00462D46">
            <w:pPr>
              <w:pStyle w:val="Body"/>
              <w:rPr>
                <w:rFonts w:ascii="Consolas" w:hAnsi="Consolas" w:cs="Consolas"/>
                <w:sz w:val="22"/>
                <w:szCs w:val="18"/>
              </w:rPr>
            </w:pPr>
            <w:r w:rsidRPr="00E83784">
              <w:rPr>
                <w:rFonts w:ascii="Consolas" w:hAnsi="Consolas" w:cs="Consolas"/>
                <w:sz w:val="22"/>
                <w:szCs w:val="18"/>
              </w:rPr>
              <w:t>required: true</w:t>
            </w:r>
          </w:p>
          <w:p w:rsidR="00AD3EFE" w:rsidRPr="006C71C3" w:rsidRDefault="00AD3EFE" w:rsidP="00B32822">
            <w:pPr>
              <w:pStyle w:val="Body"/>
              <w:rPr>
                <w:rFonts w:ascii="Consolas" w:hAnsi="Consolas" w:cs="Consolas"/>
                <w:sz w:val="22"/>
                <w:szCs w:val="18"/>
              </w:rPr>
            </w:pPr>
            <w:r w:rsidRPr="00E83784">
              <w:rPr>
                <w:rFonts w:ascii="Consolas" w:hAnsi="Consolas" w:cs="Consolas"/>
                <w:sz w:val="22"/>
                <w:szCs w:val="18"/>
              </w:rPr>
              <w:t>description: network collection description, free format text</w:t>
            </w:r>
          </w:p>
        </w:tc>
      </w:tr>
    </w:tbl>
    <w:p w:rsidR="00AD3EFE" w:rsidRDefault="00AD3EFE" w:rsidP="00AD3EFE">
      <w:pPr>
        <w:pStyle w:val="Heading4"/>
      </w:pPr>
      <w:r>
        <w:lastRenderedPageBreak/>
        <w:t>New Policies</w:t>
      </w:r>
    </w:p>
    <w:p w:rsidR="00E416DC" w:rsidRDefault="00E416DC" w:rsidP="00B32822">
      <w:pPr>
        <w:pStyle w:val="Heading5"/>
      </w:pPr>
      <w:r>
        <w:t>Metadata</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E416DC" w:rsidRPr="005005D4" w:rsidTr="001A7CA9">
        <w:tc>
          <w:tcPr>
            <w:tcW w:w="9350" w:type="dxa"/>
            <w:shd w:val="clear" w:color="auto" w:fill="F2F2F2" w:themeFill="background1" w:themeFillShade="F2"/>
          </w:tcPr>
          <w:p w:rsidR="00E416DC" w:rsidRDefault="00E416DC" w:rsidP="00B32822">
            <w:pPr>
              <w:pStyle w:val="Body"/>
              <w:ind w:left="0"/>
            </w:pPr>
            <w:r>
              <w:t>metadata:</w:t>
            </w:r>
          </w:p>
          <w:p w:rsidR="00E416DC" w:rsidRDefault="00E416DC" w:rsidP="00B32822">
            <w:pPr>
              <w:pStyle w:val="Body"/>
              <w:ind w:left="0"/>
            </w:pPr>
            <w:r>
              <w:t xml:space="preserve">                invariantUUID: ddddd</w:t>
            </w:r>
          </w:p>
          <w:p w:rsidR="00E416DC" w:rsidRDefault="00E416DC" w:rsidP="00B32822">
            <w:pPr>
              <w:pStyle w:val="Body"/>
              <w:ind w:left="0"/>
            </w:pPr>
            <w:r>
              <w:t xml:space="preserve">                UUID: ffff</w:t>
            </w:r>
          </w:p>
          <w:p w:rsidR="00E416DC" w:rsidRDefault="00E416DC" w:rsidP="00B32822">
            <w:pPr>
              <w:pStyle w:val="Body"/>
              <w:ind w:left="0"/>
            </w:pPr>
            <w:r>
              <w:t xml:space="preserve">                name: same value </w:t>
            </w:r>
            <w:r w:rsidR="00931FA0">
              <w:t>a</w:t>
            </w:r>
            <w:r>
              <w:t>s policy name</w:t>
            </w:r>
          </w:p>
          <w:p w:rsidR="00E416DC" w:rsidRPr="00B32822" w:rsidRDefault="00E416DC" w:rsidP="00B32822">
            <w:pPr>
              <w:pStyle w:val="Body"/>
              <w:ind w:left="0"/>
            </w:pPr>
            <w:r>
              <w:t xml:space="preserve">                version: '1.0'</w:t>
            </w:r>
          </w:p>
        </w:tc>
      </w:tr>
    </w:tbl>
    <w:p w:rsidR="00E416DC" w:rsidRDefault="00E416DC" w:rsidP="00E416DC">
      <w:pPr>
        <w:pStyle w:val="Body"/>
      </w:pPr>
    </w:p>
    <w:p w:rsidR="00AD3EFE" w:rsidRDefault="00AD3EFE" w:rsidP="00B32822">
      <w:pPr>
        <w:pStyle w:val="Heading5"/>
      </w:pPr>
      <w:r w:rsidRPr="00A9589A">
        <w:t>org.openecomp.policies.</w:t>
      </w:r>
      <w:r w:rsidR="00742074">
        <w:t>s</w:t>
      </w:r>
      <w:r w:rsidRPr="00A9589A">
        <w:t>caling</w:t>
      </w:r>
      <w:r w:rsidR="00742074">
        <w:t>.Fixed</w:t>
      </w:r>
    </w:p>
    <w:p w:rsidR="00AD3EFE" w:rsidRDefault="00AD3EFE">
      <w:r>
        <w:t>Policy with</w:t>
      </w:r>
      <w:r w:rsidRPr="008B78AF">
        <w:t xml:space="preserve"> </w:t>
      </w:r>
      <w:r w:rsidR="003B3AF2">
        <w:t xml:space="preserve">this </w:t>
      </w:r>
      <w:r w:rsidRPr="008B78AF">
        <w:t>type</w:t>
      </w:r>
      <w:r>
        <w:t xml:space="preserve"> </w:t>
      </w:r>
      <w:r w:rsidRPr="008B78AF">
        <w:t>allows</w:t>
      </w:r>
      <w:r>
        <w:t xml:space="preserve"> a designer to specify resource quantity</w:t>
      </w:r>
      <w:r w:rsidR="003B3AF2">
        <w:t xml:space="preserve"> for the instances in policy targets</w:t>
      </w:r>
      <w:r>
        <w:t>.</w:t>
      </w:r>
    </w:p>
    <w:p w:rsidR="008D78E6" w:rsidRDefault="008D78E6">
      <w:r>
        <w:t xml:space="preserve">In case the policy target includes group, recourse quantity addresses group members. </w:t>
      </w:r>
    </w:p>
    <w:p w:rsidR="00AD3EFE" w:rsidRPr="00D45024" w:rsidRDefault="00AD3EFE" w:rsidP="00AD3EFE">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5005D4" w:rsidTr="00462D46">
        <w:tc>
          <w:tcPr>
            <w:tcW w:w="9350" w:type="dxa"/>
            <w:shd w:val="clear" w:color="auto" w:fill="F2F2F2" w:themeFill="background1" w:themeFillShade="F2"/>
          </w:tcPr>
          <w:p w:rsidR="00AD3EFE" w:rsidRPr="006C71C3" w:rsidRDefault="00AD3EFE" w:rsidP="00462D46">
            <w:pPr>
              <w:pStyle w:val="Body"/>
              <w:ind w:left="0"/>
              <w:rPr>
                <w:rFonts w:ascii="Consolas" w:hAnsi="Consolas" w:cs="Consolas"/>
                <w:sz w:val="22"/>
                <w:szCs w:val="18"/>
              </w:rPr>
            </w:pPr>
            <w:r w:rsidRPr="001A2950">
              <w:rPr>
                <w:rFonts w:ascii="Consolas" w:hAnsi="Consolas" w:cs="Consolas"/>
                <w:sz w:val="21"/>
                <w:szCs w:val="21"/>
                <w:shd w:val="clear" w:color="auto" w:fill="FFFFFF"/>
              </w:rPr>
              <w:t>policy_types:</w:t>
            </w:r>
            <w:r w:rsidRPr="006C71C3">
              <w:rPr>
                <w:rFonts w:ascii="Consolas" w:hAnsi="Consolas" w:cs="Consolas"/>
                <w:sz w:val="22"/>
                <w:szCs w:val="18"/>
              </w:rPr>
              <w:t xml:space="preserve">    </w:t>
            </w:r>
          </w:p>
          <w:p w:rsidR="00AD3EFE" w:rsidRPr="001A2950" w:rsidRDefault="00AD3EFE" w:rsidP="00C114AA">
            <w:pPr>
              <w:spacing w:after="0" w:line="300" w:lineRule="atLeast"/>
              <w:textAlignment w:val="baseline"/>
              <w:rPr>
                <w:rFonts w:ascii="Consolas" w:hAnsi="Consolas" w:cs="Consolas"/>
                <w:color w:val="333333"/>
                <w:sz w:val="21"/>
                <w:szCs w:val="21"/>
                <w:lang w:bidi="he-IL"/>
              </w:rPr>
            </w:pPr>
            <w:r>
              <w:rPr>
                <w:rFonts w:ascii="Consolas" w:hAnsi="Consolas" w:cs="Consolas"/>
                <w:szCs w:val="18"/>
              </w:rPr>
              <w:t xml:space="preserve">   </w:t>
            </w:r>
            <w:r w:rsidRPr="001A2950">
              <w:rPr>
                <w:rFonts w:ascii="Consolas" w:hAnsi="Consolas" w:cs="Consolas"/>
                <w:color w:val="333333"/>
                <w:sz w:val="21"/>
                <w:szCs w:val="21"/>
                <w:bdr w:val="none" w:sz="0" w:space="0" w:color="auto" w:frame="1"/>
                <w:lang w:bidi="he-IL"/>
              </w:rPr>
              <w:t>org.openecomp.policies.</w:t>
            </w:r>
            <w:r w:rsidR="00742074">
              <w:rPr>
                <w:rFonts w:ascii="Consolas" w:hAnsi="Consolas" w:cs="Consolas"/>
                <w:color w:val="333333"/>
                <w:sz w:val="21"/>
                <w:szCs w:val="21"/>
                <w:bdr w:val="none" w:sz="0" w:space="0" w:color="auto" w:frame="1"/>
                <w:lang w:bidi="he-IL"/>
              </w:rPr>
              <w:t>s</w:t>
            </w:r>
            <w:r w:rsidRPr="001A2950">
              <w:rPr>
                <w:rFonts w:ascii="Consolas" w:hAnsi="Consolas" w:cs="Consolas"/>
                <w:color w:val="333333"/>
                <w:sz w:val="21"/>
                <w:szCs w:val="21"/>
                <w:bdr w:val="none" w:sz="0" w:space="0" w:color="auto" w:frame="1"/>
                <w:lang w:bidi="he-IL"/>
              </w:rPr>
              <w:t>caling</w:t>
            </w:r>
            <w:r w:rsidR="00742074">
              <w:rPr>
                <w:rFonts w:ascii="Consolas" w:hAnsi="Consolas" w:cs="Consolas"/>
                <w:color w:val="333333"/>
                <w:sz w:val="21"/>
                <w:szCs w:val="21"/>
                <w:bdr w:val="none" w:sz="0" w:space="0" w:color="auto" w:frame="1"/>
                <w:lang w:bidi="he-IL"/>
              </w:rPr>
              <w:t>.Fixed</w:t>
            </w:r>
            <w:r w:rsidRPr="001A2950">
              <w:rPr>
                <w:rFonts w:ascii="Consolas" w:hAnsi="Consolas" w:cs="Consolas"/>
                <w:color w:val="333333"/>
                <w:sz w:val="21"/>
                <w:szCs w:val="21"/>
                <w:bdr w:val="none" w:sz="0" w:space="0" w:color="auto" w:frame="1"/>
                <w:lang w:bidi="he-IL"/>
              </w:rPr>
              <w:t>:</w:t>
            </w:r>
          </w:p>
          <w:p w:rsidR="00AD3EFE" w:rsidRPr="001A2950" w:rsidRDefault="00AD3EFE">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w:t>
            </w:r>
            <w:r w:rsidR="004C455D">
              <w:rPr>
                <w:rFonts w:ascii="Consolas" w:hAnsi="Consolas" w:cs="Consolas"/>
                <w:color w:val="333333"/>
                <w:sz w:val="21"/>
                <w:szCs w:val="21"/>
                <w:bdr w:val="none" w:sz="0" w:space="0" w:color="auto" w:frame="1"/>
                <w:lang w:bidi="he-IL"/>
              </w:rPr>
              <w:t>derived_from</w:t>
            </w:r>
            <w:r w:rsidRPr="001A2950">
              <w:rPr>
                <w:rFonts w:ascii="Consolas" w:hAnsi="Consolas" w:cs="Consolas"/>
                <w:color w:val="333333"/>
                <w:sz w:val="21"/>
                <w:szCs w:val="21"/>
                <w:bdr w:val="none" w:sz="0" w:space="0" w:color="auto" w:frame="1"/>
                <w:lang w:bidi="he-IL"/>
              </w:rPr>
              <w:t>: tosca.policies.</w:t>
            </w:r>
            <w:r w:rsidR="00742074">
              <w:rPr>
                <w:rFonts w:ascii="Consolas" w:hAnsi="Consolas" w:cs="Consolas"/>
                <w:color w:val="333333"/>
                <w:sz w:val="21"/>
                <w:szCs w:val="21"/>
                <w:bdr w:val="none" w:sz="0" w:space="0" w:color="auto" w:frame="1"/>
                <w:lang w:bidi="he-IL"/>
              </w:rPr>
              <w:t>Scaling</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properties:</w:t>
            </w:r>
          </w:p>
          <w:p w:rsidR="00AD3EFE" w:rsidRPr="001A2950" w:rsidRDefault="00AD3EFE" w:rsidP="00C114AA">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quantity:</w:t>
            </w:r>
          </w:p>
          <w:p w:rsidR="00742074" w:rsidRDefault="00AD3EFE" w:rsidP="00462D46">
            <w:pPr>
              <w:spacing w:after="0" w:line="300" w:lineRule="atLeast"/>
              <w:textAlignment w:val="baseline"/>
              <w:rPr>
                <w:rFonts w:ascii="Consolas" w:hAnsi="Consolas" w:cs="Consolas"/>
                <w:color w:val="333333"/>
                <w:sz w:val="21"/>
                <w:szCs w:val="21"/>
                <w:bdr w:val="none" w:sz="0" w:space="0" w:color="auto" w:frame="1"/>
                <w:lang w:bidi="he-IL"/>
              </w:rPr>
            </w:pPr>
            <w:r w:rsidRPr="001A2950">
              <w:rPr>
                <w:rFonts w:ascii="Consolas" w:hAnsi="Consolas" w:cs="Consolas"/>
                <w:color w:val="333333"/>
                <w:sz w:val="21"/>
                <w:szCs w:val="21"/>
                <w:bdr w:val="none" w:sz="0" w:space="0" w:color="auto" w:frame="1"/>
                <w:lang w:bidi="he-IL"/>
              </w:rPr>
              <w:t>                </w:t>
            </w:r>
            <w:r w:rsidR="00742074">
              <w:rPr>
                <w:rFonts w:ascii="Consolas" w:hAnsi="Consolas" w:cs="Consolas"/>
              </w:rPr>
              <w:t>description: the exact number of instances to keep up</w:t>
            </w:r>
            <w:r w:rsidR="00742074" w:rsidRPr="001A2950">
              <w:rPr>
                <w:rFonts w:ascii="Consolas" w:hAnsi="Consolas" w:cs="Consolas"/>
                <w:color w:val="333333"/>
                <w:sz w:val="21"/>
                <w:szCs w:val="21"/>
                <w:bdr w:val="none" w:sz="0" w:space="0" w:color="auto" w:frame="1"/>
                <w:lang w:bidi="he-IL"/>
              </w:rPr>
              <w:t xml:space="preserve"> </w:t>
            </w:r>
          </w:p>
          <w:p w:rsidR="00AD3EFE" w:rsidRPr="001A2950" w:rsidRDefault="00742074"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lastRenderedPageBreak/>
              <w:t xml:space="preserve">                </w:t>
            </w:r>
            <w:r w:rsidR="00AD3EFE" w:rsidRPr="001A2950">
              <w:rPr>
                <w:rFonts w:ascii="Consolas" w:hAnsi="Consolas" w:cs="Consolas"/>
                <w:color w:val="333333"/>
                <w:sz w:val="21"/>
                <w:szCs w:val="21"/>
                <w:bdr w:val="none" w:sz="0" w:space="0" w:color="auto" w:frame="1"/>
                <w:lang w:bidi="he-IL"/>
              </w:rPr>
              <w:t>type: integer</w:t>
            </w:r>
          </w:p>
          <w:p w:rsidR="00AD3EFE" w:rsidRPr="00A9589A" w:rsidRDefault="00AD3EFE">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required: true</w:t>
            </w:r>
          </w:p>
        </w:tc>
      </w:tr>
    </w:tbl>
    <w:p w:rsidR="00AD3EFE" w:rsidRDefault="00AD3EFE" w:rsidP="00AD3EFE">
      <w:pPr>
        <w:pStyle w:val="Heading5"/>
      </w:pPr>
      <w:r w:rsidRPr="00A9589A">
        <w:lastRenderedPageBreak/>
        <w:t>org.openecomp.policies.External</w:t>
      </w:r>
    </w:p>
    <w:p w:rsidR="00AD3EFE" w:rsidRDefault="00AD3EFE" w:rsidP="00C114AA">
      <w:r>
        <w:t>Policy with</w:t>
      </w:r>
      <w:r w:rsidRPr="008B78AF">
        <w:t xml:space="preserve"> type</w:t>
      </w:r>
      <w:r>
        <w:t xml:space="preserve"> </w:t>
      </w:r>
      <w:r w:rsidR="008326C6">
        <w:rPr>
          <w:rFonts w:ascii="Consolas" w:hAnsi="Consolas" w:cs="Consolas"/>
          <w:color w:val="333333"/>
          <w:sz w:val="21"/>
          <w:szCs w:val="21"/>
          <w:bdr w:val="none" w:sz="0" w:space="0" w:color="auto" w:frame="1"/>
          <w:lang w:bidi="he-IL"/>
        </w:rPr>
        <w:t>External</w:t>
      </w:r>
      <w:r w:rsidRPr="008B78AF">
        <w:t xml:space="preserve"> allows</w:t>
      </w:r>
      <w:r>
        <w:t xml:space="preserve"> a designer to specify resource </w:t>
      </w:r>
      <w:r w:rsidR="008326C6">
        <w:t>specific assignments</w:t>
      </w:r>
      <w:r>
        <w:t>.</w:t>
      </w:r>
    </w:p>
    <w:p w:rsidR="00AD3EFE" w:rsidRPr="00D45024" w:rsidRDefault="00AD3EFE" w:rsidP="00AD3EFE">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5005D4" w:rsidTr="00462D46">
        <w:tc>
          <w:tcPr>
            <w:tcW w:w="9350" w:type="dxa"/>
            <w:shd w:val="clear" w:color="auto" w:fill="F2F2F2" w:themeFill="background1" w:themeFillShade="F2"/>
          </w:tcPr>
          <w:p w:rsidR="00AD3EFE" w:rsidRPr="006C71C3" w:rsidRDefault="00AD3EFE" w:rsidP="00462D46">
            <w:pPr>
              <w:pStyle w:val="Body"/>
              <w:ind w:left="0"/>
              <w:rPr>
                <w:rFonts w:ascii="Consolas" w:hAnsi="Consolas" w:cs="Consolas"/>
                <w:sz w:val="22"/>
                <w:szCs w:val="18"/>
              </w:rPr>
            </w:pPr>
            <w:r w:rsidRPr="001A2950">
              <w:rPr>
                <w:rFonts w:ascii="Consolas" w:hAnsi="Consolas" w:cs="Consolas"/>
                <w:sz w:val="21"/>
                <w:szCs w:val="21"/>
                <w:shd w:val="clear" w:color="auto" w:fill="FFFFFF"/>
              </w:rPr>
              <w:t>policy_types:</w:t>
            </w:r>
            <w:r w:rsidRPr="006C71C3">
              <w:rPr>
                <w:rFonts w:ascii="Consolas" w:hAnsi="Consolas" w:cs="Consolas"/>
                <w:sz w:val="22"/>
                <w:szCs w:val="18"/>
              </w:rPr>
              <w:t xml:space="preserve">    </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szCs w:val="18"/>
              </w:rPr>
              <w:t xml:space="preserve">   </w:t>
            </w:r>
            <w:r w:rsidRPr="001A2950">
              <w:rPr>
                <w:rFonts w:ascii="Consolas" w:hAnsi="Consolas" w:cs="Consolas"/>
                <w:color w:val="333333"/>
                <w:sz w:val="21"/>
                <w:szCs w:val="21"/>
                <w:bdr w:val="none" w:sz="0" w:space="0" w:color="auto" w:frame="1"/>
                <w:lang w:bidi="he-IL"/>
              </w:rPr>
              <w:t>org.openecomp.policies.External:</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w:t>
            </w:r>
            <w:r w:rsidR="004C455D">
              <w:rPr>
                <w:rFonts w:ascii="Consolas" w:hAnsi="Consolas" w:cs="Consolas"/>
                <w:color w:val="333333"/>
                <w:sz w:val="21"/>
                <w:szCs w:val="21"/>
                <w:bdr w:val="none" w:sz="0" w:space="0" w:color="auto" w:frame="1"/>
                <w:lang w:bidi="he-IL"/>
              </w:rPr>
              <w:t>derived_from</w:t>
            </w:r>
            <w:r w:rsidR="004C455D" w:rsidRPr="001A2950">
              <w:rPr>
                <w:rFonts w:ascii="Consolas" w:hAnsi="Consolas" w:cs="Consolas"/>
                <w:color w:val="333333"/>
                <w:sz w:val="21"/>
                <w:szCs w:val="21"/>
                <w:bdr w:val="none" w:sz="0" w:space="0" w:color="auto" w:frame="1"/>
                <w:lang w:bidi="he-IL"/>
              </w:rPr>
              <w:t xml:space="preserve">: </w:t>
            </w:r>
            <w:r w:rsidRPr="001A2950">
              <w:rPr>
                <w:rFonts w:ascii="Consolas" w:hAnsi="Consolas" w:cs="Consolas"/>
                <w:color w:val="333333"/>
                <w:sz w:val="21"/>
                <w:szCs w:val="21"/>
                <w:bdr w:val="none" w:sz="0" w:space="0" w:color="auto" w:frame="1"/>
                <w:lang w:bidi="he-IL"/>
              </w:rPr>
              <w:t xml:space="preserve"> tosca.policies.Root</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w:t>
            </w:r>
            <w:r w:rsidRPr="001A2950">
              <w:rPr>
                <w:rFonts w:ascii="Consolas" w:hAnsi="Consolas" w:cs="Consolas"/>
                <w:color w:val="333333"/>
                <w:sz w:val="21"/>
                <w:szCs w:val="21"/>
                <w:bdr w:val="none" w:sz="0" w:space="0" w:color="auto" w:frame="1"/>
                <w:lang w:bidi="he-IL"/>
              </w:rPr>
              <w:t>description: externally managed policy (for example, type="network assignment", source="Policy Manager", name="route target")</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w:t>
            </w:r>
            <w:r w:rsidRPr="001A2950">
              <w:rPr>
                <w:rFonts w:ascii="Consolas" w:hAnsi="Consolas" w:cs="Consolas"/>
                <w:color w:val="333333"/>
                <w:sz w:val="21"/>
                <w:szCs w:val="21"/>
                <w:bdr w:val="none" w:sz="0" w:space="0" w:color="auto" w:frame="1"/>
                <w:lang w:bidi="he-IL"/>
              </w:rPr>
              <w:t>properties:</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w:t>
            </w:r>
            <w:r w:rsidRPr="001A2950">
              <w:rPr>
                <w:rFonts w:ascii="Consolas" w:hAnsi="Consolas" w:cs="Consolas"/>
                <w:color w:val="333333"/>
                <w:sz w:val="21"/>
                <w:szCs w:val="21"/>
                <w:bdr w:val="none" w:sz="0" w:space="0" w:color="auto" w:frame="1"/>
                <w:lang w:bidi="he-IL"/>
              </w:rPr>
              <w:t>source: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xml:space="preserve">           </w:t>
            </w:r>
            <w:r w:rsidRPr="001A2950">
              <w:rPr>
                <w:rFonts w:ascii="Consolas" w:hAnsi="Consolas" w:cs="Consolas"/>
                <w:color w:val="333333"/>
                <w:sz w:val="21"/>
                <w:szCs w:val="21"/>
                <w:bdr w:val="none" w:sz="0" w:space="0" w:color="auto" w:frame="1"/>
                <w:lang w:bidi="he-IL"/>
              </w:rPr>
              <w:t>type: string</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xml:space="preserve">           </w:t>
            </w:r>
            <w:r w:rsidRPr="001A2950">
              <w:rPr>
                <w:rFonts w:ascii="Consolas" w:hAnsi="Consolas" w:cs="Consolas"/>
                <w:color w:val="333333"/>
                <w:sz w:val="21"/>
                <w:szCs w:val="21"/>
                <w:bdr w:val="none" w:sz="0" w:space="0" w:color="auto" w:frame="1"/>
                <w:lang w:bidi="he-IL"/>
              </w:rPr>
              <w:t>description: The name of the server that exposes the policy with predefined type and name.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w:t>
            </w:r>
            <w:r w:rsidRPr="001A2950">
              <w:rPr>
                <w:rFonts w:ascii="Consolas" w:hAnsi="Consolas" w:cs="Consolas"/>
                <w:color w:val="333333"/>
                <w:sz w:val="21"/>
                <w:szCs w:val="21"/>
                <w:bdr w:val="none" w:sz="0" w:space="0" w:color="auto" w:frame="1"/>
                <w:lang w:bidi="he-IL"/>
              </w:rPr>
              <w:t>required: false</w:t>
            </w:r>
          </w:p>
          <w:p w:rsidR="00AD3EFE" w:rsidRDefault="00AD3EFE" w:rsidP="00462D46">
            <w:pPr>
              <w:spacing w:after="0" w:line="300" w:lineRule="atLeast"/>
              <w:textAlignment w:val="baseline"/>
              <w:rPr>
                <w:rFonts w:ascii="Consolas" w:hAnsi="Consolas" w:cs="Consolas"/>
                <w:color w:val="333333"/>
                <w:sz w:val="21"/>
                <w:szCs w:val="21"/>
                <w:bdr w:val="none" w:sz="0" w:space="0" w:color="auto" w:frame="1"/>
                <w:lang w:bidi="he-IL"/>
              </w:rPr>
            </w:pPr>
            <w:r>
              <w:rPr>
                <w:rFonts w:ascii="Consolas" w:hAnsi="Consolas" w:cs="Consolas"/>
                <w:color w:val="333333"/>
                <w:sz w:val="21"/>
                <w:szCs w:val="21"/>
                <w:bdr w:val="none" w:sz="0" w:space="0" w:color="auto" w:frame="1"/>
                <w:lang w:bidi="he-IL"/>
              </w:rPr>
              <w:t>        type: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xml:space="preserve">            type: string</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Pr>
                <w:rFonts w:ascii="Consolas" w:hAnsi="Consolas" w:cs="Consolas"/>
                <w:color w:val="333333"/>
                <w:sz w:val="21"/>
                <w:szCs w:val="21"/>
                <w:bdr w:val="none" w:sz="0" w:space="0" w:color="auto" w:frame="1"/>
                <w:lang w:bidi="he-IL"/>
              </w:rPr>
              <w:t>            </w:t>
            </w:r>
            <w:r w:rsidRPr="001A2950">
              <w:rPr>
                <w:rFonts w:ascii="Consolas" w:hAnsi="Consolas" w:cs="Consolas"/>
                <w:color w:val="333333"/>
                <w:sz w:val="21"/>
                <w:szCs w:val="21"/>
                <w:bdr w:val="none" w:sz="0" w:space="0" w:color="auto" w:frame="1"/>
                <w:lang w:bidi="he-IL"/>
              </w:rPr>
              <w:t>description: The type (category) of the policy same as it is defined in the source.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required: false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name: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type: string</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description: The name of the policy, that related to specific type, same as it is defined in the source.</w:t>
            </w:r>
          </w:p>
          <w:p w:rsidR="00AD3EFE" w:rsidRPr="001A2950" w:rsidRDefault="00AD3EFE" w:rsidP="00462D46">
            <w:pPr>
              <w:spacing w:after="0" w:line="300" w:lineRule="atLeast"/>
              <w:textAlignment w:val="baseline"/>
              <w:rPr>
                <w:rFonts w:ascii="Consolas" w:hAnsi="Consolas" w:cs="Consolas"/>
                <w:color w:val="333333"/>
                <w:sz w:val="21"/>
                <w:szCs w:val="21"/>
                <w:lang w:bidi="he-IL"/>
              </w:rPr>
            </w:pPr>
            <w:r w:rsidRPr="001A2950">
              <w:rPr>
                <w:rFonts w:ascii="Consolas" w:hAnsi="Consolas" w:cs="Consolas"/>
                <w:color w:val="333333"/>
                <w:sz w:val="21"/>
                <w:szCs w:val="21"/>
                <w:bdr w:val="none" w:sz="0" w:space="0" w:color="auto" w:frame="1"/>
                <w:lang w:bidi="he-IL"/>
              </w:rPr>
              <w:t>            required: false</w:t>
            </w:r>
          </w:p>
          <w:p w:rsidR="00AD3EFE" w:rsidRPr="008B78AF" w:rsidRDefault="00AD3EFE" w:rsidP="00462D46">
            <w:pPr>
              <w:spacing w:after="0" w:line="300" w:lineRule="atLeast"/>
              <w:textAlignment w:val="baseline"/>
              <w:rPr>
                <w:rFonts w:ascii="Consolas" w:hAnsi="Consolas" w:cs="Consolas"/>
                <w:color w:val="333333"/>
                <w:sz w:val="21"/>
                <w:szCs w:val="21"/>
                <w:lang w:bidi="he-IL"/>
              </w:rPr>
            </w:pPr>
          </w:p>
        </w:tc>
      </w:tr>
    </w:tbl>
    <w:p w:rsidR="00AD3EFE" w:rsidRPr="00843ABA" w:rsidRDefault="00AD3EFE" w:rsidP="00AD3EFE">
      <w:pPr>
        <w:pStyle w:val="Body"/>
      </w:pPr>
    </w:p>
    <w:p w:rsidR="00AD3EFE" w:rsidRDefault="00AD3EFE" w:rsidP="00AD3EFE">
      <w:pPr>
        <w:pStyle w:val="Heading4"/>
      </w:pPr>
      <w:r>
        <w:t>Resource, Interface, Service Templates (yaml)</w:t>
      </w:r>
    </w:p>
    <w:p w:rsidR="00CF3BEC" w:rsidRDefault="00CF3BEC" w:rsidP="00B32822">
      <w:pPr>
        <w:pStyle w:val="Body"/>
      </w:pPr>
    </w:p>
    <w:p w:rsidR="00CF3BEC" w:rsidRPr="00F81107" w:rsidRDefault="001A6F03" w:rsidP="00B32822">
      <w:pPr>
        <w:pStyle w:val="Body"/>
      </w:pPr>
      <w:r w:rsidRPr="001A6F03">
        <w:lastRenderedPageBreak/>
        <w:t xml:space="preserve"> </w:t>
      </w:r>
      <w:r>
        <w:object w:dxaOrig="7410" w:dyaOrig="9211">
          <v:shape id="_x0000_i1043" type="#_x0000_t75" style="width:370.15pt;height:460.55pt" o:ole="">
            <v:imagedata r:id="rId44" o:title=""/>
          </v:shape>
          <o:OLEObject Type="Embed" ProgID="Visio.Drawing.15" ShapeID="_x0000_i1043" DrawAspect="Content" ObjectID="_1587137769" r:id="rId45"/>
        </w:object>
      </w:r>
    </w:p>
    <w:tbl>
      <w:tblPr>
        <w:tblStyle w:val="TableGrid"/>
        <w:tblW w:w="9350" w:type="dxa"/>
        <w:tblLook w:val="04A0" w:firstRow="1" w:lastRow="0" w:firstColumn="1" w:lastColumn="0" w:noHBand="0" w:noVBand="1"/>
      </w:tblPr>
      <w:tblGrid>
        <w:gridCol w:w="3944"/>
        <w:gridCol w:w="5406"/>
      </w:tblGrid>
      <w:tr w:rsidR="00E72346" w:rsidTr="00B32822">
        <w:tc>
          <w:tcPr>
            <w:tcW w:w="4675" w:type="dxa"/>
          </w:tcPr>
          <w:p w:rsidR="00E72346" w:rsidRDefault="00E72346" w:rsidP="008A7061">
            <w:pPr>
              <w:pStyle w:val="Body"/>
              <w:ind w:left="0"/>
            </w:pPr>
            <w:r>
              <w:t>Resource</w:t>
            </w:r>
          </w:p>
        </w:tc>
        <w:tc>
          <w:tcPr>
            <w:tcW w:w="4675" w:type="dxa"/>
          </w:tcPr>
          <w:p w:rsidR="00E72346" w:rsidRDefault="0002034E" w:rsidP="00B32822">
            <w:pPr>
              <w:pStyle w:val="Body"/>
              <w:ind w:left="0"/>
              <w:jc w:val="center"/>
            </w:pPr>
            <w:r>
              <w:object w:dxaOrig="4815" w:dyaOrig="811">
                <v:shape id="_x0000_i1044" type="#_x0000_t75" style="width:240.5pt;height:40.75pt" o:ole="">
                  <v:imagedata r:id="rId46" o:title=""/>
                </v:shape>
                <o:OLEObject Type="Embed" ProgID="Package" ShapeID="_x0000_i1044" DrawAspect="Content" ObjectID="_1587137770" r:id="rId47"/>
              </w:object>
            </w:r>
          </w:p>
        </w:tc>
      </w:tr>
      <w:tr w:rsidR="00E72346" w:rsidTr="00B32822">
        <w:tc>
          <w:tcPr>
            <w:tcW w:w="4675" w:type="dxa"/>
          </w:tcPr>
          <w:p w:rsidR="00E72346" w:rsidRDefault="00E72346" w:rsidP="008A7061">
            <w:pPr>
              <w:pStyle w:val="Body"/>
              <w:ind w:left="0"/>
            </w:pPr>
            <w:r>
              <w:t>Resource Interface</w:t>
            </w:r>
          </w:p>
        </w:tc>
        <w:tc>
          <w:tcPr>
            <w:tcW w:w="4675" w:type="dxa"/>
          </w:tcPr>
          <w:p w:rsidR="00E72346" w:rsidRDefault="0002034E" w:rsidP="00B32822">
            <w:pPr>
              <w:pStyle w:val="Body"/>
              <w:ind w:left="0"/>
              <w:jc w:val="center"/>
            </w:pPr>
            <w:r>
              <w:object w:dxaOrig="5190" w:dyaOrig="811">
                <v:shape id="_x0000_i1058" type="#_x0000_t75" style="width:259.5pt;height:40.75pt" o:ole="">
                  <v:imagedata r:id="rId48" o:title=""/>
                </v:shape>
                <o:OLEObject Type="Embed" ProgID="Package" ShapeID="_x0000_i1058" DrawAspect="Content" ObjectID="_1587137771" r:id="rId49"/>
              </w:object>
            </w:r>
          </w:p>
        </w:tc>
      </w:tr>
      <w:tr w:rsidR="00E72346" w:rsidTr="00B32822">
        <w:tc>
          <w:tcPr>
            <w:tcW w:w="4675" w:type="dxa"/>
          </w:tcPr>
          <w:p w:rsidR="00E72346" w:rsidRDefault="00E72346" w:rsidP="008A7061">
            <w:pPr>
              <w:pStyle w:val="Body"/>
              <w:ind w:left="0"/>
            </w:pPr>
            <w:r>
              <w:lastRenderedPageBreak/>
              <w:t>Service</w:t>
            </w:r>
          </w:p>
        </w:tc>
        <w:tc>
          <w:tcPr>
            <w:tcW w:w="4675" w:type="dxa"/>
          </w:tcPr>
          <w:p w:rsidR="00E72346" w:rsidRDefault="0002034E" w:rsidP="00B32822">
            <w:pPr>
              <w:pStyle w:val="Body"/>
              <w:ind w:left="0"/>
              <w:jc w:val="center"/>
            </w:pPr>
            <w:r>
              <w:object w:dxaOrig="4651" w:dyaOrig="811">
                <v:shape id="_x0000_i1065" type="#_x0000_t75" style="width:232.3pt;height:40.75pt" o:ole="">
                  <v:imagedata r:id="rId50" o:title=""/>
                </v:shape>
                <o:OLEObject Type="Embed" ProgID="Package" ShapeID="_x0000_i1065" DrawAspect="Content" ObjectID="_1587137772" r:id="rId51"/>
              </w:object>
            </w:r>
          </w:p>
        </w:tc>
      </w:tr>
      <w:tr w:rsidR="00E72346" w:rsidTr="00B32822">
        <w:tc>
          <w:tcPr>
            <w:tcW w:w="4675" w:type="dxa"/>
          </w:tcPr>
          <w:p w:rsidR="00E72346" w:rsidRDefault="00E72346" w:rsidP="008A7061">
            <w:pPr>
              <w:pStyle w:val="Body"/>
              <w:ind w:left="0"/>
            </w:pPr>
            <w:r>
              <w:t>Service Interface</w:t>
            </w:r>
          </w:p>
        </w:tc>
        <w:tc>
          <w:tcPr>
            <w:tcW w:w="4675" w:type="dxa"/>
          </w:tcPr>
          <w:p w:rsidR="00E72346" w:rsidRDefault="00FD7F3D" w:rsidP="00B32822">
            <w:pPr>
              <w:pStyle w:val="Body"/>
              <w:ind w:left="0"/>
              <w:jc w:val="center"/>
            </w:pPr>
            <w:r>
              <w:object w:dxaOrig="5025" w:dyaOrig="811">
                <v:shape id="_x0000_i1078" type="#_x0000_t75" style="width:251.25pt;height:40.75pt" o:ole="">
                  <v:imagedata r:id="rId52" o:title=""/>
                </v:shape>
                <o:OLEObject Type="Embed" ProgID="Package" ShapeID="_x0000_i1078" DrawAspect="Content" ObjectID="_1587137773" r:id="rId53"/>
              </w:object>
            </w:r>
          </w:p>
        </w:tc>
      </w:tr>
    </w:tbl>
    <w:p w:rsidR="00E72346" w:rsidRPr="008B78AF" w:rsidRDefault="00E72346" w:rsidP="00B32822">
      <w:pPr>
        <w:pStyle w:val="Body"/>
        <w:ind w:left="0"/>
      </w:pPr>
    </w:p>
    <w:p w:rsidR="00843ABA" w:rsidRDefault="00AD3EFE" w:rsidP="00B32822">
      <w:pPr>
        <w:pStyle w:val="Heading3"/>
      </w:pPr>
      <w:r>
        <w:t xml:space="preserve">    </w:t>
      </w:r>
      <w:bookmarkStart w:id="664" w:name="_Toc513395869"/>
      <w:r w:rsidR="00843ABA">
        <w:t>VNF Infrastructure Service</w:t>
      </w:r>
      <w:bookmarkEnd w:id="664"/>
    </w:p>
    <w:p w:rsidR="00BE379A" w:rsidRPr="00F81107" w:rsidRDefault="00BE379A" w:rsidP="00B32822">
      <w:pPr>
        <w:pStyle w:val="Body"/>
      </w:pPr>
    </w:p>
    <w:p w:rsidR="00AD3EFE" w:rsidRDefault="00AD3EFE" w:rsidP="00B32822">
      <w:pPr>
        <w:pStyle w:val="Body"/>
      </w:pPr>
    </w:p>
    <w:p w:rsidR="00AD3EFE" w:rsidRDefault="00AD3EFE" w:rsidP="00AD3EFE">
      <w:pPr>
        <w:pStyle w:val="Heading4"/>
      </w:pPr>
      <w:r>
        <w:t>New Data Types</w:t>
      </w:r>
    </w:p>
    <w:p w:rsidR="00132F1B" w:rsidRPr="00C114AA" w:rsidRDefault="00132F1B" w:rsidP="00B32822">
      <w:pPr>
        <w:pStyle w:val="Body"/>
      </w:pPr>
      <w:r>
        <w:t>N/A</w:t>
      </w:r>
    </w:p>
    <w:p w:rsidR="00AD3EFE" w:rsidRPr="001C4FC9" w:rsidRDefault="00AD3EFE" w:rsidP="00AD3EFE"/>
    <w:p w:rsidR="00AD3EFE" w:rsidRDefault="00AD3EFE" w:rsidP="00AD3EFE">
      <w:pPr>
        <w:pStyle w:val="Heading4"/>
      </w:pPr>
      <w:r>
        <w:t>New Capability Types</w:t>
      </w:r>
    </w:p>
    <w:p w:rsidR="00AD3EFE" w:rsidRDefault="00AD3EFE" w:rsidP="00AD3EFE">
      <w:pPr>
        <w:pStyle w:val="Heading5"/>
      </w:pPr>
      <w:r w:rsidRPr="005E5561">
        <w:t>org.openecomp.capabilities.</w:t>
      </w:r>
      <w:r>
        <w:t>VLANAssignment</w:t>
      </w:r>
    </w:p>
    <w:p w:rsidR="00AD3EFE" w:rsidRDefault="00AD3EFE" w:rsidP="00AD3EFE">
      <w:r>
        <w:t>Capabilities of this type, when assigned to a VFC InstanceGroup on VNF Infrastructure Service and VNF Indrastructure Service Proxy represent ability of mentioned services to provide an allocation of sub-interfaces, which e</w:t>
      </w:r>
      <w:r w:rsidRPr="00BD0602">
        <w:t>nables a multi-point termination VLAN tagged traffic on a VN</w:t>
      </w:r>
      <w:r>
        <w:t>F.</w:t>
      </w:r>
    </w:p>
    <w:p w:rsidR="00AD3EFE" w:rsidRDefault="00AD3EFE" w:rsidP="00AD3EFE">
      <w:r>
        <w:t xml:space="preserve">The requirement of this capability is assigned to Network Receptor on Customer Orderable Service </w:t>
      </w:r>
    </w:p>
    <w:p w:rsidR="00AD3EFE" w:rsidRDefault="00AD3EFE" w:rsidP="00F81107">
      <w:r>
        <w:t xml:space="preserve">VFC InstanceGroup on VNF Infrastructure Service supports subinterface capable VFCs placed together in a group in according with same network role on </w:t>
      </w:r>
      <w:r w:rsidR="0033283A">
        <w:t>subinterfaces</w:t>
      </w:r>
      <w:r>
        <w:t xml:space="preserve">. </w:t>
      </w:r>
    </w:p>
    <w:p w:rsidR="00AD3EFE" w:rsidRDefault="00AD3EFE" w:rsidP="00AD3EFE">
      <w:r>
        <w:t>Here is the TOSCA definition of this capability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541317" w:rsidTr="00462D46">
        <w:tc>
          <w:tcPr>
            <w:tcW w:w="9350" w:type="dxa"/>
            <w:shd w:val="clear" w:color="auto" w:fill="F2F2F2" w:themeFill="background1" w:themeFillShade="F2"/>
          </w:tcPr>
          <w:p w:rsidR="00130D7A" w:rsidRDefault="00130D7A" w:rsidP="00130D7A">
            <w:pPr>
              <w:rPr>
                <w:rStyle w:val="CodeSnippet"/>
                <w:sz w:val="18"/>
                <w:szCs w:val="18"/>
              </w:rPr>
            </w:pPr>
            <w:r>
              <w:rPr>
                <w:rStyle w:val="CodeSnippet"/>
                <w:sz w:val="18"/>
                <w:szCs w:val="18"/>
              </w:rPr>
              <w:t>capabilities_types:</w:t>
            </w:r>
          </w:p>
          <w:p w:rsidR="00130D7A" w:rsidRDefault="00130D7A" w:rsidP="00130D7A">
            <w:pPr>
              <w:rPr>
                <w:rStyle w:val="CodeSnippet"/>
                <w:sz w:val="18"/>
                <w:szCs w:val="18"/>
              </w:rPr>
            </w:pPr>
            <w:r>
              <w:rPr>
                <w:rStyle w:val="CodeSnippet"/>
                <w:sz w:val="18"/>
                <w:szCs w:val="18"/>
              </w:rPr>
              <w:t xml:space="preserve">    org.openecomp.capabilities.VLANAssignment:</w:t>
            </w:r>
          </w:p>
          <w:p w:rsidR="00130D7A" w:rsidRDefault="00130D7A" w:rsidP="00130D7A">
            <w:pPr>
              <w:rPr>
                <w:rStyle w:val="CodeSnippet"/>
                <w:sz w:val="18"/>
                <w:szCs w:val="18"/>
              </w:rPr>
            </w:pPr>
            <w:r>
              <w:rPr>
                <w:rStyle w:val="CodeSnippet"/>
                <w:sz w:val="18"/>
                <w:szCs w:val="18"/>
              </w:rPr>
              <w:t xml:space="preserve">        derived_from: tosca.capabilities.Root</w:t>
            </w:r>
          </w:p>
          <w:p w:rsidR="00130D7A" w:rsidRDefault="00130D7A" w:rsidP="00130D7A">
            <w:pPr>
              <w:rPr>
                <w:rStyle w:val="CodeSnippet"/>
                <w:sz w:val="18"/>
                <w:szCs w:val="18"/>
              </w:rPr>
            </w:pPr>
            <w:r>
              <w:rPr>
                <w:rStyle w:val="CodeSnippet"/>
                <w:sz w:val="18"/>
                <w:szCs w:val="18"/>
              </w:rPr>
              <w:t xml:space="preserve">        description: ability to expose routing information of the internal network</w:t>
            </w:r>
          </w:p>
          <w:p w:rsidR="00130D7A" w:rsidRDefault="00130D7A" w:rsidP="00130D7A">
            <w:pPr>
              <w:rPr>
                <w:rStyle w:val="CodeSnippet"/>
                <w:sz w:val="18"/>
                <w:szCs w:val="18"/>
              </w:rPr>
            </w:pPr>
            <w:r>
              <w:rPr>
                <w:rStyle w:val="CodeSnippet"/>
                <w:sz w:val="18"/>
                <w:szCs w:val="18"/>
              </w:rPr>
              <w:t xml:space="preserve">        properties:</w:t>
            </w:r>
          </w:p>
          <w:p w:rsidR="00130D7A" w:rsidRDefault="00130D7A" w:rsidP="00130D7A">
            <w:pPr>
              <w:rPr>
                <w:rStyle w:val="CodeSnippet"/>
                <w:sz w:val="18"/>
                <w:szCs w:val="18"/>
              </w:rPr>
            </w:pPr>
            <w:r>
              <w:rPr>
                <w:rStyle w:val="CodeSnippet"/>
                <w:sz w:val="18"/>
                <w:szCs w:val="18"/>
              </w:rPr>
              <w:t xml:space="preserve">           vfc_instance_group_reference:</w:t>
            </w:r>
          </w:p>
          <w:p w:rsidR="00130D7A" w:rsidRDefault="00130D7A" w:rsidP="00130D7A">
            <w:pPr>
              <w:rPr>
                <w:rStyle w:val="CodeSnippet"/>
                <w:sz w:val="18"/>
                <w:szCs w:val="18"/>
              </w:rPr>
            </w:pPr>
            <w:r>
              <w:rPr>
                <w:rStyle w:val="CodeSnippet"/>
                <w:sz w:val="18"/>
                <w:szCs w:val="18"/>
              </w:rPr>
              <w:t xml:space="preserve">              type:string</w:t>
            </w:r>
          </w:p>
          <w:p w:rsidR="00130D7A" w:rsidRDefault="00130D7A" w:rsidP="00F81107">
            <w:pPr>
              <w:rPr>
                <w:rStyle w:val="CodeSnippet"/>
                <w:sz w:val="18"/>
                <w:szCs w:val="18"/>
              </w:rPr>
            </w:pPr>
            <w:r>
              <w:rPr>
                <w:rStyle w:val="CodeSnippet"/>
                <w:sz w:val="18"/>
                <w:szCs w:val="18"/>
              </w:rPr>
              <w:t xml:space="preserve">              description: ability to </w:t>
            </w:r>
            <w:r w:rsidR="009A66BA">
              <w:rPr>
                <w:rStyle w:val="CodeSnippet"/>
                <w:sz w:val="18"/>
                <w:szCs w:val="18"/>
              </w:rPr>
              <w:t xml:space="preserve">recognize </w:t>
            </w:r>
            <w:r>
              <w:rPr>
                <w:rStyle w:val="CodeSnippet"/>
                <w:sz w:val="18"/>
                <w:szCs w:val="18"/>
              </w:rPr>
              <w:t>capabilit</w:t>
            </w:r>
            <w:r w:rsidR="009A66BA">
              <w:rPr>
                <w:rStyle w:val="CodeSnippet"/>
                <w:sz w:val="18"/>
                <w:szCs w:val="18"/>
              </w:rPr>
              <w:t>y</w:t>
            </w:r>
            <w:r>
              <w:rPr>
                <w:rStyle w:val="CodeSnippet"/>
                <w:sz w:val="18"/>
                <w:szCs w:val="18"/>
              </w:rPr>
              <w:t xml:space="preserve"> per vfc instance group</w:t>
            </w:r>
            <w:r w:rsidR="009A66BA">
              <w:rPr>
                <w:rStyle w:val="CodeSnippet"/>
                <w:sz w:val="18"/>
                <w:szCs w:val="18"/>
              </w:rPr>
              <w:t xml:space="preserve"> on vnf instance</w:t>
            </w:r>
          </w:p>
          <w:p w:rsidR="00BB7F2C" w:rsidRPr="00B32822" w:rsidRDefault="00130D7A" w:rsidP="00B32822">
            <w:pPr>
              <w:rPr>
                <w:rStyle w:val="CodeSnippet"/>
                <w:sz w:val="18"/>
                <w:szCs w:val="18"/>
                <w:highlight w:val="yellow"/>
              </w:rPr>
            </w:pPr>
            <w:r>
              <w:rPr>
                <w:rStyle w:val="CodeSnippet"/>
                <w:sz w:val="18"/>
                <w:szCs w:val="18"/>
              </w:rPr>
              <w:t xml:space="preserve">              required: true</w:t>
            </w:r>
          </w:p>
          <w:p w:rsidR="00AD3EFE" w:rsidRPr="006C71C3" w:rsidRDefault="00AD3EFE" w:rsidP="00F81107">
            <w:pPr>
              <w:rPr>
                <w:rStyle w:val="CodeSnippet"/>
                <w:sz w:val="18"/>
                <w:szCs w:val="18"/>
              </w:rPr>
            </w:pPr>
          </w:p>
        </w:tc>
      </w:tr>
    </w:tbl>
    <w:p w:rsidR="00654C05" w:rsidRDefault="00654C05" w:rsidP="00AD3EFE"/>
    <w:p w:rsidR="00AD3EFE" w:rsidRDefault="00AD3EFE" w:rsidP="00AD3EFE">
      <w:pPr>
        <w:pStyle w:val="Heading4"/>
      </w:pPr>
      <w:r>
        <w:t>New Node Types</w:t>
      </w:r>
    </w:p>
    <w:p w:rsidR="00071B84" w:rsidRDefault="00071B84" w:rsidP="00B32822">
      <w:pPr>
        <w:pStyle w:val="Heading5"/>
      </w:pPr>
      <w:r>
        <w:t>org.openecomp.resource.cp.v2.extVirtualMachineInterfaceCP</w:t>
      </w:r>
    </w:p>
    <w:p w:rsidR="00632979" w:rsidRDefault="00632979" w:rsidP="00632979">
      <w:pPr>
        <w:pStyle w:val="HTMLPreformatted"/>
        <w:shd w:val="clear" w:color="auto" w:fill="FFFFFF"/>
        <w:rPr>
          <w:b/>
          <w:bCs/>
          <w:color w:val="000080"/>
          <w:sz w:val="18"/>
          <w:szCs w:val="18"/>
        </w:rPr>
      </w:pPr>
    </w:p>
    <w:p w:rsidR="00632979" w:rsidRPr="00D45024" w:rsidRDefault="00632979" w:rsidP="00632979">
      <w:r>
        <w:t>TOSCA definition:</w:t>
      </w:r>
    </w:p>
    <w:tbl>
      <w:tblPr>
        <w:tblStyle w:val="TableGrid"/>
        <w:tblW w:w="10620" w:type="dxa"/>
        <w:tblInd w:w="-545" w:type="dxa"/>
        <w:shd w:val="clear" w:color="auto" w:fill="F2F2F2" w:themeFill="background1" w:themeFillShade="F2"/>
        <w:tblLook w:val="04A0" w:firstRow="1" w:lastRow="0" w:firstColumn="1" w:lastColumn="0" w:noHBand="0" w:noVBand="1"/>
      </w:tblPr>
      <w:tblGrid>
        <w:gridCol w:w="10620"/>
      </w:tblGrid>
      <w:tr w:rsidR="00632979" w:rsidRPr="005005D4" w:rsidTr="00B32822">
        <w:tc>
          <w:tcPr>
            <w:tcW w:w="10620" w:type="dxa"/>
            <w:shd w:val="clear" w:color="auto" w:fill="F2F2F2" w:themeFill="background1" w:themeFillShade="F2"/>
          </w:tcPr>
          <w:p w:rsidR="00632979" w:rsidRPr="006C71C3" w:rsidRDefault="00632979" w:rsidP="00632979">
            <w:pPr>
              <w:pStyle w:val="Body"/>
              <w:ind w:left="0"/>
              <w:rPr>
                <w:rFonts w:ascii="Consolas" w:hAnsi="Consolas" w:cs="Consolas"/>
                <w:sz w:val="22"/>
                <w:szCs w:val="18"/>
              </w:rPr>
            </w:pPr>
            <w:r>
              <w:rPr>
                <w:rFonts w:ascii="Consolas" w:hAnsi="Consolas" w:cs="Consolas"/>
                <w:sz w:val="22"/>
                <w:szCs w:val="18"/>
              </w:rPr>
              <w:t>node</w:t>
            </w:r>
            <w:r w:rsidRPr="001A2950">
              <w:rPr>
                <w:rFonts w:ascii="Consolas" w:hAnsi="Consolas" w:cs="Consolas"/>
                <w:sz w:val="22"/>
                <w:szCs w:val="18"/>
              </w:rPr>
              <w:t>_types:</w:t>
            </w:r>
            <w:r w:rsidRPr="006C71C3">
              <w:rPr>
                <w:rFonts w:ascii="Consolas" w:hAnsi="Consolas" w:cs="Consolas"/>
                <w:sz w:val="22"/>
                <w:szCs w:val="18"/>
              </w:rPr>
              <w:t xml:space="preserve">    </w:t>
            </w:r>
          </w:p>
          <w:p w:rsidR="00632979" w:rsidRDefault="00071B84">
            <w:pPr>
              <w:pStyle w:val="Body"/>
              <w:ind w:left="0"/>
              <w:rPr>
                <w:rFonts w:ascii="Consolas" w:hAnsi="Consolas" w:cs="Consolas"/>
                <w:sz w:val="22"/>
                <w:szCs w:val="18"/>
              </w:rPr>
            </w:pPr>
            <w:r>
              <w:rPr>
                <w:rFonts w:ascii="Consolas" w:hAnsi="Consolas" w:cs="Consolas"/>
                <w:sz w:val="22"/>
                <w:szCs w:val="18"/>
              </w:rPr>
              <w:t xml:space="preserve"> </w:t>
            </w:r>
            <w:r w:rsidR="00632979">
              <w:rPr>
                <w:shd w:val="clear" w:color="auto" w:fill="FFFFFF"/>
              </w:rPr>
              <w:t>org.openecomp.resource.cp.v2.extVirtualMachineInterfaceCP</w:t>
            </w:r>
          </w:p>
          <w:p w:rsidR="00632979" w:rsidRPr="006C71C3" w:rsidRDefault="00632979">
            <w:pPr>
              <w:pStyle w:val="Body"/>
              <w:ind w:left="0"/>
              <w:rPr>
                <w:rFonts w:ascii="Consolas" w:hAnsi="Consolas" w:cs="Consolas"/>
                <w:sz w:val="22"/>
                <w:szCs w:val="18"/>
              </w:rPr>
            </w:pPr>
            <w:r>
              <w:rPr>
                <w:rFonts w:ascii="Consolas" w:hAnsi="Consolas" w:cs="Consolas"/>
                <w:sz w:val="22"/>
                <w:szCs w:val="18"/>
              </w:rPr>
              <w:t xml:space="preserve">  </w:t>
            </w:r>
            <w:r w:rsidR="00071B84">
              <w:rPr>
                <w:rFonts w:ascii="Consolas" w:hAnsi="Consolas" w:cs="Consolas"/>
                <w:sz w:val="22"/>
                <w:szCs w:val="18"/>
              </w:rPr>
              <w:t xml:space="preserve"> </w:t>
            </w:r>
            <w:r w:rsidRPr="00B32822">
              <w:rPr>
                <w:rFonts w:ascii="Consolas" w:hAnsi="Consolas" w:cs="Consolas"/>
                <w:sz w:val="22"/>
                <w:szCs w:val="18"/>
              </w:rPr>
              <w:t>derived_from: org.openecomp.resource.cp.v2.extCP</w:t>
            </w:r>
            <w:r w:rsidRPr="00B32822">
              <w:rPr>
                <w:rFonts w:ascii="Consolas" w:hAnsi="Consolas" w:cs="Consolas"/>
                <w:sz w:val="22"/>
                <w:szCs w:val="18"/>
              </w:rPr>
              <w:br/>
              <w:t xml:space="preserve">  </w:t>
            </w:r>
            <w:r w:rsidR="00071B84">
              <w:rPr>
                <w:rFonts w:ascii="Consolas" w:hAnsi="Consolas" w:cs="Consolas"/>
                <w:sz w:val="22"/>
                <w:szCs w:val="18"/>
              </w:rPr>
              <w:t xml:space="preserve"> </w:t>
            </w:r>
            <w:r w:rsidRPr="00B32822">
              <w:rPr>
                <w:rFonts w:ascii="Consolas" w:hAnsi="Consolas" w:cs="Consolas"/>
                <w:sz w:val="22"/>
                <w:szCs w:val="18"/>
              </w:rPr>
              <w:t>properties:</w:t>
            </w:r>
            <w:r w:rsidRPr="00B32822">
              <w:rPr>
                <w:rFonts w:ascii="Consolas" w:hAnsi="Consolas" w:cs="Consolas"/>
                <w:sz w:val="22"/>
                <w:szCs w:val="18"/>
              </w:rPr>
              <w:br/>
              <w:t xml:space="preserve">    </w:t>
            </w:r>
            <w:r w:rsidR="00071B84">
              <w:rPr>
                <w:rFonts w:ascii="Consolas" w:hAnsi="Consolas" w:cs="Consolas"/>
                <w:sz w:val="22"/>
                <w:szCs w:val="18"/>
              </w:rPr>
              <w:t xml:space="preserve"> </w:t>
            </w:r>
            <w:r w:rsidRPr="00B32822">
              <w:rPr>
                <w:rFonts w:ascii="Consolas" w:hAnsi="Consolas" w:cs="Consolas"/>
                <w:sz w:val="22"/>
                <w:szCs w:val="18"/>
              </w:rPr>
              <w:t>name:</w:t>
            </w:r>
            <w:r w:rsidRPr="00B32822">
              <w:rPr>
                <w:rFonts w:ascii="Consolas" w:hAnsi="Consolas" w:cs="Consolas"/>
                <w:sz w:val="22"/>
                <w:szCs w:val="18"/>
              </w:rPr>
              <w:br/>
              <w:t>      description: Virtual Machine Interface name</w:t>
            </w:r>
            <w:r w:rsidRPr="00B32822">
              <w:rPr>
                <w:rFonts w:ascii="Consolas" w:hAnsi="Consolas" w:cs="Consolas"/>
                <w:sz w:val="22"/>
                <w:szCs w:val="18"/>
              </w:rPr>
              <w:br/>
              <w:t>      type: string</w:t>
            </w:r>
            <w:r w:rsidRPr="00B32822">
              <w:rPr>
                <w:rFonts w:ascii="Consolas" w:hAnsi="Consolas" w:cs="Consolas"/>
                <w:sz w:val="22"/>
                <w:szCs w:val="18"/>
              </w:rPr>
              <w:br/>
              <w:t>      status: SUPPORTED</w:t>
            </w:r>
            <w:r w:rsidRPr="00B32822">
              <w:rPr>
                <w:rFonts w:ascii="Consolas" w:hAnsi="Consolas" w:cs="Consolas"/>
                <w:sz w:val="22"/>
                <w:szCs w:val="18"/>
              </w:rPr>
              <w:br/>
              <w:t>      required: false</w:t>
            </w:r>
            <w:r w:rsidRPr="00B32822">
              <w:rPr>
                <w:rFonts w:ascii="Consolas" w:hAnsi="Consolas" w:cs="Consolas"/>
                <w:sz w:val="22"/>
                <w:szCs w:val="18"/>
              </w:rPr>
              <w:br/>
              <w:t>    security_group_refs:</w:t>
            </w:r>
            <w:r w:rsidRPr="00B32822">
              <w:rPr>
                <w:rFonts w:ascii="Consolas" w:hAnsi="Consolas" w:cs="Consolas"/>
                <w:sz w:val="22"/>
                <w:szCs w:val="18"/>
              </w:rPr>
              <w:br/>
              <w:t>      description: List of security groups.</w:t>
            </w:r>
            <w:r w:rsidRPr="00B32822">
              <w:rPr>
                <w:rFonts w:ascii="Consolas" w:hAnsi="Consolas" w:cs="Consolas"/>
                <w:sz w:val="22"/>
                <w:szCs w:val="18"/>
              </w:rPr>
              <w:br/>
              <w:t>      type: list</w:t>
            </w:r>
            <w:r w:rsidRPr="00B32822">
              <w:rPr>
                <w:rFonts w:ascii="Consolas" w:hAnsi="Consolas" w:cs="Consolas"/>
                <w:sz w:val="22"/>
                <w:szCs w:val="18"/>
              </w:rPr>
              <w:br/>
              <w:t>      status: SUPPORTED</w:t>
            </w:r>
            <w:r w:rsidRPr="00B32822">
              <w:rPr>
                <w:rFonts w:ascii="Consolas" w:hAnsi="Consolas" w:cs="Consolas"/>
                <w:sz w:val="22"/>
                <w:szCs w:val="18"/>
              </w:rPr>
              <w:br/>
              <w:t>      entry_schema:</w:t>
            </w:r>
            <w:r w:rsidRPr="00B32822">
              <w:rPr>
                <w:rFonts w:ascii="Consolas" w:hAnsi="Consolas" w:cs="Consolas"/>
                <w:sz w:val="22"/>
                <w:szCs w:val="18"/>
              </w:rPr>
              <w:br/>
              <w:t>        type: string</w:t>
            </w:r>
            <w:r w:rsidRPr="00B32822">
              <w:rPr>
                <w:rFonts w:ascii="Consolas" w:hAnsi="Consolas" w:cs="Consolas"/>
                <w:sz w:val="22"/>
                <w:szCs w:val="18"/>
              </w:rPr>
              <w:br/>
              <w:t xml:space="preserve">      </w:t>
            </w:r>
            <w:r w:rsidR="00071B84">
              <w:rPr>
                <w:rFonts w:ascii="Consolas" w:hAnsi="Consolas" w:cs="Consolas"/>
                <w:sz w:val="22"/>
                <w:szCs w:val="18"/>
              </w:rPr>
              <w:t xml:space="preserve">  </w:t>
            </w:r>
            <w:r w:rsidRPr="00B32822">
              <w:rPr>
                <w:rFonts w:ascii="Consolas" w:hAnsi="Consolas" w:cs="Consolas"/>
                <w:sz w:val="22"/>
                <w:szCs w:val="18"/>
              </w:rPr>
              <w:t>required: false</w:t>
            </w:r>
            <w:r w:rsidRPr="00B32822">
              <w:rPr>
                <w:rFonts w:ascii="Consolas" w:hAnsi="Consolas" w:cs="Consolas"/>
                <w:sz w:val="22"/>
                <w:szCs w:val="18"/>
              </w:rPr>
              <w:br/>
              <w:t>    virtual_network_refs:</w:t>
            </w:r>
            <w:r w:rsidRPr="00B32822">
              <w:rPr>
                <w:rFonts w:ascii="Consolas" w:hAnsi="Consolas" w:cs="Consolas"/>
                <w:sz w:val="22"/>
                <w:szCs w:val="18"/>
              </w:rPr>
              <w:br/>
              <w:t>      description: List of virtual networks.</w:t>
            </w:r>
            <w:r w:rsidRPr="00B32822">
              <w:rPr>
                <w:rFonts w:ascii="Consolas" w:hAnsi="Consolas" w:cs="Consolas"/>
                <w:sz w:val="22"/>
                <w:szCs w:val="18"/>
              </w:rPr>
              <w:br/>
              <w:t>      type: list</w:t>
            </w:r>
            <w:r w:rsidRPr="00B32822">
              <w:rPr>
                <w:rFonts w:ascii="Consolas" w:hAnsi="Consolas" w:cs="Consolas"/>
                <w:sz w:val="22"/>
                <w:szCs w:val="18"/>
              </w:rPr>
              <w:br/>
              <w:t>      status: SUPPORTED</w:t>
            </w:r>
            <w:r w:rsidRPr="00B32822">
              <w:rPr>
                <w:rFonts w:ascii="Consolas" w:hAnsi="Consolas" w:cs="Consolas"/>
                <w:sz w:val="22"/>
                <w:szCs w:val="18"/>
              </w:rPr>
              <w:br/>
              <w:t>      entry_schema:</w:t>
            </w:r>
            <w:r w:rsidRPr="00B32822">
              <w:rPr>
                <w:rFonts w:ascii="Consolas" w:hAnsi="Consolas" w:cs="Consolas"/>
                <w:sz w:val="22"/>
                <w:szCs w:val="18"/>
              </w:rPr>
              <w:br/>
              <w:t>        type: string</w:t>
            </w:r>
            <w:r w:rsidRPr="00B32822">
              <w:rPr>
                <w:rFonts w:ascii="Consolas" w:hAnsi="Consolas" w:cs="Consolas"/>
                <w:sz w:val="22"/>
                <w:szCs w:val="18"/>
              </w:rPr>
              <w:br/>
              <w:t xml:space="preserve">      </w:t>
            </w:r>
            <w:r w:rsidR="00071B84">
              <w:rPr>
                <w:rFonts w:ascii="Consolas" w:hAnsi="Consolas" w:cs="Consolas"/>
                <w:sz w:val="22"/>
                <w:szCs w:val="18"/>
              </w:rPr>
              <w:t xml:space="preserve">  </w:t>
            </w:r>
            <w:r w:rsidRPr="00B32822">
              <w:rPr>
                <w:rFonts w:ascii="Consolas" w:hAnsi="Consolas" w:cs="Consolas"/>
                <w:sz w:val="22"/>
                <w:szCs w:val="18"/>
              </w:rPr>
              <w:t>required: false</w:t>
            </w:r>
            <w:r w:rsidRPr="00B32822">
              <w:rPr>
                <w:rFonts w:ascii="Consolas" w:hAnsi="Consolas" w:cs="Consolas"/>
                <w:sz w:val="22"/>
                <w:szCs w:val="18"/>
              </w:rPr>
              <w:br/>
              <w:t>    virtual_machine_interface_properties:</w:t>
            </w:r>
            <w:r w:rsidRPr="00B32822">
              <w:rPr>
                <w:rFonts w:ascii="Consolas" w:hAnsi="Consolas" w:cs="Consolas"/>
                <w:sz w:val="22"/>
                <w:szCs w:val="18"/>
              </w:rPr>
              <w:br/>
              <w:t>      description: virtual machine interface properties.</w:t>
            </w:r>
            <w:r w:rsidRPr="00B32822">
              <w:rPr>
                <w:rFonts w:ascii="Consolas" w:hAnsi="Consolas" w:cs="Consolas"/>
                <w:sz w:val="22"/>
                <w:szCs w:val="18"/>
              </w:rPr>
              <w:br/>
              <w:t xml:space="preserve">      type: </w:t>
            </w:r>
            <w:r w:rsidRPr="00B32822">
              <w:rPr>
                <w:rFonts w:ascii="Consolas" w:hAnsi="Consolas" w:cs="Consolas"/>
                <w:sz w:val="20"/>
                <w:szCs w:val="16"/>
              </w:rPr>
              <w:t>org.openecomp.datatypes.heat.contrailV2.virtual.machine.interface.Properties</w:t>
            </w:r>
            <w:r w:rsidRPr="00B32822">
              <w:rPr>
                <w:rFonts w:ascii="Consolas" w:hAnsi="Consolas" w:cs="Consolas"/>
                <w:sz w:val="22"/>
                <w:szCs w:val="18"/>
              </w:rPr>
              <w:br/>
              <w:t>      status: SUPPORTED</w:t>
            </w:r>
            <w:r w:rsidRPr="00B32822">
              <w:rPr>
                <w:rFonts w:ascii="Consolas" w:hAnsi="Consolas" w:cs="Consolas"/>
                <w:sz w:val="22"/>
                <w:szCs w:val="18"/>
              </w:rPr>
              <w:br/>
              <w:t>      required: false</w:t>
            </w:r>
            <w:r w:rsidRPr="00B32822">
              <w:rPr>
                <w:rFonts w:ascii="Consolas" w:hAnsi="Consolas" w:cs="Consolas"/>
                <w:sz w:val="22"/>
                <w:szCs w:val="18"/>
              </w:rPr>
              <w:br/>
              <w:t>    port_tuple_refs:</w:t>
            </w:r>
            <w:r w:rsidRPr="00B32822">
              <w:rPr>
                <w:rFonts w:ascii="Consolas" w:hAnsi="Consolas" w:cs="Consolas"/>
                <w:sz w:val="22"/>
                <w:szCs w:val="18"/>
              </w:rPr>
              <w:br/>
              <w:t>      description: List of port tuples.</w:t>
            </w:r>
            <w:r w:rsidRPr="00B32822">
              <w:rPr>
                <w:rFonts w:ascii="Consolas" w:hAnsi="Consolas" w:cs="Consolas"/>
                <w:sz w:val="22"/>
                <w:szCs w:val="18"/>
              </w:rPr>
              <w:br/>
              <w:t>      type: list</w:t>
            </w:r>
            <w:r w:rsidRPr="00B32822">
              <w:rPr>
                <w:rFonts w:ascii="Consolas" w:hAnsi="Consolas" w:cs="Consolas"/>
                <w:sz w:val="22"/>
                <w:szCs w:val="18"/>
              </w:rPr>
              <w:br/>
              <w:t>      status: SUPPORTED</w:t>
            </w:r>
            <w:r w:rsidRPr="00B32822">
              <w:rPr>
                <w:rFonts w:ascii="Consolas" w:hAnsi="Consolas" w:cs="Consolas"/>
                <w:sz w:val="22"/>
                <w:szCs w:val="18"/>
              </w:rPr>
              <w:br/>
            </w:r>
            <w:r w:rsidRPr="00B32822">
              <w:rPr>
                <w:rFonts w:ascii="Consolas" w:hAnsi="Consolas" w:cs="Consolas"/>
                <w:sz w:val="22"/>
                <w:szCs w:val="18"/>
              </w:rPr>
              <w:lastRenderedPageBreak/>
              <w:t>      entry_schema:</w:t>
            </w:r>
            <w:r w:rsidRPr="00B32822">
              <w:rPr>
                <w:rFonts w:ascii="Consolas" w:hAnsi="Consolas" w:cs="Consolas"/>
                <w:sz w:val="22"/>
                <w:szCs w:val="18"/>
              </w:rPr>
              <w:br/>
              <w:t>        type: string</w:t>
            </w:r>
            <w:r w:rsidRPr="00B32822">
              <w:rPr>
                <w:rFonts w:ascii="Consolas" w:hAnsi="Consolas" w:cs="Consolas"/>
                <w:sz w:val="22"/>
                <w:szCs w:val="18"/>
              </w:rPr>
              <w:br/>
              <w:t xml:space="preserve">      </w:t>
            </w:r>
            <w:r w:rsidR="00071B84">
              <w:rPr>
                <w:rFonts w:ascii="Consolas" w:hAnsi="Consolas" w:cs="Consolas"/>
                <w:sz w:val="22"/>
                <w:szCs w:val="18"/>
              </w:rPr>
              <w:t xml:space="preserve">  </w:t>
            </w:r>
            <w:r w:rsidRPr="00B32822">
              <w:rPr>
                <w:rFonts w:ascii="Consolas" w:hAnsi="Consolas" w:cs="Consolas"/>
                <w:sz w:val="22"/>
                <w:szCs w:val="18"/>
              </w:rPr>
              <w:t>required: false</w:t>
            </w:r>
            <w:r w:rsidRPr="00B32822">
              <w:rPr>
                <w:rFonts w:ascii="Consolas" w:hAnsi="Consolas" w:cs="Consolas"/>
                <w:sz w:val="22"/>
                <w:szCs w:val="18"/>
              </w:rPr>
              <w:br/>
              <w:t>    virtual_machine_interface_mac_addresses:</w:t>
            </w:r>
            <w:r w:rsidRPr="00B32822">
              <w:rPr>
                <w:rFonts w:ascii="Consolas" w:hAnsi="Consolas" w:cs="Consolas"/>
                <w:sz w:val="22"/>
                <w:szCs w:val="18"/>
              </w:rPr>
              <w:br/>
              <w:t>      description: List of mac addresses.</w:t>
            </w:r>
            <w:r w:rsidRPr="00B32822">
              <w:rPr>
                <w:rFonts w:ascii="Consolas" w:hAnsi="Consolas" w:cs="Consolas"/>
                <w:sz w:val="22"/>
                <w:szCs w:val="18"/>
              </w:rPr>
              <w:br/>
              <w:t>      type: list</w:t>
            </w:r>
            <w:r w:rsidRPr="00B32822">
              <w:rPr>
                <w:rFonts w:ascii="Consolas" w:hAnsi="Consolas" w:cs="Consolas"/>
                <w:sz w:val="22"/>
                <w:szCs w:val="18"/>
              </w:rPr>
              <w:br/>
              <w:t>      status: SUPPORTED</w:t>
            </w:r>
            <w:r w:rsidRPr="00B32822">
              <w:rPr>
                <w:rFonts w:ascii="Consolas" w:hAnsi="Consolas" w:cs="Consolas"/>
                <w:sz w:val="22"/>
                <w:szCs w:val="18"/>
              </w:rPr>
              <w:br/>
              <w:t>      entry_schema:</w:t>
            </w:r>
            <w:r w:rsidRPr="00B32822">
              <w:rPr>
                <w:rFonts w:ascii="Consolas" w:hAnsi="Consolas" w:cs="Consolas"/>
                <w:sz w:val="22"/>
                <w:szCs w:val="18"/>
              </w:rPr>
              <w:br/>
              <w:t>        type: string</w:t>
            </w:r>
            <w:r w:rsidRPr="00B32822">
              <w:rPr>
                <w:rFonts w:ascii="Consolas" w:hAnsi="Consolas" w:cs="Consolas"/>
                <w:sz w:val="22"/>
                <w:szCs w:val="18"/>
              </w:rPr>
              <w:br/>
              <w:t xml:space="preserve">      </w:t>
            </w:r>
            <w:r w:rsidR="00071B84">
              <w:rPr>
                <w:rFonts w:ascii="Consolas" w:hAnsi="Consolas" w:cs="Consolas"/>
                <w:sz w:val="22"/>
                <w:szCs w:val="18"/>
              </w:rPr>
              <w:t xml:space="preserve">  </w:t>
            </w:r>
            <w:r w:rsidRPr="00B32822">
              <w:rPr>
                <w:rFonts w:ascii="Consolas" w:hAnsi="Consolas" w:cs="Consolas"/>
                <w:sz w:val="22"/>
                <w:szCs w:val="18"/>
              </w:rPr>
              <w:t>required: false</w:t>
            </w:r>
            <w:r w:rsidRPr="00B32822">
              <w:rPr>
                <w:rFonts w:ascii="Consolas" w:hAnsi="Consolas" w:cs="Consolas"/>
                <w:sz w:val="22"/>
                <w:szCs w:val="18"/>
              </w:rPr>
              <w:br/>
              <w:t>    virtual_machine_interface_allowed_address_pairs:</w:t>
            </w:r>
            <w:r w:rsidRPr="00B32822">
              <w:rPr>
                <w:rFonts w:ascii="Consolas" w:hAnsi="Consolas" w:cs="Consolas"/>
                <w:sz w:val="22"/>
                <w:szCs w:val="18"/>
              </w:rPr>
              <w:br/>
              <w:t>      description: Virtual Machine Interface allowed address pairs.</w:t>
            </w:r>
            <w:r w:rsidRPr="00B32822">
              <w:rPr>
                <w:rFonts w:ascii="Consolas" w:hAnsi="Consolas" w:cs="Consolas"/>
                <w:sz w:val="22"/>
                <w:szCs w:val="18"/>
              </w:rPr>
              <w:br/>
              <w:t xml:space="preserve">      type: </w:t>
            </w:r>
            <w:r w:rsidRPr="00B32822">
              <w:rPr>
                <w:rFonts w:ascii="Consolas" w:hAnsi="Consolas" w:cs="Consolas"/>
                <w:sz w:val="20"/>
                <w:szCs w:val="16"/>
              </w:rPr>
              <w:t>org.openecomp.datatypes.heat.contrailV2.virtual.machine.subInterface.AddressPairs</w:t>
            </w:r>
            <w:r w:rsidRPr="00B32822">
              <w:rPr>
                <w:rFonts w:ascii="Consolas" w:hAnsi="Consolas" w:cs="Consolas"/>
                <w:sz w:val="22"/>
                <w:szCs w:val="18"/>
              </w:rPr>
              <w:br/>
              <w:t>      status: SUPPORTED</w:t>
            </w:r>
            <w:r w:rsidRPr="00B32822">
              <w:rPr>
                <w:rFonts w:ascii="Consolas" w:hAnsi="Consolas" w:cs="Consolas"/>
                <w:sz w:val="22"/>
                <w:szCs w:val="18"/>
              </w:rPr>
              <w:br/>
              <w:t xml:space="preserve">      required: false      </w:t>
            </w:r>
            <w:r w:rsidRPr="00B32822">
              <w:rPr>
                <w:rFonts w:ascii="Consolas" w:hAnsi="Consolas" w:cs="Consolas"/>
                <w:sz w:val="22"/>
                <w:szCs w:val="18"/>
              </w:rPr>
              <w:br/>
              <w:t>  attributes:</w:t>
            </w:r>
            <w:r w:rsidRPr="00B32822">
              <w:rPr>
                <w:rFonts w:ascii="Consolas" w:hAnsi="Consolas" w:cs="Consolas"/>
                <w:sz w:val="22"/>
                <w:szCs w:val="18"/>
              </w:rPr>
              <w:br/>
              <w:t>    fq_name:</w:t>
            </w:r>
            <w:r w:rsidRPr="00B32822">
              <w:rPr>
                <w:rFonts w:ascii="Consolas" w:hAnsi="Consolas" w:cs="Consolas"/>
                <w:sz w:val="22"/>
                <w:szCs w:val="18"/>
              </w:rPr>
              <w:br/>
              <w:t>      description: The FQ name of the Virtual Network.</w:t>
            </w:r>
            <w:r w:rsidRPr="00B32822">
              <w:rPr>
                <w:rFonts w:ascii="Consolas" w:hAnsi="Consolas" w:cs="Consolas"/>
                <w:sz w:val="22"/>
                <w:szCs w:val="18"/>
              </w:rPr>
              <w:br/>
              <w:t>      type: string</w:t>
            </w:r>
            <w:r w:rsidRPr="00B32822">
              <w:rPr>
                <w:rFonts w:ascii="Consolas" w:hAnsi="Consolas" w:cs="Consolas"/>
                <w:sz w:val="22"/>
                <w:szCs w:val="18"/>
              </w:rPr>
              <w:br/>
              <w:t>      status: SUPPORTED</w:t>
            </w:r>
            <w:r w:rsidRPr="00B32822">
              <w:rPr>
                <w:rFonts w:ascii="Consolas" w:hAnsi="Consolas" w:cs="Consolas"/>
                <w:sz w:val="22"/>
                <w:szCs w:val="18"/>
              </w:rPr>
              <w:br/>
              <w:t>    show:</w:t>
            </w:r>
            <w:r w:rsidRPr="00B32822">
              <w:rPr>
                <w:rFonts w:ascii="Consolas" w:hAnsi="Consolas" w:cs="Consolas"/>
                <w:sz w:val="22"/>
                <w:szCs w:val="18"/>
              </w:rPr>
              <w:br/>
              <w:t>      description: All attributes.</w:t>
            </w:r>
            <w:r w:rsidRPr="00B32822">
              <w:rPr>
                <w:rFonts w:ascii="Consolas" w:hAnsi="Consolas" w:cs="Consolas"/>
                <w:sz w:val="22"/>
                <w:szCs w:val="18"/>
              </w:rPr>
              <w:br/>
              <w:t>      type: string</w:t>
            </w:r>
            <w:r w:rsidRPr="00B32822">
              <w:rPr>
                <w:rFonts w:ascii="Consolas" w:hAnsi="Consolas" w:cs="Consolas"/>
                <w:sz w:val="22"/>
                <w:szCs w:val="18"/>
              </w:rPr>
              <w:br/>
              <w:t>      status: SUPPORTED</w:t>
            </w:r>
            <w:r w:rsidRPr="00B32822">
              <w:rPr>
                <w:rFonts w:ascii="Consolas" w:hAnsi="Consolas" w:cs="Consolas"/>
                <w:sz w:val="22"/>
                <w:szCs w:val="18"/>
              </w:rPr>
              <w:br/>
              <w:t>  capabilities:</w:t>
            </w:r>
            <w:r w:rsidRPr="00B32822">
              <w:rPr>
                <w:rFonts w:ascii="Consolas" w:hAnsi="Consolas" w:cs="Consolas"/>
                <w:sz w:val="22"/>
                <w:szCs w:val="18"/>
              </w:rPr>
              <w:br/>
              <w:t>    binding:</w:t>
            </w:r>
            <w:r w:rsidRPr="00B32822">
              <w:rPr>
                <w:rFonts w:ascii="Consolas" w:hAnsi="Consolas" w:cs="Consolas"/>
                <w:sz w:val="22"/>
                <w:szCs w:val="18"/>
              </w:rPr>
              <w:br/>
              <w:t>      type: tosca.capabilities.network.Bindable</w:t>
            </w:r>
            <w:r w:rsidRPr="00B32822">
              <w:rPr>
                <w:rFonts w:ascii="Consolas" w:hAnsi="Consolas" w:cs="Consolas"/>
                <w:sz w:val="22"/>
                <w:szCs w:val="18"/>
              </w:rPr>
              <w:br/>
              <w:t>      occurrences:</w:t>
            </w:r>
            <w:r w:rsidRPr="00B32822">
              <w:rPr>
                <w:rFonts w:ascii="Consolas" w:hAnsi="Consolas" w:cs="Consolas"/>
                <w:sz w:val="22"/>
                <w:szCs w:val="18"/>
              </w:rPr>
              <w:br/>
              <w:t>      - 0</w:t>
            </w:r>
            <w:r w:rsidRPr="00B32822">
              <w:rPr>
                <w:rFonts w:ascii="Consolas" w:hAnsi="Consolas" w:cs="Consolas"/>
                <w:sz w:val="22"/>
                <w:szCs w:val="18"/>
              </w:rPr>
              <w:br/>
              <w:t>      - UNBOUNDED</w:t>
            </w:r>
            <w:r w:rsidRPr="00B32822">
              <w:rPr>
                <w:rFonts w:ascii="Consolas" w:hAnsi="Consolas" w:cs="Consolas"/>
                <w:sz w:val="22"/>
                <w:szCs w:val="18"/>
              </w:rPr>
              <w:br/>
              <w:t>      valid_source_types:</w:t>
            </w:r>
            <w:r w:rsidRPr="00B32822">
              <w:rPr>
                <w:rFonts w:ascii="Consolas" w:hAnsi="Consolas" w:cs="Consolas"/>
                <w:sz w:val="22"/>
                <w:szCs w:val="18"/>
              </w:rPr>
              <w:br/>
              <w:t>      - org.openecomp.resource.cp.nodes.heat.network.contrailV2.VLANSubInterface</w:t>
            </w:r>
          </w:p>
        </w:tc>
      </w:tr>
    </w:tbl>
    <w:p w:rsidR="00632979" w:rsidRDefault="00632979" w:rsidP="00632979">
      <w:pPr>
        <w:pStyle w:val="HTMLPreformatted"/>
        <w:shd w:val="clear" w:color="auto" w:fill="FFFFFF"/>
        <w:rPr>
          <w:b/>
          <w:bCs/>
          <w:color w:val="000080"/>
          <w:sz w:val="18"/>
          <w:szCs w:val="18"/>
        </w:rPr>
      </w:pPr>
    </w:p>
    <w:p w:rsidR="00722080" w:rsidRDefault="0097495F" w:rsidP="00B32822">
      <w:pPr>
        <w:pStyle w:val="Heading5"/>
      </w:pPr>
      <w:r>
        <w:t>org.openecomp.resource.cp.</w:t>
      </w:r>
      <w:r w:rsidRPr="0097495F">
        <w:t xml:space="preserve"> nodes.network.Port</w:t>
      </w:r>
      <w:r>
        <w:t xml:space="preserve"> (updated</w:t>
      </w:r>
      <w:r w:rsidR="00722080">
        <w:t>)</w:t>
      </w:r>
    </w:p>
    <w:p w:rsidR="00722080" w:rsidRDefault="00722080" w:rsidP="00B32822"/>
    <w:p w:rsidR="00C55A1E" w:rsidRDefault="00C55A1E" w:rsidP="00C55A1E">
      <w:r>
        <w:t xml:space="preserve">This Node Type is updated to include </w:t>
      </w:r>
      <w:r w:rsidRPr="0097495F">
        <w:t>new property subinterface_indicator</w:t>
      </w:r>
      <w:r>
        <w:t>. Note the other Properties or Requirements of Capabilities of the Port are not shown below</w:t>
      </w:r>
    </w:p>
    <w:p w:rsidR="00C55A1E" w:rsidRDefault="00C55A1E" w:rsidP="00C55A1E">
      <w:r>
        <w:t>TOSCA definition:</w:t>
      </w:r>
    </w:p>
    <w:p w:rsidR="00C55A1E" w:rsidRPr="00D45024" w:rsidRDefault="00C55A1E" w:rsidP="00C55A1E"/>
    <w:tbl>
      <w:tblPr>
        <w:tblStyle w:val="TableGrid"/>
        <w:tblW w:w="10620" w:type="dxa"/>
        <w:tblInd w:w="-545" w:type="dxa"/>
        <w:shd w:val="clear" w:color="auto" w:fill="F2F2F2" w:themeFill="background1" w:themeFillShade="F2"/>
        <w:tblLook w:val="04A0" w:firstRow="1" w:lastRow="0" w:firstColumn="1" w:lastColumn="0" w:noHBand="0" w:noVBand="1"/>
      </w:tblPr>
      <w:tblGrid>
        <w:gridCol w:w="10620"/>
      </w:tblGrid>
      <w:tr w:rsidR="0097495F" w:rsidRPr="005005D4" w:rsidTr="00305ED9">
        <w:tc>
          <w:tcPr>
            <w:tcW w:w="10620" w:type="dxa"/>
            <w:shd w:val="clear" w:color="auto" w:fill="F2F2F2" w:themeFill="background1" w:themeFillShade="F2"/>
          </w:tcPr>
          <w:p w:rsidR="0097495F" w:rsidRPr="006C71C3" w:rsidRDefault="0097495F" w:rsidP="00305ED9">
            <w:pPr>
              <w:pStyle w:val="Body"/>
              <w:ind w:left="0"/>
              <w:rPr>
                <w:rFonts w:ascii="Consolas" w:hAnsi="Consolas" w:cs="Consolas"/>
                <w:sz w:val="22"/>
                <w:szCs w:val="18"/>
              </w:rPr>
            </w:pPr>
            <w:r>
              <w:rPr>
                <w:rFonts w:ascii="Consolas" w:hAnsi="Consolas" w:cs="Consolas"/>
                <w:sz w:val="22"/>
                <w:szCs w:val="18"/>
              </w:rPr>
              <w:lastRenderedPageBreak/>
              <w:t>node</w:t>
            </w:r>
            <w:r w:rsidRPr="001A2950">
              <w:rPr>
                <w:rFonts w:ascii="Consolas" w:hAnsi="Consolas" w:cs="Consolas"/>
                <w:sz w:val="22"/>
                <w:szCs w:val="18"/>
              </w:rPr>
              <w:t>_types:</w:t>
            </w:r>
            <w:r w:rsidRPr="006C71C3">
              <w:rPr>
                <w:rFonts w:ascii="Consolas" w:hAnsi="Consolas" w:cs="Consolas"/>
                <w:sz w:val="22"/>
                <w:szCs w:val="18"/>
              </w:rPr>
              <w:t xml:space="preserve">    </w:t>
            </w:r>
          </w:p>
          <w:p w:rsidR="0097495F" w:rsidRPr="0097495F" w:rsidRDefault="0097495F" w:rsidP="00B32822">
            <w:pPr>
              <w:pStyle w:val="Body"/>
              <w:ind w:left="0"/>
              <w:rPr>
                <w:rFonts w:ascii="Consolas" w:hAnsi="Consolas" w:cs="Consolas"/>
                <w:sz w:val="22"/>
                <w:szCs w:val="18"/>
              </w:rPr>
            </w:pPr>
            <w:r>
              <w:rPr>
                <w:rFonts w:ascii="Consolas" w:hAnsi="Consolas" w:cs="Consolas"/>
                <w:sz w:val="22"/>
                <w:szCs w:val="18"/>
              </w:rPr>
              <w:t xml:space="preserve"> </w:t>
            </w:r>
            <w:r w:rsidRPr="0097495F">
              <w:rPr>
                <w:rFonts w:ascii="Consolas" w:hAnsi="Consolas" w:cs="Consolas"/>
                <w:sz w:val="22"/>
                <w:szCs w:val="18"/>
              </w:rPr>
              <w:t>org.openecomp.resource.cp.nodes.network.Port:</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derived_from: tosca.nodes.network.Port  </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properties: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subinterface_indicator:</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description: identifies if Port is having Sub Interface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boolean</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required: false</w:t>
            </w:r>
          </w:p>
          <w:p w:rsidR="0097495F" w:rsidRPr="006C71C3" w:rsidRDefault="0097495F" w:rsidP="00B32822">
            <w:pPr>
              <w:pStyle w:val="Body"/>
              <w:rPr>
                <w:rFonts w:ascii="Consolas" w:hAnsi="Consolas" w:cs="Consolas"/>
                <w:sz w:val="22"/>
                <w:szCs w:val="18"/>
              </w:rPr>
            </w:pPr>
            <w:r w:rsidRPr="0097495F">
              <w:rPr>
                <w:rFonts w:ascii="Consolas" w:hAnsi="Consolas" w:cs="Consolas"/>
                <w:sz w:val="22"/>
                <w:szCs w:val="18"/>
              </w:rPr>
              <w:t xml:space="preserve">        default: false</w:t>
            </w:r>
          </w:p>
        </w:tc>
      </w:tr>
    </w:tbl>
    <w:p w:rsidR="0097495F" w:rsidRDefault="0097495F" w:rsidP="00632979">
      <w:pPr>
        <w:pStyle w:val="HTMLPreformatted"/>
        <w:shd w:val="clear" w:color="auto" w:fill="FFFFFF"/>
        <w:rPr>
          <w:b/>
          <w:bCs/>
          <w:color w:val="000080"/>
          <w:sz w:val="18"/>
          <w:szCs w:val="18"/>
        </w:rPr>
      </w:pPr>
    </w:p>
    <w:p w:rsidR="00722080" w:rsidRDefault="0097495F" w:rsidP="00B32822">
      <w:pPr>
        <w:pStyle w:val="Heading5"/>
      </w:pPr>
      <w:r w:rsidRPr="0097495F">
        <w:t>org.openecomp.resource.cp.nodes.network.</w:t>
      </w:r>
      <w:r w:rsidR="00CD4E99">
        <w:t>v2.</w:t>
      </w:r>
      <w:r w:rsidRPr="0097495F">
        <w:t>SubInterface</w:t>
      </w:r>
    </w:p>
    <w:p w:rsidR="00282CA2" w:rsidRDefault="00282CA2" w:rsidP="00B32822"/>
    <w:p w:rsidR="0097495F" w:rsidRPr="00D45024" w:rsidRDefault="0097495F" w:rsidP="0097495F">
      <w:r>
        <w:t>TOSCA definition:</w:t>
      </w:r>
    </w:p>
    <w:tbl>
      <w:tblPr>
        <w:tblStyle w:val="TableGrid"/>
        <w:tblW w:w="10620" w:type="dxa"/>
        <w:tblInd w:w="-545" w:type="dxa"/>
        <w:shd w:val="clear" w:color="auto" w:fill="F2F2F2" w:themeFill="background1" w:themeFillShade="F2"/>
        <w:tblLook w:val="04A0" w:firstRow="1" w:lastRow="0" w:firstColumn="1" w:lastColumn="0" w:noHBand="0" w:noVBand="1"/>
      </w:tblPr>
      <w:tblGrid>
        <w:gridCol w:w="10620"/>
      </w:tblGrid>
      <w:tr w:rsidR="0097495F" w:rsidRPr="005005D4" w:rsidTr="00305ED9">
        <w:tc>
          <w:tcPr>
            <w:tcW w:w="10620" w:type="dxa"/>
            <w:shd w:val="clear" w:color="auto" w:fill="F2F2F2" w:themeFill="background1" w:themeFillShade="F2"/>
          </w:tcPr>
          <w:p w:rsidR="0097495F" w:rsidRPr="006C71C3" w:rsidRDefault="0097495F" w:rsidP="00305ED9">
            <w:pPr>
              <w:pStyle w:val="Body"/>
              <w:ind w:left="0"/>
              <w:rPr>
                <w:rFonts w:ascii="Consolas" w:hAnsi="Consolas" w:cs="Consolas"/>
                <w:sz w:val="22"/>
                <w:szCs w:val="18"/>
              </w:rPr>
            </w:pPr>
            <w:r>
              <w:rPr>
                <w:rFonts w:ascii="Consolas" w:hAnsi="Consolas" w:cs="Consolas"/>
                <w:sz w:val="22"/>
                <w:szCs w:val="18"/>
              </w:rPr>
              <w:t>node</w:t>
            </w:r>
            <w:r w:rsidRPr="001A2950">
              <w:rPr>
                <w:rFonts w:ascii="Consolas" w:hAnsi="Consolas" w:cs="Consolas"/>
                <w:sz w:val="22"/>
                <w:szCs w:val="18"/>
              </w:rPr>
              <w:t>_types:</w:t>
            </w:r>
            <w:r w:rsidRPr="006C71C3">
              <w:rPr>
                <w:rFonts w:ascii="Consolas" w:hAnsi="Consolas" w:cs="Consolas"/>
                <w:sz w:val="22"/>
                <w:szCs w:val="18"/>
              </w:rPr>
              <w:t xml:space="preserve">    </w:t>
            </w:r>
          </w:p>
          <w:p w:rsidR="0097495F" w:rsidRPr="0097495F" w:rsidRDefault="0097495F" w:rsidP="00B32822">
            <w:pPr>
              <w:pStyle w:val="Body"/>
              <w:ind w:left="0"/>
              <w:rPr>
                <w:rFonts w:ascii="Consolas" w:hAnsi="Consolas" w:cs="Consolas"/>
                <w:sz w:val="22"/>
                <w:szCs w:val="18"/>
              </w:rPr>
            </w:pPr>
            <w:r>
              <w:rPr>
                <w:rFonts w:ascii="Consolas" w:hAnsi="Consolas" w:cs="Consolas"/>
                <w:sz w:val="22"/>
                <w:szCs w:val="18"/>
              </w:rPr>
              <w:t xml:space="preserve">       </w:t>
            </w:r>
            <w:r w:rsidRPr="0097495F">
              <w:rPr>
                <w:rFonts w:ascii="Consolas" w:hAnsi="Consolas" w:cs="Consolas"/>
                <w:sz w:val="22"/>
                <w:szCs w:val="18"/>
              </w:rPr>
              <w:t>org.openecomp.resource.cp.nodes.network.</w:t>
            </w:r>
            <w:r w:rsidR="00CD4E99">
              <w:rPr>
                <w:rFonts w:ascii="Consolas" w:hAnsi="Consolas" w:cs="Consolas"/>
                <w:sz w:val="22"/>
                <w:szCs w:val="18"/>
              </w:rPr>
              <w:t>v2.</w:t>
            </w:r>
            <w:r w:rsidRPr="0097495F">
              <w:rPr>
                <w:rFonts w:ascii="Consolas" w:hAnsi="Consolas" w:cs="Consolas"/>
                <w:sz w:val="22"/>
                <w:szCs w:val="18"/>
              </w:rPr>
              <w:t>SubInterface: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derived_from: tosca.nodes.Root</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properties: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ip_address: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description: Allow the user to set a fixed IP address. Note that this address is a request to the provider which they will attempt to fulfill but may not be able to dependent on the network the port is associated with.</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string</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required: false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order:</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description: 'The order of the NIC on the compute instance (e.g. eth2). Note: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when binding more than one port to a single compute (aka multi vNICs) and</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ordering is desired, it is *mandatory* that all ports will be set with an</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lastRenderedPageBreak/>
              <w:t xml:space="preserve">          order value and. The order values must represent a positive, arithmetic</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progression that starts with 0 (e.g. 0, 1, 2, ..., n).'</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integer</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default: 0</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required: false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constraints: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 greater_or_equal: 0</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is_default:</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description: Set is_default=true to apply a default gateway route on the running compute instance to the associated network gateway. Only one port that is associated to single compute node can set as default=true.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boolean</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default: false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required: false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ip_range_start:</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description: Defines the starting IP of a range to be allocated for the compute instances that are associated by this Port. Without setting this property the IP allocation is done from the entire CIDR block of the network.</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string</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required: false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ip_range_end:</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description: Defines the ending IP of a range to be allocated for the compute instances that are associated by this Port. Without setting this property the IP allocation is done from the entire CIDR block of the network.</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string</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required: false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attributes: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ip_address: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lastRenderedPageBreak/>
              <w:t xml:space="preserve">        description: The IP address would be assigned to the associated compute instance.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type: string</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requirements:</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 subinterface_link:</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capability: tosca.capabilities.network.Linkable</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relationship: tosca.relationships.network.LinksTo</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 binding:</w:t>
            </w:r>
          </w:p>
          <w:p w:rsidR="0097495F" w:rsidRPr="0097495F" w:rsidRDefault="0097495F" w:rsidP="0097495F">
            <w:pPr>
              <w:pStyle w:val="Body"/>
              <w:rPr>
                <w:rFonts w:ascii="Consolas" w:hAnsi="Consolas" w:cs="Consolas"/>
                <w:sz w:val="22"/>
                <w:szCs w:val="18"/>
              </w:rPr>
            </w:pPr>
            <w:r w:rsidRPr="0097495F">
              <w:rPr>
                <w:rFonts w:ascii="Consolas" w:hAnsi="Consolas" w:cs="Consolas"/>
                <w:sz w:val="22"/>
                <w:szCs w:val="18"/>
              </w:rPr>
              <w:t xml:space="preserve">        capability: tosca.capabilities.network.Bindable</w:t>
            </w:r>
          </w:p>
          <w:p w:rsidR="0097495F" w:rsidRPr="006C71C3" w:rsidRDefault="0097495F">
            <w:pPr>
              <w:pStyle w:val="Body"/>
              <w:ind w:left="0"/>
              <w:rPr>
                <w:rFonts w:ascii="Consolas" w:hAnsi="Consolas" w:cs="Consolas"/>
                <w:sz w:val="22"/>
                <w:szCs w:val="18"/>
              </w:rPr>
            </w:pPr>
            <w:r w:rsidRPr="0097495F">
              <w:rPr>
                <w:rFonts w:ascii="Consolas" w:hAnsi="Consolas" w:cs="Consolas"/>
                <w:sz w:val="22"/>
                <w:szCs w:val="18"/>
              </w:rPr>
              <w:t xml:space="preserve">        </w:t>
            </w:r>
            <w:r w:rsidR="00722080">
              <w:rPr>
                <w:rFonts w:ascii="Consolas" w:hAnsi="Consolas" w:cs="Consolas"/>
                <w:sz w:val="22"/>
                <w:szCs w:val="18"/>
              </w:rPr>
              <w:t xml:space="preserve">            </w:t>
            </w:r>
            <w:r w:rsidRPr="0097495F">
              <w:rPr>
                <w:rFonts w:ascii="Consolas" w:hAnsi="Consolas" w:cs="Consolas"/>
                <w:sz w:val="22"/>
                <w:szCs w:val="18"/>
              </w:rPr>
              <w:t xml:space="preserve">relationship: tosca.relationships.network.BindsTo    </w:t>
            </w:r>
          </w:p>
        </w:tc>
      </w:tr>
    </w:tbl>
    <w:p w:rsidR="0097495F" w:rsidRDefault="0097495F" w:rsidP="0097495F">
      <w:pPr>
        <w:pStyle w:val="HTMLPreformatted"/>
        <w:shd w:val="clear" w:color="auto" w:fill="FFFFFF"/>
        <w:rPr>
          <w:b/>
          <w:bCs/>
          <w:color w:val="000080"/>
          <w:sz w:val="18"/>
          <w:szCs w:val="18"/>
        </w:rPr>
      </w:pPr>
    </w:p>
    <w:p w:rsidR="00282CA2" w:rsidRDefault="00282CA2" w:rsidP="00B32822">
      <w:pPr>
        <w:pStyle w:val="Heading4"/>
      </w:pPr>
      <w:r w:rsidRPr="00282CA2">
        <w:rPr>
          <w:rFonts w:ascii="Consolas" w:hAnsi="Consolas" w:cs="Consolas"/>
          <w:szCs w:val="18"/>
        </w:rPr>
        <w:t>org.openecomp.resource.cp.nodes.heat.network.</w:t>
      </w:r>
      <w:r w:rsidR="003423B7">
        <w:rPr>
          <w:rFonts w:ascii="Consolas" w:hAnsi="Consolas" w:cs="Consolas"/>
          <w:szCs w:val="18"/>
        </w:rPr>
        <w:t>v2.</w:t>
      </w:r>
      <w:r w:rsidRPr="00282CA2">
        <w:rPr>
          <w:rFonts w:ascii="Consolas" w:hAnsi="Consolas" w:cs="Consolas"/>
          <w:szCs w:val="18"/>
        </w:rPr>
        <w:t>contrailV2.VLANSubInterface</w:t>
      </w:r>
    </w:p>
    <w:p w:rsidR="00282CA2" w:rsidRDefault="00282CA2" w:rsidP="00282CA2"/>
    <w:p w:rsidR="00282CA2" w:rsidRPr="00D45024" w:rsidRDefault="00282CA2" w:rsidP="00282CA2">
      <w:r>
        <w:t>TOSCA definition:</w:t>
      </w:r>
    </w:p>
    <w:tbl>
      <w:tblPr>
        <w:tblStyle w:val="TableGrid"/>
        <w:tblW w:w="10620" w:type="dxa"/>
        <w:tblInd w:w="-545" w:type="dxa"/>
        <w:shd w:val="clear" w:color="auto" w:fill="F2F2F2" w:themeFill="background1" w:themeFillShade="F2"/>
        <w:tblLook w:val="04A0" w:firstRow="1" w:lastRow="0" w:firstColumn="1" w:lastColumn="0" w:noHBand="0" w:noVBand="1"/>
      </w:tblPr>
      <w:tblGrid>
        <w:gridCol w:w="11454"/>
      </w:tblGrid>
      <w:tr w:rsidR="00282CA2" w:rsidRPr="005005D4" w:rsidTr="00305ED9">
        <w:tc>
          <w:tcPr>
            <w:tcW w:w="10620" w:type="dxa"/>
            <w:shd w:val="clear" w:color="auto" w:fill="F2F2F2" w:themeFill="background1" w:themeFillShade="F2"/>
          </w:tcPr>
          <w:p w:rsidR="00282CA2" w:rsidRDefault="00282CA2" w:rsidP="00B32822">
            <w:pPr>
              <w:pStyle w:val="Body"/>
              <w:ind w:left="0"/>
              <w:rPr>
                <w:rFonts w:ascii="Consolas" w:hAnsi="Consolas" w:cs="Consolas"/>
                <w:sz w:val="22"/>
                <w:szCs w:val="18"/>
              </w:rPr>
            </w:pPr>
            <w:r>
              <w:rPr>
                <w:rFonts w:ascii="Consolas" w:hAnsi="Consolas" w:cs="Consolas"/>
                <w:sz w:val="22"/>
                <w:szCs w:val="18"/>
              </w:rPr>
              <w:t>node</w:t>
            </w:r>
            <w:r w:rsidRPr="001A2950">
              <w:rPr>
                <w:rFonts w:ascii="Consolas" w:hAnsi="Consolas" w:cs="Consolas"/>
                <w:sz w:val="22"/>
                <w:szCs w:val="18"/>
              </w:rPr>
              <w:t>_types:</w:t>
            </w:r>
            <w:r>
              <w:rPr>
                <w:rFonts w:ascii="Consolas" w:hAnsi="Consolas" w:cs="Consolas"/>
                <w:sz w:val="22"/>
                <w:szCs w:val="18"/>
              </w:rPr>
              <w:t xml:space="preserve">   </w:t>
            </w:r>
          </w:p>
          <w:p w:rsidR="00282CA2" w:rsidRPr="00282CA2" w:rsidRDefault="00282CA2" w:rsidP="00B32822">
            <w:pPr>
              <w:pStyle w:val="Body"/>
              <w:ind w:left="0"/>
              <w:rPr>
                <w:rFonts w:ascii="Consolas" w:hAnsi="Consolas" w:cs="Consolas"/>
                <w:sz w:val="22"/>
                <w:szCs w:val="18"/>
              </w:rPr>
            </w:pPr>
            <w:r>
              <w:rPr>
                <w:rFonts w:ascii="Consolas" w:hAnsi="Consolas" w:cs="Consolas"/>
                <w:sz w:val="22"/>
                <w:szCs w:val="18"/>
              </w:rPr>
              <w:t xml:space="preserve">         </w:t>
            </w:r>
            <w:r w:rsidRPr="00282CA2">
              <w:rPr>
                <w:rFonts w:ascii="Consolas" w:hAnsi="Consolas" w:cs="Consolas"/>
                <w:sz w:val="22"/>
                <w:szCs w:val="18"/>
              </w:rPr>
              <w:t>org.openecomp.resource.cp.nodes.heat.network.</w:t>
            </w:r>
            <w:r w:rsidR="003423B7">
              <w:rPr>
                <w:rFonts w:ascii="Consolas" w:hAnsi="Consolas" w:cs="Consolas"/>
                <w:sz w:val="22"/>
                <w:szCs w:val="18"/>
              </w:rPr>
              <w:t>v2.</w:t>
            </w:r>
            <w:r w:rsidRPr="00282CA2">
              <w:rPr>
                <w:rFonts w:ascii="Consolas" w:hAnsi="Consolas" w:cs="Consolas"/>
                <w:sz w:val="22"/>
                <w:szCs w:val="18"/>
              </w:rPr>
              <w:t>contrailV2.VLANSubInterface: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derived_from: org.openecomp.resource.cp.nodes.network.</w:t>
            </w:r>
            <w:r w:rsidR="001F7811">
              <w:rPr>
                <w:rFonts w:ascii="Consolas" w:hAnsi="Consolas" w:cs="Consolas"/>
                <w:sz w:val="22"/>
                <w:szCs w:val="18"/>
              </w:rPr>
              <w:t>v2.</w:t>
            </w:r>
            <w:r w:rsidRPr="00282CA2">
              <w:rPr>
                <w:rFonts w:ascii="Consolas" w:hAnsi="Consolas" w:cs="Consolas"/>
                <w:sz w:val="22"/>
                <w:szCs w:val="18"/>
              </w:rPr>
              <w:t>SubInterface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properties: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virtual_machine_interface_refs: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List of virtual machine interface.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list</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entry_schema:</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name: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Virtual Machine Sub Interface VLAN name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lastRenderedPageBreak/>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virtual_network_refs: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List of virtual networks.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list</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entry_schema:</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virtual_machine_interface_properties: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virtual machine interface properties.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org.openecomp.datatypes.heat.contrailV2.virtual.machine.subInterface.Properties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virtual_machine_interface_allowed_address_pairs: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Virtual Machine Sub Interface allowed address pairs.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org.openecomp.datatypes.heat.contrailV2.virtual.machine.subInterface.AddressPairs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virtual_machine_interface_mac_addresses: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List of mac addresses.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org.openecomp.datatypes.heat.contrailV2.virtual.machine.subInterface.MacAddress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security_group_refs: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List of security groups.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list</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lastRenderedPageBreak/>
              <w:t xml:space="preserve">        entry_schema:</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port_tuple_refs: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List of port tuples.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list</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entry_schema:</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required: false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attributes: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fq_name: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The FQ name of the Virtual Network.</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show:</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description: All attributes.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type: string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status: SUPPORTED</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requirements: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 binding:</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capability: tosca.capabilities.network.Bindable</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node: org.openecomp.resource.cp.nodes.network.Port</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relationship: tosca.relationships.network.BindsTo</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occurrences:</w:t>
            </w:r>
          </w:p>
          <w:p w:rsidR="00282CA2" w:rsidRPr="00282CA2" w:rsidRDefault="00282CA2" w:rsidP="00282CA2">
            <w:pPr>
              <w:pStyle w:val="Body"/>
              <w:rPr>
                <w:rFonts w:ascii="Consolas" w:hAnsi="Consolas" w:cs="Consolas"/>
                <w:sz w:val="22"/>
                <w:szCs w:val="18"/>
              </w:rPr>
            </w:pPr>
            <w:r w:rsidRPr="00282CA2">
              <w:rPr>
                <w:rFonts w:ascii="Consolas" w:hAnsi="Consolas" w:cs="Consolas"/>
                <w:sz w:val="22"/>
                <w:szCs w:val="18"/>
              </w:rPr>
              <w:t xml:space="preserve">        - 1</w:t>
            </w:r>
          </w:p>
          <w:p w:rsidR="00282CA2" w:rsidRPr="006C71C3" w:rsidRDefault="00282CA2" w:rsidP="00282CA2">
            <w:pPr>
              <w:pStyle w:val="Body"/>
              <w:ind w:left="0"/>
              <w:rPr>
                <w:rFonts w:ascii="Consolas" w:hAnsi="Consolas" w:cs="Consolas"/>
                <w:sz w:val="22"/>
                <w:szCs w:val="18"/>
              </w:rPr>
            </w:pPr>
            <w:r w:rsidRPr="00282CA2">
              <w:rPr>
                <w:rFonts w:ascii="Consolas" w:hAnsi="Consolas" w:cs="Consolas"/>
                <w:sz w:val="22"/>
                <w:szCs w:val="18"/>
              </w:rPr>
              <w:t xml:space="preserve">        </w:t>
            </w:r>
            <w:r>
              <w:rPr>
                <w:rFonts w:ascii="Consolas" w:hAnsi="Consolas" w:cs="Consolas"/>
                <w:sz w:val="22"/>
                <w:szCs w:val="18"/>
              </w:rPr>
              <w:t xml:space="preserve">            </w:t>
            </w:r>
            <w:r w:rsidRPr="00282CA2">
              <w:rPr>
                <w:rFonts w:ascii="Consolas" w:hAnsi="Consolas" w:cs="Consolas"/>
                <w:sz w:val="22"/>
                <w:szCs w:val="18"/>
              </w:rPr>
              <w:t>- 1</w:t>
            </w:r>
          </w:p>
        </w:tc>
      </w:tr>
    </w:tbl>
    <w:p w:rsidR="00282CA2" w:rsidRDefault="00282CA2" w:rsidP="00282CA2">
      <w:pPr>
        <w:pStyle w:val="HTMLPreformatted"/>
        <w:shd w:val="clear" w:color="auto" w:fill="FFFFFF"/>
        <w:rPr>
          <w:b/>
          <w:bCs/>
          <w:color w:val="000080"/>
          <w:sz w:val="18"/>
          <w:szCs w:val="18"/>
        </w:rPr>
      </w:pPr>
    </w:p>
    <w:p w:rsidR="0097495F" w:rsidRDefault="0097495F" w:rsidP="00632979">
      <w:pPr>
        <w:pStyle w:val="HTMLPreformatted"/>
        <w:shd w:val="clear" w:color="auto" w:fill="FFFFFF"/>
        <w:rPr>
          <w:b/>
          <w:bCs/>
          <w:color w:val="000080"/>
          <w:sz w:val="18"/>
          <w:szCs w:val="18"/>
        </w:rPr>
      </w:pPr>
    </w:p>
    <w:p w:rsidR="00AD3EFE" w:rsidRDefault="00AD3EFE">
      <w:pPr>
        <w:pStyle w:val="Heading4"/>
      </w:pPr>
      <w:r>
        <w:lastRenderedPageBreak/>
        <w:t>New Resources</w:t>
      </w:r>
    </w:p>
    <w:p w:rsidR="00132F1B" w:rsidRPr="00C114AA" w:rsidRDefault="00132F1B" w:rsidP="00B32822">
      <w:pPr>
        <w:pStyle w:val="Body"/>
      </w:pPr>
      <w:r>
        <w:t>N/A</w:t>
      </w:r>
    </w:p>
    <w:p w:rsidR="00AD3EFE" w:rsidRDefault="00AD3EFE" w:rsidP="00AD3EFE">
      <w:pPr>
        <w:pStyle w:val="Heading4"/>
      </w:pPr>
      <w:r>
        <w:t>Node Templates</w:t>
      </w:r>
    </w:p>
    <w:p w:rsidR="00132F1B" w:rsidRDefault="00132F1B" w:rsidP="00132F1B">
      <w:pPr>
        <w:pStyle w:val="Body"/>
      </w:pPr>
      <w:r>
        <w:t>N/A</w:t>
      </w:r>
    </w:p>
    <w:p w:rsidR="00AD3EFE" w:rsidRDefault="00AD3EFE" w:rsidP="00AD3EFE">
      <w:pPr>
        <w:pStyle w:val="Heading4"/>
      </w:pPr>
      <w:r>
        <w:t>New Groups</w:t>
      </w:r>
    </w:p>
    <w:p w:rsidR="00AD3EFE" w:rsidRDefault="00AD3EFE" w:rsidP="00F81107">
      <w:pPr>
        <w:pStyle w:val="Heading5"/>
      </w:pPr>
      <w:r w:rsidRPr="008B78AF">
        <w:t>org.openecomp.groups.VfcInstanceGroup</w:t>
      </w:r>
      <w:r w:rsidR="00C140C8">
        <w:t xml:space="preserve"> (</w:t>
      </w:r>
      <w:r w:rsidR="00B44C7B">
        <w:t>generated by Heat-To-Tosca</w:t>
      </w:r>
      <w:r w:rsidR="00C140C8">
        <w:t>)</w:t>
      </w:r>
    </w:p>
    <w:p w:rsidR="00AD3EFE" w:rsidRDefault="00AD3EFE" w:rsidP="00AD3EFE"/>
    <w:p w:rsidR="00AD3EFE" w:rsidRDefault="00AD3EFE" w:rsidP="00AD3EFE">
      <w:r>
        <w:t xml:space="preserve">Depending on the particular VNF design, every VM may require attachment to the same set of virtual networks, or it is possible that some of the VMs may be designated to attach to different groups of virtual networks.  </w:t>
      </w:r>
    </w:p>
    <w:p w:rsidR="00AD3EFE" w:rsidRDefault="00AD3EFE" w:rsidP="00AD3EFE">
      <w:r>
        <w:t xml:space="preserve">To manage the relationships of VMs to specific sub-interfaces, such as a VLAN Network Receptor, VNFC Instance Groups will be defined as part of the parent infrastructure service model that provides a VLAN Assignment capability.  When VMs are instantiated, it will be necessary to identify the VNFC type that is associated with the VM, along with the VNFC Instance Group that the VNFC belongs to.  </w:t>
      </w:r>
    </w:p>
    <w:p w:rsidR="007801A2" w:rsidRDefault="007801A2" w:rsidP="00F81107">
      <w:r>
        <w:t xml:space="preserve">VFC Instance Group is based on Subinterface capable VFC(s) connected to same set of subinterface networks. </w:t>
      </w:r>
    </w:p>
    <w:p w:rsidR="00A24754" w:rsidRDefault="00A24754" w:rsidP="00FA4295">
      <w:r>
        <w:t>VFC port,</w:t>
      </w:r>
      <w:r>
        <w:rPr>
          <w:rFonts w:eastAsiaTheme="minorEastAsia" w:hAnsi="Arial" w:cstheme="minorBidi"/>
          <w:color w:val="000000" w:themeColor="text1"/>
          <w:kern w:val="24"/>
          <w:sz w:val="52"/>
          <w:szCs w:val="52"/>
        </w:rPr>
        <w:t xml:space="preserve"> </w:t>
      </w:r>
      <w:r w:rsidRPr="00A24754">
        <w:t>to which the sub-interfaces are to be created</w:t>
      </w:r>
      <w:r>
        <w:t xml:space="preserve"> will have boolean property (</w:t>
      </w:r>
      <w:r w:rsidR="00FA4295">
        <w:rPr>
          <w:b/>
          <w:bCs/>
          <w:i/>
          <w:iCs/>
        </w:rPr>
        <w:t>subinterface_indicator</w:t>
      </w:r>
      <w:r>
        <w:t>) to indicate this ability.</w:t>
      </w:r>
    </w:p>
    <w:p w:rsidR="00BE379A" w:rsidRDefault="00BE379A">
      <w:r>
        <w:t xml:space="preserve">Subinterface capable VFC should be </w:t>
      </w:r>
      <w:r w:rsidR="00441BF4">
        <w:t>indicated by</w:t>
      </w:r>
      <w:r>
        <w:t xml:space="preserve"> new capability</w:t>
      </w:r>
      <w:r w:rsidR="00A24754">
        <w:t xml:space="preserve"> or requirement</w:t>
      </w:r>
      <w:r>
        <w:t xml:space="preserve"> type, </w:t>
      </w:r>
      <w:r w:rsidR="00441BF4">
        <w:t xml:space="preserve"> </w:t>
      </w:r>
      <w:r>
        <w:t>that may be exposed on VNF level.</w:t>
      </w:r>
      <w:r w:rsidR="00A24754">
        <w:t xml:space="preserve"> </w:t>
      </w:r>
    </w:p>
    <w:p w:rsidR="0024144A" w:rsidRPr="00BA1586" w:rsidRDefault="0024144A" w:rsidP="0024144A">
      <w:pPr>
        <w:pStyle w:val="CellBody"/>
        <w:rPr>
          <w:rFonts w:ascii="Calibri" w:hAnsi="Calibri"/>
          <w:b/>
          <w:bCs/>
          <w:color w:val="auto"/>
          <w:sz w:val="22"/>
          <w:szCs w:val="22"/>
        </w:rPr>
      </w:pPr>
      <w:r w:rsidRPr="00BA1586">
        <w:rPr>
          <w:rFonts w:ascii="Calibri" w:hAnsi="Calibri"/>
          <w:b/>
          <w:bCs/>
          <w:color w:val="auto"/>
          <w:sz w:val="22"/>
          <w:szCs w:val="22"/>
        </w:rPr>
        <w:t>subinterface_link:</w:t>
      </w:r>
    </w:p>
    <w:p w:rsidR="0024144A" w:rsidRPr="00BA1586" w:rsidRDefault="0024144A" w:rsidP="0024144A">
      <w:pPr>
        <w:pStyle w:val="CellBody"/>
        <w:rPr>
          <w:rFonts w:ascii="Calibri" w:hAnsi="Calibri"/>
          <w:color w:val="auto"/>
          <w:sz w:val="22"/>
          <w:szCs w:val="22"/>
        </w:rPr>
      </w:pPr>
      <w:r w:rsidRPr="00BA1586">
        <w:rPr>
          <w:rFonts w:ascii="Calibri" w:hAnsi="Calibri"/>
          <w:color w:val="auto"/>
          <w:sz w:val="22"/>
          <w:szCs w:val="22"/>
        </w:rPr>
        <w:t>        capability: tosca.capabilities.network.Linkable</w:t>
      </w:r>
    </w:p>
    <w:p w:rsidR="0024144A" w:rsidRPr="00BA1586" w:rsidRDefault="0024144A" w:rsidP="0024144A">
      <w:pPr>
        <w:pStyle w:val="CellBody"/>
        <w:rPr>
          <w:rFonts w:ascii="Calibri" w:hAnsi="Calibri"/>
          <w:color w:val="auto"/>
          <w:sz w:val="22"/>
          <w:szCs w:val="22"/>
        </w:rPr>
      </w:pPr>
      <w:r w:rsidRPr="00BA1586">
        <w:rPr>
          <w:rFonts w:ascii="Calibri" w:hAnsi="Calibri"/>
          <w:color w:val="auto"/>
          <w:sz w:val="22"/>
          <w:szCs w:val="22"/>
        </w:rPr>
        <w:t>        relationship: tosca.relationships.network.LinksTo</w:t>
      </w:r>
    </w:p>
    <w:p w:rsidR="0024144A" w:rsidRDefault="0024144A"/>
    <w:p w:rsidR="00441BF4" w:rsidRDefault="00441BF4" w:rsidP="00F81107">
      <w:r>
        <w:t xml:space="preserve">VFCs, defined as a members in the VFC Instance Group may be with different </w:t>
      </w:r>
      <w:r w:rsidRPr="00B32822">
        <w:t>naming-codes (e.g. “SSC” and “MSC”)</w:t>
      </w:r>
      <w:r>
        <w:t xml:space="preserve"> on same group.</w:t>
      </w:r>
    </w:p>
    <w:p w:rsidR="007801A2" w:rsidRDefault="007801A2" w:rsidP="00F81107">
      <w:r>
        <w:t xml:space="preserve">VFCs, defined as a members in the VFC Instance Group have same </w:t>
      </w:r>
    </w:p>
    <w:p w:rsidR="007801A2" w:rsidRDefault="007801A2" w:rsidP="00B32822">
      <w:pPr>
        <w:pStyle w:val="ListParagraph"/>
        <w:numPr>
          <w:ilvl w:val="0"/>
          <w:numId w:val="113"/>
        </w:numPr>
      </w:pPr>
      <w:r>
        <w:t>parent port network role (</w:t>
      </w:r>
      <w:r w:rsidRPr="00B32822">
        <w:rPr>
          <w:b/>
          <w:bCs/>
          <w:u w:val="single"/>
        </w:rPr>
        <w:t>18.06  release restriction</w:t>
      </w:r>
      <w:r>
        <w:t>, there are no use cases with a number of parent port network roles</w:t>
      </w:r>
      <w:r w:rsidR="00666CB4">
        <w:t xml:space="preserve"> on same VFC Instance Group</w:t>
      </w:r>
      <w:r>
        <w:t xml:space="preserve">) </w:t>
      </w:r>
    </w:p>
    <w:p w:rsidR="007801A2" w:rsidRDefault="007801A2" w:rsidP="00B32822">
      <w:pPr>
        <w:pStyle w:val="ListParagraph"/>
        <w:numPr>
          <w:ilvl w:val="0"/>
          <w:numId w:val="113"/>
        </w:numPr>
      </w:pPr>
      <w:r>
        <w:t>subinterface network role (criteria VFC Group is generated)</w:t>
      </w:r>
    </w:p>
    <w:p w:rsidR="007801A2" w:rsidRDefault="007801A2" w:rsidP="00B32822">
      <w:pPr>
        <w:pStyle w:val="ListParagraph"/>
        <w:numPr>
          <w:ilvl w:val="0"/>
          <w:numId w:val="113"/>
        </w:numPr>
      </w:pPr>
      <w:r>
        <w:t xml:space="preserve">network collection </w:t>
      </w:r>
      <w:r w:rsidR="00EB073F">
        <w:t>function</w:t>
      </w:r>
      <w:r>
        <w:t xml:space="preserve"> (defined by designer)</w:t>
      </w:r>
    </w:p>
    <w:p w:rsidR="007801A2" w:rsidRDefault="007801A2" w:rsidP="00B32822">
      <w:pPr>
        <w:pStyle w:val="ListParagraph"/>
        <w:numPr>
          <w:ilvl w:val="0"/>
          <w:numId w:val="113"/>
        </w:numPr>
      </w:pPr>
      <w:r>
        <w:t xml:space="preserve">VFC instance group </w:t>
      </w:r>
      <w:r w:rsidR="008472DA">
        <w:t>function</w:t>
      </w:r>
      <w:r>
        <w:t xml:space="preserve"> (defined by designer)</w:t>
      </w:r>
    </w:p>
    <w:p w:rsidR="00654C05" w:rsidRDefault="00654C05" w:rsidP="00B32822">
      <w:pPr>
        <w:pStyle w:val="ListParagraph"/>
        <w:numPr>
          <w:ilvl w:val="0"/>
          <w:numId w:val="113"/>
        </w:numPr>
      </w:pPr>
      <w:r>
        <w:t>VF Module (group) and VFC instance group may have same VFC as a member</w:t>
      </w:r>
    </w:p>
    <w:p w:rsidR="001E4D3F" w:rsidRDefault="001E4D3F" w:rsidP="00B32822">
      <w:pPr>
        <w:ind w:left="360"/>
      </w:pPr>
      <w:r>
        <w:t>Below diagram depicts definitions, provided above</w:t>
      </w:r>
    </w:p>
    <w:p w:rsidR="001E4D3F" w:rsidRDefault="001A6F03" w:rsidP="00B32822">
      <w:pPr>
        <w:ind w:left="360"/>
      </w:pPr>
      <w:r w:rsidRPr="001A6F03">
        <w:lastRenderedPageBreak/>
        <w:t xml:space="preserve"> </w:t>
      </w:r>
      <w:r>
        <w:object w:dxaOrig="9810" w:dyaOrig="9675">
          <v:shape id="_x0000_i1081" type="#_x0000_t75" style="width:467.95pt;height:461pt" o:ole="">
            <v:imagedata r:id="rId54" o:title=""/>
          </v:shape>
          <o:OLEObject Type="Embed" ProgID="Visio.Drawing.15" ShapeID="_x0000_i1081" DrawAspect="Content" ObjectID="_1587137774" r:id="rId55"/>
        </w:object>
      </w:r>
    </w:p>
    <w:p w:rsidR="007801A2" w:rsidRDefault="007801A2" w:rsidP="00B32822">
      <w:pPr>
        <w:pStyle w:val="ListParagraph"/>
      </w:pPr>
    </w:p>
    <w:p w:rsidR="00AD3EFE" w:rsidRPr="00D45024" w:rsidRDefault="00AD3EFE" w:rsidP="00AD3EFE">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AD3EFE" w:rsidRPr="005005D4" w:rsidTr="00462D46">
        <w:tc>
          <w:tcPr>
            <w:tcW w:w="9350" w:type="dxa"/>
            <w:shd w:val="clear" w:color="auto" w:fill="F2F2F2" w:themeFill="background1" w:themeFillShade="F2"/>
          </w:tcPr>
          <w:p w:rsidR="00AD3EFE" w:rsidRPr="006C71C3" w:rsidRDefault="00AD3EFE" w:rsidP="00462D46">
            <w:pPr>
              <w:pStyle w:val="Body"/>
              <w:ind w:left="0"/>
              <w:rPr>
                <w:rFonts w:ascii="Consolas" w:hAnsi="Consolas" w:cs="Consolas"/>
                <w:sz w:val="22"/>
                <w:szCs w:val="18"/>
              </w:rPr>
            </w:pPr>
            <w:r w:rsidRPr="001A2950">
              <w:rPr>
                <w:rFonts w:ascii="Consolas" w:hAnsi="Consolas" w:cs="Consolas"/>
                <w:sz w:val="22"/>
                <w:szCs w:val="18"/>
              </w:rPr>
              <w:t>group_types:</w:t>
            </w:r>
            <w:r w:rsidRPr="006C71C3">
              <w:rPr>
                <w:rFonts w:ascii="Consolas" w:hAnsi="Consolas" w:cs="Consolas"/>
                <w:sz w:val="22"/>
                <w:szCs w:val="18"/>
              </w:rPr>
              <w:t xml:space="preserve">    </w:t>
            </w:r>
          </w:p>
          <w:p w:rsidR="00AD3EFE" w:rsidRDefault="00AD3EFE">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org.openecomp.groups.VfcInstanceGroup</w:t>
            </w:r>
          </w:p>
          <w:p w:rsidR="00AD3EFE" w:rsidRPr="00E83784"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derived_from: tosca.groups.Root</w:t>
            </w:r>
          </w:p>
          <w:p w:rsidR="00AD3EFE" w:rsidRPr="00E83784" w:rsidRDefault="00AD3EFE">
            <w:pPr>
              <w:pStyle w:val="Body"/>
              <w:ind w:left="0"/>
              <w:rPr>
                <w:rFonts w:ascii="Consolas" w:hAnsi="Consolas" w:cs="Consolas"/>
                <w:sz w:val="22"/>
                <w:szCs w:val="18"/>
              </w:rPr>
            </w:pPr>
            <w:r>
              <w:rPr>
                <w:rFonts w:ascii="Consolas" w:hAnsi="Consolas" w:cs="Consolas"/>
                <w:sz w:val="22"/>
                <w:szCs w:val="18"/>
              </w:rPr>
              <w:lastRenderedPageBreak/>
              <w:t xml:space="preserve">      </w:t>
            </w:r>
            <w:r w:rsidRPr="00E83784">
              <w:rPr>
                <w:rFonts w:ascii="Consolas" w:hAnsi="Consolas" w:cs="Consolas"/>
                <w:sz w:val="22"/>
                <w:szCs w:val="18"/>
              </w:rPr>
              <w:t xml:space="preserve">description: </w:t>
            </w:r>
            <w:r>
              <w:rPr>
                <w:rFonts w:ascii="Consolas" w:hAnsi="Consolas" w:cs="Consolas"/>
                <w:sz w:val="22"/>
                <w:szCs w:val="18"/>
              </w:rPr>
              <w:t xml:space="preserve">groups VFCs with same </w:t>
            </w:r>
            <w:r w:rsidR="00C06EB0">
              <w:rPr>
                <w:rFonts w:ascii="Consolas" w:hAnsi="Consolas" w:cs="Consolas"/>
                <w:sz w:val="22"/>
                <w:szCs w:val="18"/>
              </w:rPr>
              <w:t>subinterface</w:t>
            </w:r>
            <w:r>
              <w:rPr>
                <w:rFonts w:ascii="Consolas" w:hAnsi="Consolas" w:cs="Consolas"/>
                <w:sz w:val="22"/>
                <w:szCs w:val="18"/>
              </w:rPr>
              <w:t xml:space="preserve"> role</w:t>
            </w:r>
          </w:p>
          <w:p w:rsidR="00AD3EFE" w:rsidRPr="009F0E55"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properties:</w:t>
            </w:r>
          </w:p>
          <w:p w:rsidR="00AD3EFE" w:rsidRDefault="00AD3EFE">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vfc_instance_group_</w:t>
            </w:r>
            <w:r w:rsidR="00687C93">
              <w:rPr>
                <w:rFonts w:ascii="Consolas" w:hAnsi="Consolas" w:cs="Consolas"/>
                <w:sz w:val="22"/>
                <w:szCs w:val="18"/>
              </w:rPr>
              <w:t>function</w:t>
            </w:r>
            <w:r>
              <w:rPr>
                <w:rFonts w:ascii="Consolas" w:hAnsi="Consolas" w:cs="Consolas"/>
                <w:sz w:val="22"/>
                <w:szCs w:val="18"/>
              </w:rPr>
              <w:t>:</w:t>
            </w:r>
          </w:p>
          <w:p w:rsidR="00AD3EFE" w:rsidRPr="00E83784"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type: string</w:t>
            </w:r>
          </w:p>
          <w:p w:rsidR="00AD3EFE" w:rsidRPr="00E83784" w:rsidRDefault="00AD3EFE" w:rsidP="00462D46">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required: true</w:t>
            </w:r>
          </w:p>
          <w:p w:rsidR="00AD3EFE" w:rsidRPr="00E83784" w:rsidRDefault="00AD3EFE">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 xml:space="preserve">description: </w:t>
            </w:r>
            <w:r w:rsidR="008472DA">
              <w:rPr>
                <w:rFonts w:ascii="Consolas" w:hAnsi="Consolas" w:cs="Consolas"/>
                <w:sz w:val="22"/>
                <w:szCs w:val="18"/>
              </w:rPr>
              <w:t>function</w:t>
            </w:r>
            <w:r>
              <w:rPr>
                <w:rFonts w:ascii="Consolas" w:hAnsi="Consolas" w:cs="Consolas"/>
                <w:sz w:val="22"/>
                <w:szCs w:val="18"/>
              </w:rPr>
              <w:t xml:space="preserve"> of this VFC group</w:t>
            </w:r>
          </w:p>
          <w:p w:rsidR="00AD3EFE" w:rsidRPr="009F0E55" w:rsidRDefault="00AD3EFE" w:rsidP="00462D46">
            <w:pPr>
              <w:pStyle w:val="Body"/>
              <w:ind w:left="0"/>
              <w:rPr>
                <w:rFonts w:ascii="Consolas" w:hAnsi="Consolas" w:cs="Consolas"/>
                <w:sz w:val="22"/>
                <w:szCs w:val="18"/>
              </w:rPr>
            </w:pPr>
          </w:p>
          <w:p w:rsidR="00AD3EFE"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vfc_parent_port_role</w:t>
            </w:r>
          </w:p>
          <w:p w:rsidR="00AD3EFE" w:rsidRPr="00E83784"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type: string</w:t>
            </w:r>
          </w:p>
          <w:p w:rsidR="00AD3EFE" w:rsidRPr="00E83784" w:rsidRDefault="00AD3EFE" w:rsidP="00462D46">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required: true</w:t>
            </w:r>
          </w:p>
          <w:p w:rsidR="00AD3EFE" w:rsidRPr="00E83784" w:rsidRDefault="00AD3EFE" w:rsidP="00462D46">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 xml:space="preserve">description: </w:t>
            </w:r>
            <w:r>
              <w:rPr>
                <w:rFonts w:ascii="Consolas" w:hAnsi="Consolas" w:cs="Consolas"/>
                <w:sz w:val="22"/>
                <w:szCs w:val="18"/>
              </w:rPr>
              <w:t>common role of parent ports of VFCs in this group</w:t>
            </w:r>
          </w:p>
          <w:p w:rsidR="00AD3EFE" w:rsidRPr="009F0E55" w:rsidRDefault="00AD3EFE" w:rsidP="00462D46">
            <w:pPr>
              <w:pStyle w:val="Body"/>
              <w:ind w:left="0"/>
              <w:rPr>
                <w:rFonts w:ascii="Consolas" w:hAnsi="Consolas" w:cs="Consolas"/>
                <w:sz w:val="22"/>
                <w:szCs w:val="18"/>
              </w:rPr>
            </w:pPr>
          </w:p>
          <w:p w:rsidR="00AD3EFE" w:rsidRDefault="00AD3EFE">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network_collection_</w:t>
            </w:r>
            <w:r w:rsidR="00526B8B">
              <w:rPr>
                <w:rFonts w:ascii="Consolas" w:hAnsi="Consolas" w:cs="Consolas"/>
                <w:sz w:val="22"/>
                <w:szCs w:val="18"/>
              </w:rPr>
              <w:t>function</w:t>
            </w:r>
            <w:r w:rsidRPr="009F0E55">
              <w:rPr>
                <w:rFonts w:ascii="Consolas" w:hAnsi="Consolas" w:cs="Consolas"/>
                <w:sz w:val="22"/>
                <w:szCs w:val="18"/>
              </w:rPr>
              <w:t>:</w:t>
            </w:r>
          </w:p>
          <w:p w:rsidR="00AD3EFE" w:rsidRPr="00E83784"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type: string</w:t>
            </w:r>
          </w:p>
          <w:p w:rsidR="00AD3EFE" w:rsidRPr="00E83784" w:rsidRDefault="00AD3EFE" w:rsidP="00462D46">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required: true</w:t>
            </w:r>
          </w:p>
          <w:p w:rsidR="00AD3EFE" w:rsidRDefault="00AD3EFE">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 xml:space="preserve">description: </w:t>
            </w:r>
            <w:r>
              <w:rPr>
                <w:rFonts w:ascii="Consolas" w:hAnsi="Consolas" w:cs="Consolas"/>
                <w:sz w:val="22"/>
                <w:szCs w:val="18"/>
              </w:rPr>
              <w:t xml:space="preserve">network collection </w:t>
            </w:r>
            <w:r w:rsidR="008472DA">
              <w:rPr>
                <w:rFonts w:ascii="Consolas" w:hAnsi="Consolas" w:cs="Consolas"/>
                <w:sz w:val="22"/>
                <w:szCs w:val="18"/>
              </w:rPr>
              <w:t>function</w:t>
            </w:r>
            <w:r>
              <w:rPr>
                <w:rFonts w:ascii="Consolas" w:hAnsi="Consolas" w:cs="Consolas"/>
                <w:sz w:val="22"/>
                <w:szCs w:val="18"/>
              </w:rPr>
              <w:t xml:space="preserve"> assigned to this group</w:t>
            </w:r>
          </w:p>
          <w:p w:rsidR="00A0361D" w:rsidRDefault="00A0361D" w:rsidP="00462D46">
            <w:pPr>
              <w:pStyle w:val="Body"/>
              <w:rPr>
                <w:rFonts w:ascii="Consolas" w:hAnsi="Consolas" w:cs="Consolas"/>
                <w:sz w:val="22"/>
                <w:szCs w:val="18"/>
              </w:rPr>
            </w:pPr>
          </w:p>
          <w:p w:rsidR="002903A1" w:rsidRDefault="002903A1" w:rsidP="00F81107">
            <w:pPr>
              <w:pStyle w:val="Body"/>
              <w:ind w:left="0"/>
              <w:rPr>
                <w:rFonts w:ascii="Consolas" w:hAnsi="Consolas" w:cs="Consolas"/>
                <w:sz w:val="22"/>
                <w:szCs w:val="18"/>
              </w:rPr>
            </w:pPr>
            <w:r>
              <w:rPr>
                <w:rFonts w:ascii="Consolas" w:hAnsi="Consolas" w:cs="Consolas"/>
                <w:sz w:val="22"/>
                <w:szCs w:val="18"/>
              </w:rPr>
              <w:t xml:space="preserve">          subinterface</w:t>
            </w:r>
            <w:r w:rsidRPr="009F0E55">
              <w:rPr>
                <w:rFonts w:ascii="Consolas" w:hAnsi="Consolas" w:cs="Consolas"/>
                <w:sz w:val="22"/>
                <w:szCs w:val="18"/>
              </w:rPr>
              <w:t>_role:</w:t>
            </w:r>
          </w:p>
          <w:p w:rsidR="002903A1" w:rsidRPr="00E83784" w:rsidRDefault="002903A1" w:rsidP="002903A1">
            <w:pPr>
              <w:pStyle w:val="Body"/>
              <w:ind w:left="0"/>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type: string</w:t>
            </w:r>
          </w:p>
          <w:p w:rsidR="002903A1" w:rsidRPr="00E83784" w:rsidRDefault="002903A1" w:rsidP="002903A1">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required: true</w:t>
            </w:r>
          </w:p>
          <w:p w:rsidR="002903A1" w:rsidRDefault="002903A1" w:rsidP="00F81107">
            <w:pPr>
              <w:pStyle w:val="Body"/>
              <w:rPr>
                <w:rFonts w:ascii="Consolas" w:hAnsi="Consolas" w:cs="Consolas"/>
                <w:sz w:val="22"/>
                <w:szCs w:val="18"/>
              </w:rPr>
            </w:pPr>
            <w:r>
              <w:rPr>
                <w:rFonts w:ascii="Consolas" w:hAnsi="Consolas" w:cs="Consolas"/>
                <w:sz w:val="22"/>
                <w:szCs w:val="18"/>
              </w:rPr>
              <w:t xml:space="preserve">  </w:t>
            </w:r>
            <w:r w:rsidRPr="00E83784">
              <w:rPr>
                <w:rFonts w:ascii="Consolas" w:hAnsi="Consolas" w:cs="Consolas"/>
                <w:sz w:val="22"/>
                <w:szCs w:val="18"/>
              </w:rPr>
              <w:t xml:space="preserve">description: </w:t>
            </w:r>
            <w:r>
              <w:rPr>
                <w:rFonts w:ascii="Consolas" w:hAnsi="Consolas" w:cs="Consolas"/>
                <w:sz w:val="22"/>
                <w:szCs w:val="18"/>
              </w:rPr>
              <w:t>common role of subinterfaces of VFCs in this group, criteria the group is created</w:t>
            </w:r>
          </w:p>
          <w:p w:rsidR="002903A1" w:rsidRDefault="002903A1" w:rsidP="00462D46">
            <w:pPr>
              <w:pStyle w:val="Body"/>
              <w:rPr>
                <w:rFonts w:ascii="Consolas" w:hAnsi="Consolas" w:cs="Consolas"/>
                <w:sz w:val="22"/>
                <w:szCs w:val="18"/>
              </w:rPr>
            </w:pPr>
          </w:p>
          <w:p w:rsidR="00AD3EFE" w:rsidRPr="009F0E55"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capabilities:</w:t>
            </w:r>
          </w:p>
          <w:p w:rsidR="00AD3EFE" w:rsidRPr="009F0E55"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vlan_assignment:</w:t>
            </w:r>
          </w:p>
          <w:p w:rsidR="00AD3EFE" w:rsidRDefault="00AD3EFE" w:rsidP="00462D46">
            <w:pPr>
              <w:pStyle w:val="Body"/>
              <w:ind w:left="0"/>
              <w:rPr>
                <w:rFonts w:ascii="Consolas" w:hAnsi="Consolas" w:cs="Consolas"/>
                <w:sz w:val="22"/>
                <w:szCs w:val="18"/>
              </w:rPr>
            </w:pPr>
            <w:r>
              <w:rPr>
                <w:rFonts w:ascii="Consolas" w:hAnsi="Consolas" w:cs="Consolas"/>
                <w:sz w:val="22"/>
                <w:szCs w:val="18"/>
              </w:rPr>
              <w:t xml:space="preserve">            </w:t>
            </w:r>
            <w:r w:rsidRPr="009F0E55">
              <w:rPr>
                <w:rFonts w:ascii="Consolas" w:hAnsi="Consolas" w:cs="Consolas"/>
                <w:sz w:val="22"/>
                <w:szCs w:val="18"/>
              </w:rPr>
              <w:t>type: org.openecomp.capabilities.VLANAssignment</w:t>
            </w:r>
          </w:p>
          <w:p w:rsidR="005A4F9F" w:rsidRPr="00B32822" w:rsidRDefault="005A4F9F" w:rsidP="00B32822">
            <w:pPr>
              <w:pStyle w:val="Body"/>
              <w:ind w:left="0"/>
              <w:rPr>
                <w:rFonts w:cs="Consolas"/>
                <w:sz w:val="22"/>
              </w:rPr>
            </w:pPr>
            <w:r>
              <w:rPr>
                <w:rStyle w:val="CodeSnippet"/>
                <w:sz w:val="18"/>
                <w:szCs w:val="18"/>
              </w:rPr>
              <w:t xml:space="preserve">                   </w:t>
            </w:r>
            <w:r w:rsidRPr="00B32822">
              <w:rPr>
                <w:rFonts w:cs="Consolas"/>
                <w:sz w:val="22"/>
              </w:rPr>
              <w:t>properties:</w:t>
            </w:r>
          </w:p>
          <w:p w:rsidR="005A4F9F" w:rsidRPr="00B32822" w:rsidRDefault="005A4F9F" w:rsidP="00B32822">
            <w:pPr>
              <w:pStyle w:val="Body"/>
              <w:ind w:left="0"/>
              <w:rPr>
                <w:rFonts w:cs="Consolas"/>
                <w:sz w:val="22"/>
              </w:rPr>
            </w:pPr>
            <w:r w:rsidRPr="00B32822">
              <w:rPr>
                <w:rFonts w:cs="Consolas"/>
                <w:sz w:val="22"/>
              </w:rPr>
              <w:t xml:space="preserve">           </w:t>
            </w:r>
            <w:r>
              <w:rPr>
                <w:rFonts w:ascii="Consolas" w:hAnsi="Consolas" w:cs="Consolas"/>
                <w:sz w:val="22"/>
                <w:szCs w:val="18"/>
              </w:rPr>
              <w:t xml:space="preserve">         </w:t>
            </w:r>
            <w:r w:rsidRPr="00B32822">
              <w:rPr>
                <w:rFonts w:cs="Consolas"/>
                <w:sz w:val="22"/>
              </w:rPr>
              <w:t>vfc_instance_group_reference:</w:t>
            </w:r>
          </w:p>
          <w:p w:rsidR="005A4F9F" w:rsidRPr="006C71C3" w:rsidRDefault="005A4F9F">
            <w:pPr>
              <w:pStyle w:val="Body"/>
              <w:ind w:left="0"/>
              <w:rPr>
                <w:rFonts w:ascii="Consolas" w:hAnsi="Consolas" w:cs="Consolas"/>
                <w:sz w:val="22"/>
                <w:szCs w:val="18"/>
              </w:rPr>
            </w:pPr>
            <w:r w:rsidRPr="00B32822">
              <w:rPr>
                <w:rFonts w:cs="Consolas"/>
                <w:sz w:val="22"/>
              </w:rPr>
              <w:lastRenderedPageBreak/>
              <w:t xml:space="preserve">              </w:t>
            </w:r>
            <w:r>
              <w:rPr>
                <w:rFonts w:ascii="Consolas" w:hAnsi="Consolas" w:cs="Consolas"/>
                <w:sz w:val="22"/>
                <w:szCs w:val="18"/>
              </w:rPr>
              <w:t xml:space="preserve">           </w:t>
            </w:r>
            <w:r w:rsidRPr="00B32822">
              <w:rPr>
                <w:rFonts w:cs="Consolas"/>
                <w:sz w:val="22"/>
              </w:rPr>
              <w:t>type:string</w:t>
            </w:r>
          </w:p>
        </w:tc>
      </w:tr>
    </w:tbl>
    <w:p w:rsidR="00AD3EFE" w:rsidRDefault="00AD3EFE" w:rsidP="00AD3EFE">
      <w:pPr>
        <w:pStyle w:val="Heading4"/>
      </w:pPr>
      <w:r>
        <w:lastRenderedPageBreak/>
        <w:t>New Policies</w:t>
      </w:r>
    </w:p>
    <w:p w:rsidR="00B24EA9" w:rsidRDefault="00B24EA9" w:rsidP="00F81107"/>
    <w:p w:rsidR="00B24EA9" w:rsidRDefault="00B24EA9" w:rsidP="00B32822">
      <w:r>
        <w:t>The required for this service policies are based on the policies types, defined in the Network Collection Service</w:t>
      </w:r>
    </w:p>
    <w:p w:rsidR="00805CC8" w:rsidRDefault="00805CC8">
      <w:r>
        <w:t>Model will support scaling policy type to address:</w:t>
      </w:r>
    </w:p>
    <w:p w:rsidR="00805CC8" w:rsidRDefault="00805CC8">
      <w:pPr>
        <w:pStyle w:val="ListParagraph"/>
        <w:numPr>
          <w:ilvl w:val="0"/>
          <w:numId w:val="120"/>
        </w:numPr>
        <w:spacing w:after="160" w:line="259" w:lineRule="auto"/>
      </w:pPr>
      <w:r>
        <w:t>VNF_max_subinterfaces – max number of this type of sub-interface that a VNF supports</w:t>
      </w:r>
    </w:p>
    <w:p w:rsidR="00805CC8" w:rsidRDefault="00805CC8" w:rsidP="00F81107"/>
    <w:p w:rsidR="00805CC8" w:rsidRDefault="00805CC8">
      <w:r>
        <w:t xml:space="preserve">Model will support external policy type </w:t>
      </w:r>
      <w:r w:rsidR="00B24EA9">
        <w:t xml:space="preserve">with name  </w:t>
      </w:r>
      <w:r w:rsidR="00B24EA9" w:rsidRPr="00FB2B00">
        <w:rPr>
          <w:b/>
          <w:i/>
        </w:rPr>
        <w:t>Subinterface_Capability_Policy_Name</w:t>
      </w:r>
      <w:r w:rsidR="00B24EA9" w:rsidRPr="00FB2B00">
        <w:t xml:space="preserve"> </w:t>
      </w:r>
      <w:r>
        <w:t>to address</w:t>
      </w:r>
    </w:p>
    <w:p w:rsidR="00DC67CF" w:rsidRDefault="00DC67CF" w:rsidP="00805CC8">
      <w:pPr>
        <w:pStyle w:val="ListParagraph"/>
        <w:numPr>
          <w:ilvl w:val="0"/>
          <w:numId w:val="120"/>
        </w:numPr>
        <w:spacing w:after="160" w:line="259" w:lineRule="auto"/>
      </w:pPr>
      <w:r>
        <w:t xml:space="preserve">Max number </w:t>
      </w:r>
      <w:r w:rsidRPr="00397AC9">
        <w:t xml:space="preserve">of </w:t>
      </w:r>
      <w:r>
        <w:t xml:space="preserve">sub-interfaces per parent port </w:t>
      </w:r>
    </w:p>
    <w:p w:rsidR="00805CC8" w:rsidRDefault="00805CC8" w:rsidP="00805CC8">
      <w:pPr>
        <w:pStyle w:val="ListParagraph"/>
        <w:numPr>
          <w:ilvl w:val="0"/>
          <w:numId w:val="120"/>
        </w:numPr>
        <w:spacing w:after="160" w:line="259" w:lineRule="auto"/>
      </w:pPr>
      <w:r>
        <w:t>vlan_tag_policy – max, start, offset (e.g. Max=32, start=1, offset=100).  Offset is from zero. (for groups)</w:t>
      </w:r>
    </w:p>
    <w:p w:rsidR="00805CC8" w:rsidRDefault="00805CC8" w:rsidP="00805CC8">
      <w:pPr>
        <w:pStyle w:val="ListParagraph"/>
        <w:numPr>
          <w:ilvl w:val="0"/>
          <w:numId w:val="120"/>
        </w:numPr>
        <w:spacing w:after="160" w:line="259" w:lineRule="auto"/>
      </w:pPr>
      <w:r>
        <w:t>ip_assignment_policy – same, unique [where same implies that all sub-interfaces from the VM get the same IP address and unique implies it gets a unique IP address assignment]</w:t>
      </w:r>
    </w:p>
    <w:p w:rsidR="00805CC8" w:rsidRDefault="00805CC8" w:rsidP="00805CC8">
      <w:pPr>
        <w:pStyle w:val="ListParagraph"/>
        <w:numPr>
          <w:ilvl w:val="0"/>
          <w:numId w:val="120"/>
        </w:numPr>
        <w:spacing w:after="160" w:line="259" w:lineRule="auto"/>
      </w:pPr>
      <w:r>
        <w:t>mac_assignment_policy – use parent port mac address</w:t>
      </w:r>
    </w:p>
    <w:p w:rsidR="00805CC8" w:rsidRDefault="00805CC8" w:rsidP="00805CC8">
      <w:pPr>
        <w:pStyle w:val="ListParagraph"/>
        <w:numPr>
          <w:ilvl w:val="0"/>
          <w:numId w:val="120"/>
        </w:numPr>
        <w:spacing w:after="160" w:line="259" w:lineRule="auto"/>
      </w:pPr>
      <w:r>
        <w:t>L-Interface_naming_policy – reference internal SDN-GC L-Interface naming policy</w:t>
      </w:r>
    </w:p>
    <w:p w:rsidR="00805CC8" w:rsidRDefault="00805CC8" w:rsidP="00132F1B">
      <w:pPr>
        <w:pStyle w:val="Body"/>
      </w:pPr>
    </w:p>
    <w:p w:rsidR="00AD3EFE" w:rsidRDefault="00AD3EFE" w:rsidP="00AD3EFE">
      <w:pPr>
        <w:pStyle w:val="Heading4"/>
      </w:pPr>
      <w:r>
        <w:t>Resource, Interface, Service Templates (yaml)</w:t>
      </w:r>
    </w:p>
    <w:p w:rsidR="0059257C" w:rsidRDefault="0059257C" w:rsidP="0059257C">
      <w:pPr>
        <w:pStyle w:val="Heading5"/>
      </w:pPr>
      <w:r>
        <w:t>VNF onboarding</w:t>
      </w:r>
    </w:p>
    <w:p w:rsidR="0059257C" w:rsidRDefault="0059257C" w:rsidP="0059257C">
      <w:pPr>
        <w:pStyle w:val="Body"/>
      </w:pPr>
    </w:p>
    <w:p w:rsidR="0059257C" w:rsidRPr="008B78AF" w:rsidRDefault="0059257C" w:rsidP="0059257C">
      <w:r w:rsidRPr="008B78AF">
        <w:t xml:space="preserve">Creating Contrail VMIs </w:t>
      </w:r>
      <w:r>
        <w:t xml:space="preserve">as subinterface </w:t>
      </w:r>
      <w:r w:rsidRPr="008B78AF">
        <w:t>on a parent port</w:t>
      </w:r>
      <w:r>
        <w:t xml:space="preserve"> that is supported by</w:t>
      </w:r>
      <w:r w:rsidRPr="008B78AF">
        <w:t xml:space="preserve"> HEAT model</w:t>
      </w:r>
      <w:r>
        <w:t xml:space="preserve">, based on </w:t>
      </w:r>
      <w:r w:rsidRPr="008B78AF">
        <w:t>conditions bellow:</w:t>
      </w:r>
    </w:p>
    <w:p w:rsidR="0059257C" w:rsidRDefault="0059257C" w:rsidP="0059257C">
      <w:r>
        <w:t>XXX</w:t>
      </w:r>
      <w:r w:rsidRPr="008B78AF">
        <w:t>_base_heat_template .yaml  includes</w:t>
      </w:r>
      <w:r>
        <w:t xml:space="preserve"> </w:t>
      </w:r>
      <w:r w:rsidRPr="008B78AF">
        <w:t>OS::HEAT::ResourceGroup</w:t>
      </w:r>
      <w:r>
        <w:t xml:space="preserve"> with nested (child) HEAT XXX</w:t>
      </w:r>
      <w:r w:rsidRPr="008B78AF">
        <w:t>_subinterface_heat_template.yaml</w:t>
      </w:r>
      <w:r>
        <w:t xml:space="preserve">, that includes </w:t>
      </w:r>
      <w:r w:rsidRPr="008B78AF">
        <w:t xml:space="preserve">OS::ContrailV2::VirtualMachineInterface resource </w:t>
      </w:r>
      <w:r>
        <w:t>with</w:t>
      </w:r>
      <w:r w:rsidRPr="008B78AF">
        <w:rPr>
          <w:rFonts w:ascii="Consolas" w:hAnsi="Consolas" w:cs="Consolas"/>
          <w:color w:val="0033CC"/>
        </w:rPr>
        <w:t xml:space="preserve"> </w:t>
      </w:r>
      <w:r w:rsidRPr="008B78AF">
        <w:t>virtual_machine_interface_refs attribute</w:t>
      </w:r>
      <w:r>
        <w:t xml:space="preserve"> (XXX is name of VNF, for example vDBE)</w:t>
      </w:r>
    </w:p>
    <w:p w:rsidR="0059257C" w:rsidRDefault="0059257C" w:rsidP="0059257C"/>
    <w:p w:rsidR="0059257C" w:rsidRDefault="0059257C" w:rsidP="0059257C">
      <w:r>
        <w:t xml:space="preserve">Same conditions are used by ASDC onboarding to conclude that infrastructure </w:t>
      </w:r>
      <w:r w:rsidRPr="008B78AF">
        <w:t xml:space="preserve">VNF </w:t>
      </w:r>
      <w:r>
        <w:t>supports VFC Instance Group that will be connected to network collection</w:t>
      </w:r>
      <w:r w:rsidRPr="008B78AF">
        <w:t>, where:</w:t>
      </w:r>
    </w:p>
    <w:p w:rsidR="0059257C" w:rsidRDefault="0059257C" w:rsidP="0059257C">
      <w:pPr>
        <w:pStyle w:val="ListParagraph"/>
        <w:numPr>
          <w:ilvl w:val="0"/>
          <w:numId w:val="90"/>
        </w:numPr>
      </w:pPr>
      <w:r w:rsidRPr="008B78AF">
        <w:rPr>
          <w:highlight w:val="yellow"/>
        </w:rPr>
        <w:t>OS::ContrailV2::VirtualMachineInterface virtual_network_refs</w:t>
      </w:r>
      <w:r w:rsidRPr="008B78AF">
        <w:t xml:space="preserve"> attribute </w:t>
      </w:r>
      <w:r>
        <w:t>(XXX</w:t>
      </w:r>
      <w:r w:rsidRPr="008B78AF">
        <w:t>_subinterface_heat_template.yaml</w:t>
      </w:r>
      <w:r>
        <w:t>)</w:t>
      </w:r>
      <w:r w:rsidRPr="008B78AF">
        <w:t xml:space="preserve"> is a comma delimited list (CDL) of network-ids belonging to the set of networks in the network collection</w:t>
      </w:r>
    </w:p>
    <w:p w:rsidR="0059257C" w:rsidRPr="008B78AF" w:rsidRDefault="0059257C" w:rsidP="00F81107">
      <w:pPr>
        <w:pStyle w:val="ListParagraph"/>
        <w:numPr>
          <w:ilvl w:val="1"/>
          <w:numId w:val="90"/>
        </w:numPr>
      </w:pPr>
      <w:r>
        <w:lastRenderedPageBreak/>
        <w:t>The network collection will have a network role the VLAN Network Receptor (or VFC Instance Group?</w:t>
      </w:r>
      <w:r w:rsidRPr="008B78AF">
        <w:t xml:space="preserve"> </w:t>
      </w:r>
      <w:r>
        <w:t>)</w:t>
      </w:r>
      <w:r w:rsidR="008B311D">
        <w:t xml:space="preserve"> </w:t>
      </w:r>
      <w:r w:rsidRPr="008B78AF">
        <w:t>will be associated</w:t>
      </w:r>
      <w:r>
        <w:t xml:space="preserve"> with. </w:t>
      </w:r>
      <w:r w:rsidRPr="008B78AF">
        <w:rPr>
          <w:i/>
          <w:iCs/>
        </w:rPr>
        <w:t>The role</w:t>
      </w:r>
      <w:r>
        <w:rPr>
          <w:i/>
          <w:iCs/>
        </w:rPr>
        <w:t xml:space="preserve"> (X) </w:t>
      </w:r>
      <w:r w:rsidRPr="008B78AF">
        <w:rPr>
          <w:i/>
          <w:iCs/>
        </w:rPr>
        <w:t xml:space="preserve"> to be defined during post-HEAT ingestion</w:t>
      </w:r>
      <w:r>
        <w:t>.</w:t>
      </w:r>
    </w:p>
    <w:p w:rsidR="0059257C" w:rsidRPr="008B78AF" w:rsidRDefault="0059257C" w:rsidP="0059257C">
      <w:pPr>
        <w:pStyle w:val="ListParagraph"/>
        <w:numPr>
          <w:ilvl w:val="0"/>
          <w:numId w:val="90"/>
        </w:numPr>
      </w:pPr>
      <w:r w:rsidRPr="008B78AF">
        <w:rPr>
          <w:highlight w:val="yellow"/>
        </w:rPr>
        <w:t>OS::Heat::ResourceGroup  parent_interface</w:t>
      </w:r>
      <w:r>
        <w:t xml:space="preserve"> attribute</w:t>
      </w:r>
      <w:r w:rsidRPr="008B78AF">
        <w:t xml:space="preserve"> </w:t>
      </w:r>
      <w:r>
        <w:t>(XXX_base_heat_template .yaml)</w:t>
      </w:r>
      <w:r w:rsidRPr="008B78AF">
        <w:t xml:space="preserve"> refers to the port on the VFC </w:t>
      </w:r>
      <w:r>
        <w:t>(</w:t>
      </w:r>
      <w:r w:rsidRPr="008B78AF">
        <w:t>to which the sub-interfaces are to be created</w:t>
      </w:r>
      <w:r>
        <w:t>)</w:t>
      </w:r>
    </w:p>
    <w:p w:rsidR="0059257C" w:rsidRPr="008B78AF" w:rsidRDefault="0059257C" w:rsidP="0059257C">
      <w:pPr>
        <w:pStyle w:val="ListParagraph"/>
        <w:numPr>
          <w:ilvl w:val="1"/>
          <w:numId w:val="90"/>
        </w:numPr>
      </w:pPr>
      <w:r w:rsidRPr="008B78AF">
        <w:t>The VFC name associated with the OS::Nova::Server resource</w:t>
      </w:r>
      <w:r>
        <w:t>,</w:t>
      </w:r>
      <w:r w:rsidRPr="008B78AF">
        <w:t xml:space="preserve"> that creates the port with the name</w:t>
      </w:r>
      <w:r>
        <w:t xml:space="preserve">, defined by </w:t>
      </w:r>
      <w:r w:rsidRPr="008B78AF">
        <w:t>parent_interface</w:t>
      </w:r>
      <w:r>
        <w:t xml:space="preserve"> </w:t>
      </w:r>
      <w:r w:rsidRPr="008B78AF">
        <w:t xml:space="preserve"> (e.g. “vdbe_untr_0_port” in this case), is the VFC type that will be included in the VFC InstanceGroup.</w:t>
      </w:r>
    </w:p>
    <w:p w:rsidR="0059257C" w:rsidRPr="008B78AF" w:rsidRDefault="0059257C" w:rsidP="0059257C">
      <w:pPr>
        <w:pStyle w:val="ListParagraph"/>
        <w:numPr>
          <w:ilvl w:val="1"/>
          <w:numId w:val="90"/>
        </w:numPr>
        <w:rPr>
          <w:i/>
          <w:iCs/>
        </w:rPr>
      </w:pPr>
      <w:r w:rsidRPr="008B78AF">
        <w:t xml:space="preserve">The VFC InstanceGroup will have a </w:t>
      </w:r>
      <w:r>
        <w:t xml:space="preserve">network </w:t>
      </w:r>
      <w:r w:rsidRPr="008B78AF">
        <w:t xml:space="preserve">role </w:t>
      </w:r>
      <w:r>
        <w:t xml:space="preserve">the VLAN Network Receptor (or Network Collection??) </w:t>
      </w:r>
      <w:r w:rsidRPr="008B78AF">
        <w:t xml:space="preserve"> will be associated</w:t>
      </w:r>
      <w:r>
        <w:t xml:space="preserve"> with. </w:t>
      </w:r>
      <w:r w:rsidRPr="008B78AF">
        <w:rPr>
          <w:i/>
          <w:iCs/>
        </w:rPr>
        <w:t>The role</w:t>
      </w:r>
      <w:r>
        <w:rPr>
          <w:i/>
          <w:iCs/>
        </w:rPr>
        <w:t xml:space="preserve"> (Y)</w:t>
      </w:r>
      <w:r w:rsidRPr="008B78AF">
        <w:rPr>
          <w:i/>
          <w:iCs/>
        </w:rPr>
        <w:t xml:space="preserve"> to be defined during post-HEAT ingestion by the service designer</w:t>
      </w:r>
    </w:p>
    <w:p w:rsidR="0059257C" w:rsidRPr="008B78AF" w:rsidRDefault="0059257C" w:rsidP="0059257C">
      <w:pPr>
        <w:pStyle w:val="ListParagraph"/>
        <w:numPr>
          <w:ilvl w:val="1"/>
          <w:numId w:val="90"/>
        </w:numPr>
      </w:pPr>
      <w:r w:rsidRPr="008B78AF">
        <w:rPr>
          <w:highlight w:val="yellow"/>
        </w:rPr>
        <w:t>OS::ContrailV2::VirtualMachineInterface parent_interface</w:t>
      </w:r>
      <w:r w:rsidRPr="008B78AF">
        <w:t xml:space="preserve"> </w:t>
      </w:r>
      <w:r>
        <w:t>attribute</w:t>
      </w:r>
      <w:r w:rsidRPr="008B78AF">
        <w:t xml:space="preserve"> </w:t>
      </w:r>
      <w:r>
        <w:t>(XXX</w:t>
      </w:r>
      <w:r w:rsidRPr="008B78AF">
        <w:t>_subinterface_heat_template.yaml</w:t>
      </w:r>
      <w:r>
        <w:t>)</w:t>
      </w:r>
      <w:r w:rsidRPr="008B78AF">
        <w:t xml:space="preserve"> , creates the parent port on the VFCs, and to which the sub-interfaces </w:t>
      </w:r>
      <w:r>
        <w:t xml:space="preserve">of Network Receptor </w:t>
      </w:r>
      <w:r w:rsidRPr="008B78AF">
        <w:t>are created</w:t>
      </w:r>
    </w:p>
    <w:p w:rsidR="0059257C" w:rsidRPr="008B78AF" w:rsidRDefault="0059257C" w:rsidP="0059257C">
      <w:pPr>
        <w:pStyle w:val="ListParagraph"/>
        <w:numPr>
          <w:ilvl w:val="2"/>
          <w:numId w:val="90"/>
        </w:numPr>
      </w:pPr>
      <w:r w:rsidRPr="008B78AF">
        <w:rPr>
          <w:highlight w:val="yellow"/>
        </w:rPr>
        <w:t>OS::ContrailV2::VirtualMachineInterface virtual_network_refs</w:t>
      </w:r>
      <w:r w:rsidRPr="008B78AF">
        <w:t xml:space="preserve"> attribute </w:t>
      </w:r>
      <w:r>
        <w:t>(XXX</w:t>
      </w:r>
      <w:r w:rsidRPr="008B78AF">
        <w:t>_subinterface_heat_template.yaml</w:t>
      </w:r>
      <w:r>
        <w:t xml:space="preserve">) </w:t>
      </w:r>
      <w:r w:rsidRPr="008B78AF">
        <w:t xml:space="preserve">refers to a network instance that the </w:t>
      </w:r>
      <w:r>
        <w:t xml:space="preserve">created </w:t>
      </w:r>
      <w:r w:rsidRPr="008B78AF">
        <w:t>parent port attaches to</w:t>
      </w:r>
      <w:r>
        <w:t xml:space="preserve">. </w:t>
      </w:r>
    </w:p>
    <w:p w:rsidR="0059257C" w:rsidRPr="008B78AF" w:rsidRDefault="0059257C" w:rsidP="0059257C">
      <w:pPr>
        <w:pStyle w:val="ListParagraph"/>
        <w:numPr>
          <w:ilvl w:val="2"/>
          <w:numId w:val="90"/>
        </w:numPr>
      </w:pPr>
      <w:r w:rsidRPr="008B78AF">
        <w:t xml:space="preserve">The </w:t>
      </w:r>
      <w:r>
        <w:t>VFC</w:t>
      </w:r>
      <w:r w:rsidRPr="008B78AF">
        <w:t xml:space="preserve"> </w:t>
      </w:r>
      <w:r>
        <w:t xml:space="preserve">Instance Group </w:t>
      </w:r>
      <w:r w:rsidRPr="008B78AF">
        <w:t xml:space="preserve">will have a </w:t>
      </w:r>
      <w:r>
        <w:t>role (other then network role)</w:t>
      </w:r>
      <w:r w:rsidRPr="008B78AF">
        <w:t xml:space="preserve"> the </w:t>
      </w:r>
      <w:r>
        <w:t>VLAN N</w:t>
      </w:r>
      <w:r w:rsidRPr="008B78AF">
        <w:t xml:space="preserve">etwork </w:t>
      </w:r>
      <w:r>
        <w:t xml:space="preserve">Receptor </w:t>
      </w:r>
      <w:r w:rsidRPr="008B78AF">
        <w:t>will be associated with</w:t>
      </w:r>
      <w:r>
        <w:t xml:space="preserve">. </w:t>
      </w:r>
      <w:r w:rsidRPr="008B78AF">
        <w:rPr>
          <w:i/>
          <w:iCs/>
        </w:rPr>
        <w:t>The role</w:t>
      </w:r>
      <w:r>
        <w:rPr>
          <w:i/>
          <w:iCs/>
        </w:rPr>
        <w:t xml:space="preserve"> (Z) </w:t>
      </w:r>
      <w:r w:rsidRPr="008B78AF">
        <w:rPr>
          <w:i/>
          <w:iCs/>
        </w:rPr>
        <w:t xml:space="preserve"> to be defined during post-HEAT ingestion by the service designer.</w:t>
      </w:r>
    </w:p>
    <w:p w:rsidR="0059257C" w:rsidRPr="008B78AF" w:rsidRDefault="0059257C" w:rsidP="0059257C"/>
    <w:p w:rsidR="0059257C" w:rsidRPr="008B78AF" w:rsidRDefault="0059257C" w:rsidP="0059257C">
      <w:pPr>
        <w:pStyle w:val="ListParagraph"/>
        <w:numPr>
          <w:ilvl w:val="0"/>
          <w:numId w:val="90"/>
        </w:numPr>
      </w:pPr>
      <w:r w:rsidRPr="008B78AF">
        <w:t xml:space="preserve"> OS::Heat::ResourceGroup count attribute </w:t>
      </w:r>
      <w:r>
        <w:t>(XXX_base_heat_template .yaml)</w:t>
      </w:r>
      <w:r w:rsidRPr="008B78AF">
        <w:t xml:space="preserve"> is the initial quantity of sub-interfaces to be created</w:t>
      </w:r>
    </w:p>
    <w:p w:rsidR="0059257C" w:rsidRDefault="0059257C" w:rsidP="0059257C">
      <w:pPr>
        <w:autoSpaceDE w:val="0"/>
        <w:autoSpaceDN w:val="0"/>
        <w:rPr>
          <w:rFonts w:ascii="Courier New" w:hAnsi="Courier New" w:cs="Courier New"/>
        </w:rPr>
      </w:pPr>
    </w:p>
    <w:p w:rsidR="0059257C" w:rsidRDefault="0059257C" w:rsidP="0059257C">
      <w:pPr>
        <w:autoSpaceDE w:val="0"/>
        <w:autoSpaceDN w:val="0"/>
        <w:rPr>
          <w:rFonts w:ascii="Courier New" w:hAnsi="Courier New" w:cs="Courier New"/>
        </w:rPr>
      </w:pPr>
      <w:r w:rsidRPr="008B78AF">
        <w:rPr>
          <w:b/>
          <w:bCs/>
          <w:u w:val="single"/>
        </w:rPr>
        <w:t>vdbeav_base_heat_template .yaml</w:t>
      </w:r>
      <w:r w:rsidRPr="008B78AF">
        <w:t xml:space="preserve">  </w:t>
      </w:r>
    </w:p>
    <w:p w:rsidR="0059257C" w:rsidRPr="008B78AF" w:rsidRDefault="0059257C" w:rsidP="0059257C">
      <w:pPr>
        <w:autoSpaceDE w:val="0"/>
        <w:autoSpaceDN w:val="0"/>
        <w:rPr>
          <w:rFonts w:ascii="Courier New" w:hAnsi="Courier New" w:cs="Courier New"/>
          <w:color w:val="auto"/>
          <w:sz w:val="18"/>
          <w:szCs w:val="18"/>
        </w:rPr>
      </w:pPr>
      <w:r w:rsidRPr="008B78AF">
        <w:rPr>
          <w:rFonts w:ascii="Courier New" w:hAnsi="Courier New" w:cs="Courier New"/>
          <w:sz w:val="18"/>
          <w:szCs w:val="18"/>
        </w:rPr>
        <w:t>vdbe_untr_0_subports: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depends_on: vdbe_untr_0_port</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type: </w:t>
      </w:r>
      <w:r w:rsidRPr="008B78AF">
        <w:rPr>
          <w:rFonts w:ascii="Courier New" w:hAnsi="Courier New" w:cs="Courier New"/>
          <w:sz w:val="18"/>
          <w:szCs w:val="18"/>
          <w:highlight w:val="yellow"/>
        </w:rPr>
        <w:t>OS::Heat::ResourceGroup</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properties: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count: { get_param: untrusted_num_vn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resource_def:</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type: </w:t>
      </w:r>
      <w:r w:rsidRPr="008B78AF">
        <w:rPr>
          <w:rFonts w:ascii="Courier New" w:hAnsi="Courier New" w:cs="Courier New"/>
          <w:sz w:val="18"/>
          <w:szCs w:val="18"/>
          <w:highlight w:val="yellow"/>
        </w:rPr>
        <w:t>vdbeaw_subinterface_heat_template.yaml</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properties: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counter: "%index%"</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subinterfaces_name_prefix: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str_replace:</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template: VM_NAMEDBE001p1n004</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params: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VM_NAME: { get_param: vdbe_name_0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lastRenderedPageBreak/>
        <w:t>                  DBE:  { get_param: vdbe_device_name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w:t>
      </w:r>
      <w:r w:rsidRPr="00B32822">
        <w:rPr>
          <w:rFonts w:ascii="Courier New" w:hAnsi="Courier New" w:cs="Courier New"/>
          <w:sz w:val="18"/>
          <w:szCs w:val="18"/>
          <w:highlight w:val="yellow"/>
        </w:rPr>
        <w:t>parent_interface</w:t>
      </w:r>
      <w:r w:rsidRPr="008B78AF">
        <w:rPr>
          <w:rFonts w:ascii="Courier New" w:hAnsi="Courier New" w:cs="Courier New"/>
          <w:sz w:val="18"/>
          <w:szCs w:val="18"/>
        </w:rPr>
        <w:t xml:space="preserve">: { get_resource: </w:t>
      </w:r>
      <w:r w:rsidRPr="00B32822">
        <w:rPr>
          <w:rFonts w:ascii="Courier New" w:hAnsi="Courier New" w:cs="Courier New"/>
          <w:sz w:val="18"/>
          <w:szCs w:val="18"/>
          <w:highlight w:val="yellow"/>
        </w:rPr>
        <w:t>vdbe_untr_0_port</w:t>
      </w: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mac_address: { get_param: vdbe_hw_untr_mac_0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vmac_address: { get_param: vdbe_untrusted_vmac_address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vlan_tag_list: { get_param: untrusted_vlan_tags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vn_network_list: { get_param: untrusted_vn_networks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ip_address: { get_param: vdbe_untrusted_ip_0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ip_v6_address: { get_param: vdbe_untrusted_v6_ip_0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aap_untrusted_ip_prefix: { get_param: vdbe_aap_untrusted_ip_prefix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aap_untrusted_ip_prefix_len: { get_param: vdbe_aap_untrusted_ip_prefix_len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aap_untrusted_v6_ip_prefix: { get_param: vdbe_aap_untrusted_v6_ip_prefix }</w:t>
      </w:r>
    </w:p>
    <w:p w:rsidR="0059257C" w:rsidRDefault="0059257C" w:rsidP="0059257C">
      <w:pPr>
        <w:autoSpaceDE w:val="0"/>
        <w:autoSpaceDN w:val="0"/>
        <w:ind w:left="2"/>
        <w:rPr>
          <w:rFonts w:ascii="Courier New" w:hAnsi="Courier New" w:cs="Courier New"/>
          <w:sz w:val="18"/>
          <w:szCs w:val="18"/>
        </w:rPr>
      </w:pPr>
      <w:r w:rsidRPr="008B78AF">
        <w:rPr>
          <w:rFonts w:ascii="Courier New" w:hAnsi="Courier New" w:cs="Courier New"/>
          <w:sz w:val="18"/>
          <w:szCs w:val="18"/>
        </w:rPr>
        <w:t xml:space="preserve">          aap_untrusted_v6_ip_prefix_len: { </w:t>
      </w:r>
      <w:r>
        <w:rPr>
          <w:rFonts w:ascii="Courier New" w:hAnsi="Courier New" w:cs="Courier New"/>
          <w:sz w:val="18"/>
          <w:szCs w:val="18"/>
        </w:rPr>
        <w:t xml:space="preserve">                          </w:t>
      </w:r>
    </w:p>
    <w:p w:rsidR="0059257C" w:rsidRPr="008B78AF" w:rsidRDefault="0059257C" w:rsidP="0059257C">
      <w:pPr>
        <w:autoSpaceDE w:val="0"/>
        <w:autoSpaceDN w:val="0"/>
        <w:ind w:left="2"/>
        <w:rPr>
          <w:rFonts w:ascii="Courier New" w:hAnsi="Courier New" w:cs="Courier New"/>
          <w:sz w:val="18"/>
          <w:szCs w:val="18"/>
        </w:rPr>
      </w:pPr>
      <w:r>
        <w:rPr>
          <w:rFonts w:ascii="Courier New" w:hAnsi="Courier New" w:cs="Courier New"/>
          <w:sz w:val="18"/>
          <w:szCs w:val="18"/>
        </w:rPr>
        <w:t xml:space="preserve">                       </w:t>
      </w:r>
      <w:r w:rsidRPr="008B78AF">
        <w:rPr>
          <w:rFonts w:ascii="Courier New" w:hAnsi="Courier New" w:cs="Courier New"/>
          <w:sz w:val="18"/>
          <w:szCs w:val="18"/>
        </w:rPr>
        <w:t>get_param:vdbe_aap_untrusted_v6_ip_prefix_len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aap_sec_untrusted_ip_prefix: { get_param: vdbe_aap_sec_untrusted_ip_prefix }</w:t>
      </w:r>
    </w:p>
    <w:p w:rsidR="0059257C"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aap_sec_untrusted_ip_prefix_len: { </w:t>
      </w:r>
    </w:p>
    <w:p w:rsidR="0059257C" w:rsidRPr="008B78AF" w:rsidRDefault="0059257C" w:rsidP="0059257C">
      <w:pPr>
        <w:autoSpaceDE w:val="0"/>
        <w:autoSpaceDN w:val="0"/>
        <w:rPr>
          <w:rFonts w:ascii="Courier New" w:hAnsi="Courier New" w:cs="Courier New"/>
          <w:sz w:val="18"/>
          <w:szCs w:val="18"/>
        </w:rPr>
      </w:pPr>
      <w:r>
        <w:rPr>
          <w:rFonts w:ascii="Courier New" w:hAnsi="Courier New" w:cs="Courier New"/>
          <w:sz w:val="18"/>
          <w:szCs w:val="18"/>
        </w:rPr>
        <w:t xml:space="preserve">                      </w:t>
      </w:r>
      <w:r w:rsidRPr="008B78AF">
        <w:rPr>
          <w:rFonts w:ascii="Courier New" w:hAnsi="Courier New" w:cs="Courier New"/>
          <w:sz w:val="18"/>
          <w:szCs w:val="18"/>
        </w:rPr>
        <w:t>get_param:vdbe_aap_sec_untrusted_ip_prefix_len }</w:t>
      </w:r>
    </w:p>
    <w:p w:rsidR="0059257C" w:rsidRDefault="0059257C" w:rsidP="0059257C">
      <w:pPr>
        <w:autoSpaceDE w:val="0"/>
        <w:autoSpaceDN w:val="0"/>
        <w:rPr>
          <w:rFonts w:ascii="Courier New" w:hAnsi="Courier New" w:cs="Courier New"/>
        </w:rPr>
      </w:pPr>
      <w:r w:rsidRPr="008B78AF">
        <w:rPr>
          <w:rFonts w:ascii="Courier New" w:hAnsi="Courier New" w:cs="Courier New"/>
          <w:sz w:val="18"/>
          <w:szCs w:val="18"/>
        </w:rPr>
        <w:t>          aap_address_mode: { get_param: aap_address_mode }</w:t>
      </w:r>
      <w:r>
        <w:rPr>
          <w:rFonts w:ascii="Courier New" w:hAnsi="Courier New" w:cs="Courier New"/>
        </w:rPr>
        <w:t xml:space="preserve"> </w:t>
      </w:r>
    </w:p>
    <w:p w:rsidR="0059257C" w:rsidRDefault="0059257C" w:rsidP="0059257C">
      <w:pPr>
        <w:spacing w:after="0"/>
        <w:rPr>
          <w:rFonts w:ascii="Consolas" w:hAnsi="Consolas" w:cs="Consolas"/>
          <w:color w:val="0033CC"/>
        </w:rPr>
      </w:pPr>
    </w:p>
    <w:p w:rsidR="0059257C" w:rsidRPr="008B78AF" w:rsidRDefault="0059257C" w:rsidP="0059257C">
      <w:pPr>
        <w:spacing w:after="0"/>
        <w:rPr>
          <w:b/>
          <w:bCs/>
          <w:sz w:val="28"/>
          <w:szCs w:val="28"/>
          <w:u w:val="single"/>
        </w:rPr>
      </w:pPr>
      <w:r w:rsidRPr="008B78AF">
        <w:rPr>
          <w:rFonts w:ascii="Courier New" w:hAnsi="Courier New" w:cs="Courier New"/>
          <w:b/>
          <w:bCs/>
          <w:u w:val="single"/>
        </w:rPr>
        <w:t>vdbeaw_subinterface_heat_template.yaml</w:t>
      </w:r>
      <w:r w:rsidRPr="008B78AF">
        <w:rPr>
          <w:b/>
          <w:bCs/>
          <w:sz w:val="28"/>
          <w:szCs w:val="28"/>
          <w:u w:val="single"/>
        </w:rPr>
        <w:t xml:space="preserve"> </w:t>
      </w:r>
    </w:p>
    <w:p w:rsidR="0059257C" w:rsidRDefault="0059257C" w:rsidP="0059257C">
      <w:pPr>
        <w:autoSpaceDE w:val="0"/>
        <w:autoSpaceDN w:val="0"/>
        <w:rPr>
          <w:rFonts w:ascii="Courier New" w:hAnsi="Courier New" w:cs="Courier New"/>
        </w:rPr>
      </w:pPr>
    </w:p>
    <w:p w:rsidR="0059257C" w:rsidRPr="008B78AF" w:rsidRDefault="0059257C" w:rsidP="0059257C">
      <w:pPr>
        <w:autoSpaceDE w:val="0"/>
        <w:autoSpaceDN w:val="0"/>
        <w:rPr>
          <w:rFonts w:ascii="Courier New" w:hAnsi="Courier New" w:cs="Courier New"/>
          <w:color w:val="auto"/>
          <w:sz w:val="18"/>
          <w:szCs w:val="18"/>
        </w:rPr>
      </w:pPr>
      <w:r>
        <w:rPr>
          <w:rFonts w:ascii="Courier New" w:hAnsi="Courier New" w:cs="Courier New"/>
        </w:rPr>
        <w:t xml:space="preserve">  </w:t>
      </w:r>
      <w:r w:rsidRPr="008B78AF">
        <w:rPr>
          <w:rFonts w:ascii="Courier New" w:hAnsi="Courier New" w:cs="Courier New"/>
          <w:sz w:val="18"/>
          <w:szCs w:val="18"/>
        </w:rPr>
        <w:t>vdbe_untr_x_subport:</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type: </w:t>
      </w:r>
      <w:r w:rsidRPr="008B78AF">
        <w:rPr>
          <w:rFonts w:ascii="Courier New" w:hAnsi="Courier New" w:cs="Courier New"/>
          <w:sz w:val="18"/>
          <w:szCs w:val="18"/>
          <w:highlight w:val="yellow"/>
        </w:rPr>
        <w:t>OS::ContrailV2::VirtualMachineInterface</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properties: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name:</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str_replace:</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template: $NAME_$INDEX</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params: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$NAME: { get_param: subinterfaces_name_prefix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$INDEX: { get_param: [ vlan_tag_list, { get_param: counter }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w:t>
      </w:r>
      <w:r w:rsidRPr="00B32822">
        <w:rPr>
          <w:rFonts w:ascii="Courier New" w:hAnsi="Courier New" w:cs="Courier New"/>
          <w:sz w:val="18"/>
          <w:szCs w:val="18"/>
          <w:highlight w:val="yellow"/>
        </w:rPr>
        <w:t>virtual_network_refs</w:t>
      </w:r>
      <w:r w:rsidRPr="008B78AF">
        <w:rPr>
          <w:rFonts w:ascii="Courier New" w:hAnsi="Courier New" w:cs="Courier New"/>
          <w:sz w:val="18"/>
          <w:szCs w:val="18"/>
        </w:rPr>
        <w:t xml:space="preserve">: [{ get_param: [ </w:t>
      </w:r>
      <w:r w:rsidRPr="00B32822">
        <w:rPr>
          <w:rFonts w:ascii="Courier New" w:hAnsi="Courier New" w:cs="Courier New"/>
          <w:sz w:val="18"/>
          <w:szCs w:val="18"/>
          <w:highlight w:val="yellow"/>
        </w:rPr>
        <w:t>vn_network_list</w:t>
      </w:r>
      <w:r w:rsidRPr="008B78AF">
        <w:rPr>
          <w:rFonts w:ascii="Courier New" w:hAnsi="Courier New" w:cs="Courier New"/>
          <w:sz w:val="18"/>
          <w:szCs w:val="18"/>
        </w:rPr>
        <w:t xml:space="preserve">, { get_param: </w:t>
      </w:r>
      <w:r w:rsidRPr="00B32822">
        <w:rPr>
          <w:rFonts w:ascii="Courier New" w:hAnsi="Courier New" w:cs="Courier New"/>
          <w:sz w:val="18"/>
          <w:szCs w:val="18"/>
          <w:highlight w:val="yellow"/>
        </w:rPr>
        <w:t>counter</w:t>
      </w:r>
      <w:r w:rsidRPr="008B78AF">
        <w:rPr>
          <w:rFonts w:ascii="Courier New" w:hAnsi="Courier New" w:cs="Courier New"/>
          <w:sz w:val="18"/>
          <w:szCs w:val="18"/>
        </w:rPr>
        <w:t xml:space="preserve"> }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w:t>
      </w:r>
      <w:r w:rsidRPr="008B78AF">
        <w:rPr>
          <w:rFonts w:ascii="Courier New" w:hAnsi="Courier New" w:cs="Courier New"/>
          <w:sz w:val="18"/>
          <w:szCs w:val="18"/>
          <w:highlight w:val="yellow"/>
        </w:rPr>
        <w:t>virtual_machine_interface_refs</w:t>
      </w:r>
      <w:r w:rsidRPr="008B78AF">
        <w:rPr>
          <w:rFonts w:ascii="Courier New" w:hAnsi="Courier New" w:cs="Courier New"/>
          <w:sz w:val="18"/>
          <w:szCs w:val="18"/>
        </w:rPr>
        <w:t xml:space="preserve">: [{ get_param: </w:t>
      </w:r>
      <w:r w:rsidRPr="00B32822">
        <w:rPr>
          <w:rFonts w:ascii="Courier New" w:hAnsi="Courier New" w:cs="Courier New"/>
          <w:sz w:val="18"/>
          <w:szCs w:val="18"/>
          <w:highlight w:val="yellow"/>
        </w:rPr>
        <w:t>parent_interface</w:t>
      </w:r>
      <w:r w:rsidRPr="008B78AF">
        <w:rPr>
          <w:rFonts w:ascii="Courier New" w:hAnsi="Courier New" w:cs="Courier New"/>
          <w:sz w:val="18"/>
          <w:szCs w:val="18"/>
        </w:rPr>
        <w:t xml:space="preserve">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virtual_machine_interface_mac_addresses: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 virtual_machine_interface_mac_addresses_mac_address: [{ get_param: mac_address}]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virtual_machine_interface_properties: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lastRenderedPageBreak/>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virtual_machine_interface_properties_sub_interface_vlan_tag: { get_param: [ vlan_tag_list, { get_param: counter}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virtual_machine_interface_allowed_address_pairs_allowed_address_pair_ip:</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virtual_machine_interface_allowed_address_pairs_allowed_address_pair_ip_ip_prefix: { get_param: aap_untrusted_ip_prefix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virtual_machine_interface_allowed_address_pairs_allowed_address_pair_ip_ip_prefix_len: { get_param: aap_untrusted_ip_prefix_len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virtual_machine_interface_allowed_address_pairs_allowed_address_pair_mac: { get_param: vmac_address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virtual_machine_interface_allowed_address_pairs_allowed_address_pair_address_mode: { get_param: aap_address_mode },</w:t>
      </w:r>
    </w:p>
    <w:p w:rsidR="0059257C" w:rsidRPr="008B78AF" w:rsidRDefault="0059257C" w:rsidP="0059257C">
      <w:pPr>
        <w:autoSpaceDE w:val="0"/>
        <w:autoSpaceDN w:val="0"/>
        <w:rPr>
          <w:rFonts w:ascii="Courier New" w:hAnsi="Courier New" w:cs="Courier New"/>
          <w:sz w:val="18"/>
          <w:szCs w:val="18"/>
        </w:rPr>
      </w:pP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virtual_machine_interface_allowed_address_pairs_allowed_address_pair_ip:</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virtual_machine_interface_allowed_address_pairs_allowed_address_pair_ip_ip_prefix: { get_param: aap_sec_untrusted_ip_prefix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virtual_machine_interface_allowed_address_pairs_allowed_address_pair_ip_ip_prefix_len: { get_param: aap_sec_untrusted_ip_prefix_len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virtual_machine_interface_allowed_address_pairs_allowed_address_pair_mac: { get_param: mac_address},</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virtual_machine_interface_allowed_address_pairs_allowed_address_pair_address_mode: { get_param: aap_address_mode },</w:t>
      </w:r>
    </w:p>
    <w:p w:rsidR="0059257C" w:rsidRPr="008B78AF" w:rsidRDefault="0059257C" w:rsidP="0059257C">
      <w:pPr>
        <w:autoSpaceDE w:val="0"/>
        <w:autoSpaceDN w:val="0"/>
        <w:rPr>
          <w:rFonts w:ascii="Courier New" w:hAnsi="Courier New" w:cs="Courier New"/>
          <w:sz w:val="18"/>
          <w:szCs w:val="18"/>
        </w:rPr>
      </w:pP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lastRenderedPageBreak/>
        <w:t>            virtual_machine_interface_allowed_address_pairs_allowed_address_pair_ip:</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virtual_machine_interface_allowed_address_pairs_allowed_address_pair_ip_ip_prefix: { get_param: aap_untrusted_v6_ip_prefix },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virtual_machine_interface_allowed_address_pairs_allowed_address_pair_ip_ip_prefix_len: { get_param: aap_untrusted_v6_ip_prefix_len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xml:space="preserve">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virtual_machine_interface_allowed_address_pairs_allowed_address_pair_mac: { get_param: vmac_address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virtual_machine_interface_allowed_address_pairs_allowed_address_pair_address_mode: { get_param: aap_address_mode },</w:t>
      </w:r>
    </w:p>
    <w:p w:rsidR="0059257C" w:rsidRPr="008B78AF" w:rsidRDefault="0059257C" w:rsidP="0059257C">
      <w:pPr>
        <w:autoSpaceDE w:val="0"/>
        <w:autoSpaceDN w:val="0"/>
        <w:rPr>
          <w:rFonts w:ascii="Courier New" w:hAnsi="Courier New" w:cs="Courier New"/>
          <w:sz w:val="18"/>
          <w:szCs w:val="18"/>
        </w:rPr>
      </w:pP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8B78AF" w:rsidRDefault="0059257C" w:rsidP="0059257C">
      <w:pPr>
        <w:autoSpaceDE w:val="0"/>
        <w:autoSpaceDN w:val="0"/>
        <w:rPr>
          <w:rFonts w:ascii="Courier New" w:hAnsi="Courier New" w:cs="Courier New"/>
          <w:sz w:val="18"/>
          <w:szCs w:val="18"/>
        </w:rPr>
      </w:pPr>
      <w:r w:rsidRPr="008B78AF">
        <w:rPr>
          <w:rFonts w:ascii="Courier New" w:hAnsi="Courier New" w:cs="Courier New"/>
          <w:sz w:val="18"/>
          <w:szCs w:val="18"/>
        </w:rPr>
        <w:t>        }</w:t>
      </w:r>
    </w:p>
    <w:p w:rsidR="0059257C" w:rsidRPr="00C114AA" w:rsidRDefault="0059257C" w:rsidP="00B32822">
      <w:pPr>
        <w:pStyle w:val="Body"/>
      </w:pPr>
    </w:p>
    <w:p w:rsidR="00AD3EFE" w:rsidRDefault="00AD3EFE" w:rsidP="00AD3EFE">
      <w:pPr>
        <w:pStyle w:val="Heading5"/>
      </w:pPr>
      <w:r>
        <w:t>Services (yaml) for VNF Infrastructure (Heat to Tosca)</w:t>
      </w:r>
    </w:p>
    <w:p w:rsidR="00AD3EFE" w:rsidRPr="00843ABA" w:rsidRDefault="00B20C68">
      <w:pPr>
        <w:pStyle w:val="Body"/>
        <w:ind w:left="0"/>
      </w:pPr>
      <w:r w:rsidRPr="00B20C68">
        <w:t xml:space="preserve"> </w:t>
      </w:r>
      <w:r w:rsidR="007D5D6B" w:rsidRPr="007D5D6B">
        <w:t xml:space="preserve"> </w:t>
      </w:r>
      <w:r w:rsidR="001A6F03" w:rsidRPr="001A6F03">
        <w:t xml:space="preserve"> </w:t>
      </w:r>
      <w:r w:rsidR="001A6F03">
        <w:object w:dxaOrig="14535" w:dyaOrig="8580">
          <v:shape id="_x0000_i1085" type="#_x0000_t75" style="width:467.3pt;height:275.85pt" o:ole="">
            <v:imagedata r:id="rId56" o:title=""/>
          </v:shape>
          <o:OLEObject Type="Embed" ProgID="Visio.Drawing.15" ShapeID="_x0000_i1085" DrawAspect="Content" ObjectID="_1587137775" r:id="rId57"/>
        </w:object>
      </w:r>
    </w:p>
    <w:tbl>
      <w:tblPr>
        <w:tblStyle w:val="TableGrid"/>
        <w:tblW w:w="0" w:type="auto"/>
        <w:tblInd w:w="1440" w:type="dxa"/>
        <w:tblLook w:val="04A0" w:firstRow="1" w:lastRow="0" w:firstColumn="1" w:lastColumn="0" w:noHBand="0" w:noVBand="1"/>
      </w:tblPr>
      <w:tblGrid>
        <w:gridCol w:w="2504"/>
        <w:gridCol w:w="5406"/>
      </w:tblGrid>
      <w:tr w:rsidR="00AD3EFE" w:rsidTr="00462D46">
        <w:tc>
          <w:tcPr>
            <w:tcW w:w="2504" w:type="dxa"/>
          </w:tcPr>
          <w:p w:rsidR="00AD3EFE" w:rsidRDefault="00AD3EFE" w:rsidP="00462D46">
            <w:pPr>
              <w:pStyle w:val="Body"/>
              <w:ind w:left="0"/>
            </w:pPr>
            <w:r>
              <w:lastRenderedPageBreak/>
              <w:t>Main Service</w:t>
            </w:r>
          </w:p>
        </w:tc>
        <w:tc>
          <w:tcPr>
            <w:tcW w:w="5406" w:type="dxa"/>
          </w:tcPr>
          <w:p w:rsidR="00AD3EFE" w:rsidRDefault="00587269" w:rsidP="00C114AA">
            <w:pPr>
              <w:pStyle w:val="Body"/>
              <w:ind w:left="0"/>
              <w:jc w:val="center"/>
            </w:pPr>
            <w:r>
              <w:object w:dxaOrig="2700" w:dyaOrig="811">
                <v:shape id="_x0000_i1086" type="#_x0000_t75" style="width:136.5pt;height:43.45pt" o:ole="">
                  <v:imagedata r:id="rId58" o:title=""/>
                </v:shape>
                <o:OLEObject Type="Embed" ProgID="Package" ShapeID="_x0000_i1086" DrawAspect="Content" ObjectID="_1587137776" r:id="rId59"/>
              </w:object>
            </w:r>
          </w:p>
        </w:tc>
      </w:tr>
      <w:tr w:rsidR="00AD3EFE" w:rsidTr="00462D46">
        <w:tc>
          <w:tcPr>
            <w:tcW w:w="2504" w:type="dxa"/>
          </w:tcPr>
          <w:p w:rsidR="00AD3EFE" w:rsidRDefault="00AD3EFE" w:rsidP="00462D46">
            <w:pPr>
              <w:pStyle w:val="Body"/>
              <w:ind w:left="0"/>
            </w:pPr>
            <w:r>
              <w:t>Nested Service</w:t>
            </w:r>
          </w:p>
        </w:tc>
        <w:tc>
          <w:tcPr>
            <w:tcW w:w="5406" w:type="dxa"/>
          </w:tcPr>
          <w:p w:rsidR="00AD3EFE" w:rsidRDefault="00587269" w:rsidP="00462D46">
            <w:pPr>
              <w:pStyle w:val="Body"/>
              <w:ind w:left="0"/>
              <w:jc w:val="center"/>
            </w:pPr>
            <w:r>
              <w:object w:dxaOrig="3466" w:dyaOrig="811">
                <v:shape id="_x0000_i1089" type="#_x0000_t75" style="width:172.6pt;height:43.45pt" o:ole="">
                  <v:imagedata r:id="rId60" o:title=""/>
                </v:shape>
                <o:OLEObject Type="Embed" ProgID="Package" ShapeID="_x0000_i1089" DrawAspect="Content" ObjectID="_1587137777" r:id="rId61"/>
              </w:object>
            </w:r>
          </w:p>
        </w:tc>
      </w:tr>
      <w:tr w:rsidR="00AD3EFE" w:rsidTr="00462D46">
        <w:tc>
          <w:tcPr>
            <w:tcW w:w="2504" w:type="dxa"/>
          </w:tcPr>
          <w:p w:rsidR="00AD3EFE" w:rsidRDefault="00AD3EFE" w:rsidP="00462D46">
            <w:pPr>
              <w:pStyle w:val="Body"/>
              <w:ind w:left="0"/>
            </w:pPr>
            <w:r>
              <w:t>Nested Subinterface Service</w:t>
            </w:r>
          </w:p>
        </w:tc>
        <w:tc>
          <w:tcPr>
            <w:tcW w:w="5406" w:type="dxa"/>
          </w:tcPr>
          <w:p w:rsidR="00AD3EFE" w:rsidRDefault="00587269" w:rsidP="00462D46">
            <w:pPr>
              <w:pStyle w:val="Body"/>
              <w:ind w:left="0"/>
              <w:jc w:val="center"/>
            </w:pPr>
            <w:r>
              <w:object w:dxaOrig="4696" w:dyaOrig="811">
                <v:shape id="_x0000_i1093" type="#_x0000_t75" style="width:237.85pt;height:43.45pt" o:ole="">
                  <v:imagedata r:id="rId62" o:title=""/>
                </v:shape>
                <o:OLEObject Type="Embed" ProgID="Package" ShapeID="_x0000_i1093" DrawAspect="Content" ObjectID="_1587137778" r:id="rId63"/>
              </w:object>
            </w:r>
          </w:p>
        </w:tc>
      </w:tr>
      <w:tr w:rsidR="00AD3EFE" w:rsidTr="00462D46">
        <w:tc>
          <w:tcPr>
            <w:tcW w:w="2504" w:type="dxa"/>
          </w:tcPr>
          <w:p w:rsidR="00AD3EFE" w:rsidRDefault="00AD3EFE" w:rsidP="00462D46">
            <w:pPr>
              <w:pStyle w:val="Body"/>
              <w:ind w:left="0"/>
            </w:pPr>
            <w:r>
              <w:t>Global substitution types Service</w:t>
            </w:r>
          </w:p>
        </w:tc>
        <w:tc>
          <w:tcPr>
            <w:tcW w:w="5406" w:type="dxa"/>
          </w:tcPr>
          <w:p w:rsidR="00AD3EFE" w:rsidRDefault="00587269" w:rsidP="00C114AA">
            <w:pPr>
              <w:pStyle w:val="Body"/>
              <w:ind w:left="0"/>
              <w:jc w:val="center"/>
            </w:pPr>
            <w:r>
              <w:object w:dxaOrig="4605" w:dyaOrig="811">
                <v:shape id="_x0000_i1094" type="#_x0000_t75" style="width:230.25pt;height:43.45pt" o:ole="">
                  <v:imagedata r:id="rId64" o:title=""/>
                </v:shape>
                <o:OLEObject Type="Embed" ProgID="Package" ShapeID="_x0000_i1094" DrawAspect="Content" ObjectID="_1587137779" r:id="rId65"/>
              </w:object>
            </w:r>
          </w:p>
        </w:tc>
      </w:tr>
    </w:tbl>
    <w:p w:rsidR="00AD3EFE" w:rsidRPr="00843ABA" w:rsidRDefault="00AD3EFE" w:rsidP="00AD3EFE">
      <w:pPr>
        <w:pStyle w:val="Body"/>
      </w:pPr>
    </w:p>
    <w:p w:rsidR="00AD3EFE" w:rsidRDefault="00AD3EFE" w:rsidP="00AD3EFE">
      <w:pPr>
        <w:pStyle w:val="Heading5"/>
      </w:pPr>
      <w:r>
        <w:t xml:space="preserve"> Resource, Interface, Service Templates (yaml) for VNF Infrastructure</w:t>
      </w:r>
    </w:p>
    <w:p w:rsidR="00F36CC8" w:rsidRPr="00F81107" w:rsidRDefault="00F36CC8" w:rsidP="00B32822">
      <w:pPr>
        <w:pStyle w:val="Body"/>
      </w:pPr>
      <w:r>
        <w:t>The diagram below depicts example of the VNF Infrastructure service model resulted by imported Heat to Tosca Model and updated by designer.</w:t>
      </w:r>
    </w:p>
    <w:p w:rsidR="00F36CC8" w:rsidRDefault="00F36CC8" w:rsidP="00B32822">
      <w:pPr>
        <w:pStyle w:val="Body"/>
      </w:pPr>
    </w:p>
    <w:p w:rsidR="00F36CC8" w:rsidRPr="00F81107" w:rsidRDefault="00F36CC8" w:rsidP="00B32822">
      <w:pPr>
        <w:pStyle w:val="Body"/>
      </w:pPr>
      <w:r>
        <w:object w:dxaOrig="8866" w:dyaOrig="3826">
          <v:shape id="_x0000_i1097" type="#_x0000_t75" style="width:444.2pt;height:191.5pt" o:ole="">
            <v:imagedata r:id="rId66" o:title=""/>
          </v:shape>
          <o:OLEObject Type="Embed" ProgID="Visio.Drawing.15" ShapeID="_x0000_i1097" DrawAspect="Content" ObjectID="_1587137780" r:id="rId67"/>
        </w:object>
      </w:r>
    </w:p>
    <w:tbl>
      <w:tblPr>
        <w:tblStyle w:val="TableGrid"/>
        <w:tblW w:w="0" w:type="auto"/>
        <w:tblInd w:w="1440" w:type="dxa"/>
        <w:tblLook w:val="04A0" w:firstRow="1" w:lastRow="0" w:firstColumn="1" w:lastColumn="0" w:noHBand="0" w:noVBand="1"/>
      </w:tblPr>
      <w:tblGrid>
        <w:gridCol w:w="1419"/>
        <w:gridCol w:w="6491"/>
      </w:tblGrid>
      <w:tr w:rsidR="00AD3EFE" w:rsidTr="00462D46">
        <w:tc>
          <w:tcPr>
            <w:tcW w:w="2504" w:type="dxa"/>
          </w:tcPr>
          <w:p w:rsidR="00AD3EFE" w:rsidRDefault="00AD3EFE" w:rsidP="00462D46">
            <w:pPr>
              <w:pStyle w:val="Body"/>
              <w:ind w:left="0"/>
            </w:pPr>
            <w:r>
              <w:lastRenderedPageBreak/>
              <w:t>Resource</w:t>
            </w:r>
          </w:p>
        </w:tc>
        <w:tc>
          <w:tcPr>
            <w:tcW w:w="5406" w:type="dxa"/>
          </w:tcPr>
          <w:p w:rsidR="00AD3EFE" w:rsidRDefault="00716D14">
            <w:pPr>
              <w:pStyle w:val="Body"/>
              <w:ind w:left="0"/>
            </w:pPr>
            <w:r>
              <w:object w:dxaOrig="4140" w:dyaOrig="810">
                <v:shape id="_x0000_i1104" type="#_x0000_t75" style="width:207.2pt;height:40.75pt" o:ole="">
                  <v:imagedata r:id="rId68" o:title=""/>
                </v:shape>
                <o:OLEObject Type="Embed" ProgID="Package" ShapeID="_x0000_i1104" DrawAspect="Content" ObjectID="_1587137781" r:id="rId69"/>
              </w:object>
            </w:r>
            <w:r w:rsidR="001A6F03">
              <w:object w:dxaOrig="5805" w:dyaOrig="811">
                <v:shape id="_x0000_i1105" type="#_x0000_t75" style="width:289.95pt;height:40.75pt" o:ole="">
                  <v:imagedata r:id="rId70" o:title=""/>
                </v:shape>
                <o:OLEObject Type="Embed" ProgID="Package" ShapeID="_x0000_i1105" DrawAspect="Content" ObjectID="_1587137782" r:id="rId71"/>
              </w:object>
            </w:r>
            <w:r w:rsidR="00CF3BEC">
              <w:object w:dxaOrig="9120" w:dyaOrig="811">
                <v:shape id="_x0000_i1106" type="#_x0000_t75" style="width:313.75pt;height:40.75pt" o:ole="">
                  <v:imagedata r:id="rId72" o:title=""/>
                </v:shape>
                <o:OLEObject Type="Embed" ProgID="Package" ShapeID="_x0000_i1106" DrawAspect="Content" ObjectID="_1587137783" r:id="rId73"/>
              </w:object>
            </w:r>
          </w:p>
        </w:tc>
      </w:tr>
      <w:tr w:rsidR="00AD3EFE" w:rsidTr="00462D46">
        <w:tc>
          <w:tcPr>
            <w:tcW w:w="2504" w:type="dxa"/>
          </w:tcPr>
          <w:p w:rsidR="00AD3EFE" w:rsidRDefault="00AD3EFE" w:rsidP="00462D46">
            <w:pPr>
              <w:pStyle w:val="Body"/>
              <w:ind w:left="0"/>
            </w:pPr>
            <w:r>
              <w:t>Resource Interface</w:t>
            </w:r>
          </w:p>
        </w:tc>
        <w:tc>
          <w:tcPr>
            <w:tcW w:w="5406" w:type="dxa"/>
          </w:tcPr>
          <w:p w:rsidR="00AD3EFE" w:rsidRDefault="00AD3EFE" w:rsidP="00462D46">
            <w:pPr>
              <w:pStyle w:val="Body"/>
              <w:ind w:left="0"/>
            </w:pPr>
          </w:p>
        </w:tc>
      </w:tr>
      <w:tr w:rsidR="00AD3EFE" w:rsidTr="00462D46">
        <w:tc>
          <w:tcPr>
            <w:tcW w:w="2504" w:type="dxa"/>
          </w:tcPr>
          <w:p w:rsidR="00AD3EFE" w:rsidRDefault="00AD3EFE" w:rsidP="00462D46">
            <w:pPr>
              <w:pStyle w:val="Body"/>
              <w:ind w:left="0"/>
            </w:pPr>
            <w:r>
              <w:t>Service</w:t>
            </w:r>
          </w:p>
        </w:tc>
        <w:tc>
          <w:tcPr>
            <w:tcW w:w="5406" w:type="dxa"/>
          </w:tcPr>
          <w:p w:rsidR="00AD3EFE" w:rsidRDefault="00AD3EFE" w:rsidP="00462D46">
            <w:pPr>
              <w:pStyle w:val="Body"/>
              <w:ind w:left="0"/>
            </w:pPr>
          </w:p>
        </w:tc>
      </w:tr>
      <w:tr w:rsidR="00AD3EFE" w:rsidTr="00462D46">
        <w:tc>
          <w:tcPr>
            <w:tcW w:w="2504" w:type="dxa"/>
          </w:tcPr>
          <w:p w:rsidR="00AD3EFE" w:rsidRDefault="00AD3EFE" w:rsidP="00462D46">
            <w:pPr>
              <w:pStyle w:val="Body"/>
              <w:ind w:left="0"/>
            </w:pPr>
            <w:r>
              <w:t>Service Interface</w:t>
            </w:r>
          </w:p>
        </w:tc>
        <w:tc>
          <w:tcPr>
            <w:tcW w:w="5406" w:type="dxa"/>
          </w:tcPr>
          <w:p w:rsidR="00AD3EFE" w:rsidRDefault="00AD3EFE" w:rsidP="00462D46">
            <w:pPr>
              <w:pStyle w:val="Body"/>
              <w:ind w:left="0"/>
            </w:pPr>
          </w:p>
        </w:tc>
      </w:tr>
    </w:tbl>
    <w:p w:rsidR="00AD3EFE" w:rsidRDefault="00AD3EFE" w:rsidP="00AD3EFE">
      <w:pPr>
        <w:pStyle w:val="Body"/>
      </w:pPr>
    </w:p>
    <w:p w:rsidR="00AD3EFE" w:rsidRPr="00C114AA" w:rsidRDefault="00AD3EFE" w:rsidP="00B32822">
      <w:pPr>
        <w:pStyle w:val="Body"/>
      </w:pPr>
    </w:p>
    <w:p w:rsidR="00843ABA" w:rsidRDefault="00843ABA" w:rsidP="00B32822">
      <w:pPr>
        <w:pStyle w:val="Heading3"/>
      </w:pPr>
      <w:bookmarkStart w:id="665" w:name="_Toc513395870"/>
      <w:r>
        <w:t>Customer Orderable Service</w:t>
      </w:r>
      <w:bookmarkEnd w:id="665"/>
    </w:p>
    <w:p w:rsidR="00B3516D" w:rsidRDefault="00B3516D" w:rsidP="00B32822">
      <w:pPr>
        <w:pStyle w:val="Heading4"/>
      </w:pPr>
      <w:r>
        <w:t>New Data Types</w:t>
      </w:r>
    </w:p>
    <w:p w:rsidR="00B3516D" w:rsidRDefault="00B3516D" w:rsidP="00B3516D"/>
    <w:p w:rsidR="0057228E" w:rsidRDefault="0057228E" w:rsidP="00B3516D">
      <w:r>
        <w:t>N/A</w:t>
      </w:r>
    </w:p>
    <w:p w:rsidR="00B3516D" w:rsidRDefault="00B3516D" w:rsidP="00B32822">
      <w:pPr>
        <w:pStyle w:val="Heading4"/>
      </w:pPr>
      <w:r>
        <w:t>New Capability Types</w:t>
      </w:r>
    </w:p>
    <w:p w:rsidR="00B3516D" w:rsidRDefault="00B3516D" w:rsidP="00B32822">
      <w:pPr>
        <w:pStyle w:val="Heading5"/>
      </w:pPr>
      <w:r w:rsidRPr="005E5561">
        <w:t>org.openecomp.capabilities.</w:t>
      </w:r>
      <w:r>
        <w:t>RoutingConfiguration</w:t>
      </w:r>
    </w:p>
    <w:p w:rsidR="00C128A9" w:rsidRDefault="00C128A9"/>
    <w:p w:rsidR="00C128A9" w:rsidRDefault="00B3516D">
      <w:r>
        <w:t xml:space="preserve">Capabilities of this type, when assigned to </w:t>
      </w:r>
    </w:p>
    <w:p w:rsidR="00C128A9" w:rsidRDefault="00C128A9" w:rsidP="00B32822">
      <w:pPr>
        <w:pStyle w:val="ListParagraph"/>
        <w:numPr>
          <w:ilvl w:val="0"/>
          <w:numId w:val="117"/>
        </w:numPr>
      </w:pPr>
      <w:r>
        <w:t xml:space="preserve">VLAN </w:t>
      </w:r>
      <w:r w:rsidR="00B3516D">
        <w:t xml:space="preserve">Network Receptor on Customer Orderable Service, represent readiness of </w:t>
      </w:r>
      <w:r>
        <w:t xml:space="preserve">VLAN </w:t>
      </w:r>
      <w:r w:rsidR="00B3516D">
        <w:t>Network Receptor to provide internal network routing information (like route target, network id and other routing information) to the node with requirement of this capability.</w:t>
      </w:r>
    </w:p>
    <w:p w:rsidR="00C128A9" w:rsidRDefault="00C128A9" w:rsidP="00B32822">
      <w:pPr>
        <w:pStyle w:val="ListParagraph"/>
        <w:numPr>
          <w:ilvl w:val="0"/>
          <w:numId w:val="117"/>
        </w:numPr>
      </w:pPr>
      <w:r>
        <w:t>MISVPN Transport Service Proxy on Customer Orderable Service, represent readiness of this Service Proxy to provide external network routing information to the to the node with requirement of this capability.</w:t>
      </w:r>
    </w:p>
    <w:p w:rsidR="00C128A9" w:rsidRDefault="00C128A9" w:rsidP="00C128A9">
      <w:r>
        <w:t>The requirement of this capability is assigned to VRF Entry on Customer Orderable Service (it may be other node to let the model to be generic).</w:t>
      </w:r>
    </w:p>
    <w:p w:rsidR="00B3516D" w:rsidRDefault="00B3516D" w:rsidP="00B3516D">
      <w:r>
        <w:t>Here is the TOSCA definition of this capability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B3516D" w:rsidRPr="00541317" w:rsidTr="00C0408E">
        <w:tc>
          <w:tcPr>
            <w:tcW w:w="9350" w:type="dxa"/>
            <w:shd w:val="clear" w:color="auto" w:fill="F2F2F2" w:themeFill="background1" w:themeFillShade="F2"/>
          </w:tcPr>
          <w:p w:rsidR="00B3516D" w:rsidRPr="006C71C3" w:rsidRDefault="00B3516D" w:rsidP="00C0408E">
            <w:pPr>
              <w:rPr>
                <w:rStyle w:val="CodeSnippet"/>
                <w:sz w:val="18"/>
                <w:szCs w:val="18"/>
              </w:rPr>
            </w:pPr>
            <w:r w:rsidRPr="006C71C3">
              <w:rPr>
                <w:rStyle w:val="CodeSnippet"/>
                <w:sz w:val="18"/>
                <w:szCs w:val="18"/>
              </w:rPr>
              <w:lastRenderedPageBreak/>
              <w:t>capabilities_types:</w:t>
            </w:r>
          </w:p>
          <w:p w:rsidR="00B3516D" w:rsidRDefault="00B3516D" w:rsidP="00C0408E">
            <w:pPr>
              <w:rPr>
                <w:rStyle w:val="CodeSnippet"/>
                <w:sz w:val="18"/>
                <w:szCs w:val="18"/>
              </w:rPr>
            </w:pPr>
            <w:r w:rsidRPr="006C71C3">
              <w:rPr>
                <w:rStyle w:val="CodeSnippet"/>
                <w:sz w:val="18"/>
                <w:szCs w:val="18"/>
              </w:rPr>
              <w:t xml:space="preserve">    org.openecomp.capabilities.</w:t>
            </w:r>
            <w:r>
              <w:rPr>
                <w:rStyle w:val="CodeSnippet"/>
                <w:sz w:val="18"/>
                <w:szCs w:val="18"/>
              </w:rPr>
              <w:t>RoutingConfiguration</w:t>
            </w:r>
            <w:r w:rsidRPr="006C71C3">
              <w:rPr>
                <w:rStyle w:val="CodeSnippet"/>
                <w:sz w:val="18"/>
                <w:szCs w:val="18"/>
              </w:rPr>
              <w:t>:</w:t>
            </w:r>
          </w:p>
          <w:p w:rsidR="00BB7F2C" w:rsidRDefault="00B3516D" w:rsidP="00BC263B">
            <w:pPr>
              <w:rPr>
                <w:rStyle w:val="CodeSnippet"/>
                <w:sz w:val="18"/>
                <w:szCs w:val="18"/>
              </w:rPr>
            </w:pPr>
            <w:r>
              <w:rPr>
                <w:rStyle w:val="CodeSnippet"/>
                <w:sz w:val="18"/>
                <w:szCs w:val="18"/>
              </w:rPr>
              <w:t xml:space="preserve">    </w:t>
            </w:r>
            <w:r w:rsidRPr="006C71C3">
              <w:rPr>
                <w:rStyle w:val="CodeSnippet"/>
                <w:sz w:val="18"/>
                <w:szCs w:val="18"/>
              </w:rPr>
              <w:t>derived_from: tosca.capabilities.Root</w:t>
            </w:r>
          </w:p>
          <w:p w:rsidR="00B3516D" w:rsidRPr="006C71C3" w:rsidRDefault="00BB7F2C">
            <w:pPr>
              <w:rPr>
                <w:rStyle w:val="CodeSnippet"/>
                <w:sz w:val="18"/>
                <w:szCs w:val="18"/>
              </w:rPr>
            </w:pPr>
            <w:r>
              <w:rPr>
                <w:rStyle w:val="CodeSnippet"/>
                <w:sz w:val="18"/>
                <w:szCs w:val="18"/>
              </w:rPr>
              <w:t xml:space="preserve">    </w:t>
            </w:r>
          </w:p>
        </w:tc>
      </w:tr>
    </w:tbl>
    <w:p w:rsidR="00886D50" w:rsidRDefault="00886D50">
      <w:pPr>
        <w:pStyle w:val="Heading4"/>
      </w:pPr>
      <w:r>
        <w:t>New Relationships Types</w:t>
      </w:r>
    </w:p>
    <w:p w:rsidR="00886D50" w:rsidRDefault="00886D50" w:rsidP="000E67FD">
      <w:pPr>
        <w:pStyle w:val="Heading5"/>
      </w:pPr>
      <w:r w:rsidRPr="005E5561">
        <w:t>org.openecomp.</w:t>
      </w:r>
      <w:r w:rsidR="000E67FD" w:rsidRPr="00B32822">
        <w:t xml:space="preserve"> relationships.AssignsTo</w:t>
      </w:r>
    </w:p>
    <w:p w:rsidR="00886D50" w:rsidRDefault="00886D50" w:rsidP="00886D50"/>
    <w:p w:rsidR="00886D50" w:rsidRDefault="000E67FD" w:rsidP="00886D50">
      <w:r>
        <w:t>Relationship</w:t>
      </w:r>
      <w:r w:rsidR="00886D50">
        <w:t xml:space="preserve"> of this type, when assigned to </w:t>
      </w:r>
    </w:p>
    <w:p w:rsidR="00886D50" w:rsidRDefault="00886D50" w:rsidP="00886D50">
      <w:pPr>
        <w:pStyle w:val="ListParagraph"/>
        <w:numPr>
          <w:ilvl w:val="0"/>
          <w:numId w:val="117"/>
        </w:numPr>
      </w:pPr>
      <w:r>
        <w:t>VLAN Network Receptor on Customer Orderable Service, represent readiness of VLAN Network Receptor to provide internal network routing information (like route target, network id and other routing information) to the node with requirement of this capability.</w:t>
      </w:r>
    </w:p>
    <w:p w:rsidR="00886D50" w:rsidRDefault="00886D50" w:rsidP="00F81107">
      <w:r>
        <w:t xml:space="preserve">Here is the TOSCA definition of this </w:t>
      </w:r>
      <w:r w:rsidR="000E67FD">
        <w:t>relationship</w:t>
      </w:r>
      <w:r>
        <w:t xml:space="preserve">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886D50" w:rsidRPr="00541317" w:rsidTr="004E2F24">
        <w:tc>
          <w:tcPr>
            <w:tcW w:w="9350" w:type="dxa"/>
            <w:shd w:val="clear" w:color="auto" w:fill="F2F2F2" w:themeFill="background1" w:themeFillShade="F2"/>
          </w:tcPr>
          <w:p w:rsidR="00886D50" w:rsidRPr="006C71C3" w:rsidRDefault="000E67FD" w:rsidP="004E2F24">
            <w:pPr>
              <w:rPr>
                <w:rStyle w:val="CodeSnippet"/>
                <w:sz w:val="18"/>
                <w:szCs w:val="18"/>
              </w:rPr>
            </w:pPr>
            <w:r>
              <w:rPr>
                <w:rStyle w:val="CodeSnippet"/>
                <w:sz w:val="18"/>
                <w:szCs w:val="18"/>
              </w:rPr>
              <w:t>relationship</w:t>
            </w:r>
            <w:r w:rsidR="00886D50" w:rsidRPr="006C71C3">
              <w:rPr>
                <w:rStyle w:val="CodeSnippet"/>
                <w:sz w:val="18"/>
                <w:szCs w:val="18"/>
              </w:rPr>
              <w:t>_types:</w:t>
            </w:r>
          </w:p>
          <w:p w:rsidR="00886D50" w:rsidRDefault="00886D50" w:rsidP="004E2F24">
            <w:pPr>
              <w:rPr>
                <w:rStyle w:val="CodeSnippet"/>
                <w:sz w:val="18"/>
                <w:szCs w:val="18"/>
              </w:rPr>
            </w:pPr>
            <w:r w:rsidRPr="006C71C3">
              <w:rPr>
                <w:rStyle w:val="CodeSnippet"/>
                <w:sz w:val="18"/>
                <w:szCs w:val="18"/>
              </w:rPr>
              <w:t xml:space="preserve">    </w:t>
            </w:r>
            <w:r w:rsidR="000E67FD" w:rsidRPr="00242ACD">
              <w:rPr>
                <w:rFonts w:ascii="Consolas" w:hAnsi="Consolas" w:cs="Consolas"/>
                <w:szCs w:val="18"/>
              </w:rPr>
              <w:t>org.openecomp.relationships.</w:t>
            </w:r>
            <w:r w:rsidR="000E67FD" w:rsidRPr="00BA1586">
              <w:rPr>
                <w:rFonts w:ascii="Consolas" w:hAnsi="Consolas" w:cs="Consolas"/>
                <w:szCs w:val="18"/>
              </w:rPr>
              <w:t>AssignsTo</w:t>
            </w:r>
            <w:r w:rsidRPr="006C71C3">
              <w:rPr>
                <w:rStyle w:val="CodeSnippet"/>
                <w:sz w:val="18"/>
                <w:szCs w:val="18"/>
              </w:rPr>
              <w:t>:</w:t>
            </w:r>
          </w:p>
          <w:p w:rsidR="00886D50" w:rsidRPr="006C71C3" w:rsidRDefault="00886D50" w:rsidP="004E2F24">
            <w:pPr>
              <w:rPr>
                <w:rStyle w:val="CodeSnippet"/>
                <w:sz w:val="18"/>
                <w:szCs w:val="18"/>
              </w:rPr>
            </w:pPr>
            <w:r>
              <w:rPr>
                <w:rStyle w:val="CodeSnippet"/>
                <w:sz w:val="18"/>
                <w:szCs w:val="18"/>
              </w:rPr>
              <w:t xml:space="preserve">    </w:t>
            </w:r>
            <w:r w:rsidRPr="00B32822">
              <w:rPr>
                <w:rFonts w:cs="Consolas"/>
              </w:rPr>
              <w:t>derived_from: tosca.</w:t>
            </w:r>
            <w:r w:rsidR="000E67FD" w:rsidRPr="00242ACD">
              <w:rPr>
                <w:rFonts w:ascii="Consolas" w:hAnsi="Consolas" w:cs="Consolas"/>
                <w:szCs w:val="18"/>
              </w:rPr>
              <w:t xml:space="preserve"> relationships</w:t>
            </w:r>
            <w:r w:rsidRPr="00B32822">
              <w:rPr>
                <w:rFonts w:cs="Consolas"/>
              </w:rPr>
              <w:t>.Root</w:t>
            </w:r>
          </w:p>
        </w:tc>
      </w:tr>
    </w:tbl>
    <w:p w:rsidR="00886D50" w:rsidRDefault="00886D50" w:rsidP="00B32822">
      <w:pPr>
        <w:pStyle w:val="Body"/>
      </w:pPr>
    </w:p>
    <w:p w:rsidR="000E67FD" w:rsidRDefault="000E67FD">
      <w:pPr>
        <w:pStyle w:val="Heading5"/>
      </w:pPr>
      <w:r w:rsidRPr="005E5561">
        <w:t>org.openecomp.</w:t>
      </w:r>
      <w:r w:rsidRPr="00BA1586">
        <w:t>relationships.</w:t>
      </w:r>
      <w:r>
        <w:t>Rout</w:t>
      </w:r>
      <w:r w:rsidR="003F64B2">
        <w:t>e</w:t>
      </w:r>
      <w:r>
        <w:t>s</w:t>
      </w:r>
      <w:r w:rsidRPr="00BA1586">
        <w:t>To</w:t>
      </w:r>
    </w:p>
    <w:p w:rsidR="000E67FD" w:rsidRDefault="000E67FD" w:rsidP="000E67FD"/>
    <w:p w:rsidR="000E67FD" w:rsidRDefault="000E67FD" w:rsidP="000E67FD">
      <w:r>
        <w:t xml:space="preserve">Relationship of this type, when assigned to </w:t>
      </w:r>
    </w:p>
    <w:p w:rsidR="000E67FD" w:rsidRDefault="000E67FD" w:rsidP="000E67FD">
      <w:pPr>
        <w:pStyle w:val="ListParagraph"/>
        <w:numPr>
          <w:ilvl w:val="0"/>
          <w:numId w:val="117"/>
        </w:numPr>
      </w:pPr>
      <w:r>
        <w:t>VRFEntry on Customer Orderable Service, represent readiness of VLAN Network Receptor to provide internal network routing information (like route target, network id and other routing information) to the node with requirement of this capability.</w:t>
      </w:r>
    </w:p>
    <w:p w:rsidR="000E67FD" w:rsidRDefault="000E67FD" w:rsidP="000E67FD">
      <w:r>
        <w:t>Here is the TOSCA definition of this relationship type: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E67FD" w:rsidRPr="00541317" w:rsidTr="004E2F24">
        <w:tc>
          <w:tcPr>
            <w:tcW w:w="9350" w:type="dxa"/>
            <w:shd w:val="clear" w:color="auto" w:fill="F2F2F2" w:themeFill="background1" w:themeFillShade="F2"/>
          </w:tcPr>
          <w:p w:rsidR="000E67FD" w:rsidRPr="006C71C3" w:rsidRDefault="000E67FD" w:rsidP="004E2F24">
            <w:pPr>
              <w:rPr>
                <w:rStyle w:val="CodeSnippet"/>
                <w:sz w:val="18"/>
                <w:szCs w:val="18"/>
              </w:rPr>
            </w:pPr>
            <w:r>
              <w:rPr>
                <w:rStyle w:val="CodeSnippet"/>
                <w:sz w:val="18"/>
                <w:szCs w:val="18"/>
              </w:rPr>
              <w:t>relationship</w:t>
            </w:r>
            <w:r w:rsidRPr="006C71C3">
              <w:rPr>
                <w:rStyle w:val="CodeSnippet"/>
                <w:sz w:val="18"/>
                <w:szCs w:val="18"/>
              </w:rPr>
              <w:t>_types:</w:t>
            </w:r>
          </w:p>
          <w:p w:rsidR="000E67FD" w:rsidRDefault="000E67FD" w:rsidP="00F81107">
            <w:pPr>
              <w:rPr>
                <w:rStyle w:val="CodeSnippet"/>
                <w:sz w:val="18"/>
                <w:szCs w:val="18"/>
              </w:rPr>
            </w:pPr>
            <w:r w:rsidRPr="006C71C3">
              <w:rPr>
                <w:rStyle w:val="CodeSnippet"/>
                <w:sz w:val="18"/>
                <w:szCs w:val="18"/>
              </w:rPr>
              <w:t xml:space="preserve">    </w:t>
            </w:r>
            <w:r w:rsidRPr="00242ACD">
              <w:rPr>
                <w:rFonts w:ascii="Consolas" w:hAnsi="Consolas" w:cs="Consolas"/>
                <w:szCs w:val="18"/>
              </w:rPr>
              <w:t>org.openecomp.relationships.</w:t>
            </w:r>
            <w:r>
              <w:rPr>
                <w:rFonts w:ascii="Consolas" w:hAnsi="Consolas" w:cs="Consolas"/>
                <w:szCs w:val="18"/>
              </w:rPr>
              <w:t>Rout</w:t>
            </w:r>
            <w:r w:rsidR="003F64B2">
              <w:rPr>
                <w:rFonts w:ascii="Consolas" w:hAnsi="Consolas" w:cs="Consolas"/>
                <w:szCs w:val="18"/>
              </w:rPr>
              <w:t>e</w:t>
            </w:r>
            <w:r>
              <w:rPr>
                <w:rFonts w:ascii="Consolas" w:hAnsi="Consolas" w:cs="Consolas"/>
                <w:szCs w:val="18"/>
              </w:rPr>
              <w:t>s</w:t>
            </w:r>
            <w:r w:rsidRPr="00BA1586">
              <w:rPr>
                <w:rFonts w:ascii="Consolas" w:hAnsi="Consolas" w:cs="Consolas"/>
                <w:szCs w:val="18"/>
              </w:rPr>
              <w:t>To</w:t>
            </w:r>
            <w:r>
              <w:rPr>
                <w:rStyle w:val="CodeSnippet"/>
                <w:sz w:val="18"/>
              </w:rPr>
              <w:t>:</w:t>
            </w:r>
          </w:p>
          <w:p w:rsidR="000E67FD" w:rsidRDefault="000E67FD">
            <w:pPr>
              <w:rPr>
                <w:rFonts w:cs="Consolas"/>
              </w:rPr>
            </w:pPr>
            <w:r>
              <w:rPr>
                <w:rStyle w:val="CodeSnippet"/>
                <w:sz w:val="18"/>
                <w:szCs w:val="18"/>
              </w:rPr>
              <w:t xml:space="preserve">    </w:t>
            </w:r>
            <w:r w:rsidRPr="00BA1586">
              <w:rPr>
                <w:rFonts w:cs="Consolas"/>
              </w:rPr>
              <w:t>derived_from: tosca.</w:t>
            </w:r>
            <w:r w:rsidRPr="00242ACD">
              <w:rPr>
                <w:rFonts w:ascii="Consolas" w:hAnsi="Consolas" w:cs="Consolas"/>
                <w:szCs w:val="18"/>
              </w:rPr>
              <w:t xml:space="preserve"> relationships</w:t>
            </w:r>
            <w:r w:rsidRPr="00BA1586">
              <w:rPr>
                <w:rFonts w:cs="Consolas"/>
              </w:rPr>
              <w:t>.</w:t>
            </w:r>
            <w:r>
              <w:rPr>
                <w:rFonts w:cs="Consolas"/>
              </w:rPr>
              <w:t>Rout</w:t>
            </w:r>
            <w:r w:rsidR="003F64B2">
              <w:rPr>
                <w:rFonts w:cs="Consolas"/>
              </w:rPr>
              <w:t>e</w:t>
            </w:r>
            <w:r>
              <w:rPr>
                <w:rFonts w:cs="Consolas"/>
              </w:rPr>
              <w:t>sTo</w:t>
            </w:r>
          </w:p>
          <w:p w:rsidR="000E67FD" w:rsidRPr="006C71C3" w:rsidRDefault="000E67FD">
            <w:pPr>
              <w:rPr>
                <w:rStyle w:val="CodeSnippet"/>
                <w:sz w:val="18"/>
                <w:szCs w:val="18"/>
              </w:rPr>
            </w:pPr>
            <w:r>
              <w:rPr>
                <w:rFonts w:cs="Consolas"/>
              </w:rPr>
              <w:t xml:space="preserve">       description: </w:t>
            </w:r>
            <w:r w:rsidRPr="000E67FD">
              <w:rPr>
                <w:rFonts w:cs="Consolas"/>
              </w:rPr>
              <w:t xml:space="preserve">This type represents an intentional network routing between </w:t>
            </w:r>
            <w:r>
              <w:rPr>
                <w:rFonts w:cs="Consolas"/>
              </w:rPr>
              <w:t>internal and external network</w:t>
            </w:r>
          </w:p>
        </w:tc>
      </w:tr>
    </w:tbl>
    <w:p w:rsidR="000E67FD" w:rsidRPr="00F81107" w:rsidRDefault="000E67FD" w:rsidP="00B32822">
      <w:pPr>
        <w:pStyle w:val="Body"/>
      </w:pPr>
    </w:p>
    <w:p w:rsidR="00B3516D" w:rsidRDefault="00B3516D" w:rsidP="00B32822">
      <w:pPr>
        <w:pStyle w:val="Heading4"/>
      </w:pPr>
      <w:r>
        <w:lastRenderedPageBreak/>
        <w:t>New Node Types</w:t>
      </w:r>
    </w:p>
    <w:p w:rsidR="00B3516D" w:rsidRPr="003167AA" w:rsidRDefault="00B3516D" w:rsidP="00B32822">
      <w:pPr>
        <w:pStyle w:val="Heading5"/>
      </w:pPr>
      <w:r w:rsidRPr="005E5561">
        <w:t>org.openecomp.nodes.</w:t>
      </w:r>
      <w:r>
        <w:t>V</w:t>
      </w:r>
      <w:r w:rsidR="009124C7">
        <w:t>LAN</w:t>
      </w:r>
      <w:r>
        <w:t>NetworkReceptor</w:t>
      </w:r>
    </w:p>
    <w:p w:rsidR="00B3516D" w:rsidRDefault="00B3516D" w:rsidP="00B3516D">
      <w:r>
        <w:t>Node templates of this type allows configuration of subinterfaces, exposed by VNF Infrastructure service (modeled as capabilities on the VNF Infrastructure service proxy).  Subinterfaces configuration is based on assignment them internal network routing information and providing this configuration to  VRF Entry or to the Transport service (modeled as capabilities on the Transport service proxy) in order to complete the configuration by external network routing information.</w:t>
      </w:r>
    </w:p>
    <w:p w:rsidR="00B3516D" w:rsidRDefault="00B3516D" w:rsidP="00B3516D">
      <w:r>
        <w:t xml:space="preserve">Nodes of this type are categorized as </w:t>
      </w:r>
      <w:r>
        <w:rPr>
          <w:i/>
          <w:iCs/>
        </w:rPr>
        <w:t>Configuration</w:t>
      </w:r>
      <w:r>
        <w:t>. This means that a VLANNetworkReceptor-typed node should be interpreted as a mere structured informational record rather than a prototype of a deployable entity.</w:t>
      </w:r>
    </w:p>
    <w:p w:rsidR="00B3516D" w:rsidRPr="00713046" w:rsidRDefault="00B3516D" w:rsidP="00B3516D">
      <w:r>
        <w:t xml:space="preserve">It is assumed that run-time lifecycle of VLANNetworkReceptor node includes operations </w:t>
      </w:r>
      <w:r>
        <w:rPr>
          <w:i/>
          <w:iCs/>
        </w:rPr>
        <w:t>start</w:t>
      </w:r>
      <w:r>
        <w:t xml:space="preserve"> and </w:t>
      </w:r>
      <w:r>
        <w:rPr>
          <w:i/>
          <w:iCs/>
        </w:rPr>
        <w:t>stop</w:t>
      </w:r>
      <w:r>
        <w:t xml:space="preserve">, which respectively activate and deactivate the Subinterface  and internal network “association”. The run-time components should also maintain the </w:t>
      </w:r>
      <w:r w:rsidRPr="00713046">
        <w:rPr>
          <w:i/>
          <w:iCs/>
        </w:rPr>
        <w:t>state</w:t>
      </w:r>
      <w:r>
        <w:t xml:space="preserve"> attribute with the VLANNetworkReceptor instances to keep track of the actual state of the instance (active or inactive). </w:t>
      </w:r>
    </w:p>
    <w:p w:rsidR="00B3516D" w:rsidRDefault="00B3516D" w:rsidP="00B3516D"/>
    <w:p w:rsidR="00B3516D" w:rsidRDefault="00B3516D" w:rsidP="00B3516D">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F71C61" w:rsidRPr="005005D4" w:rsidTr="006D059D">
        <w:tc>
          <w:tcPr>
            <w:tcW w:w="9350" w:type="dxa"/>
            <w:shd w:val="clear" w:color="auto" w:fill="F2F2F2" w:themeFill="background1" w:themeFillShade="F2"/>
          </w:tcPr>
          <w:p w:rsidR="00F71C61" w:rsidRPr="00F71C61" w:rsidRDefault="00F71C61" w:rsidP="00B32822">
            <w:pPr>
              <w:pStyle w:val="Body"/>
              <w:ind w:left="0"/>
              <w:rPr>
                <w:rFonts w:ascii="Consolas" w:hAnsi="Consolas" w:cs="Consolas"/>
                <w:sz w:val="22"/>
                <w:szCs w:val="18"/>
              </w:rPr>
            </w:pPr>
            <w:r w:rsidRPr="00F71C61">
              <w:rPr>
                <w:rFonts w:ascii="Consolas" w:hAnsi="Consolas" w:cs="Consolas"/>
                <w:sz w:val="22"/>
                <w:szCs w:val="18"/>
              </w:rPr>
              <w:t>metadata:</w:t>
            </w:r>
          </w:p>
          <w:p w:rsidR="00F71C61" w:rsidRDefault="00F71C61" w:rsidP="00F81107">
            <w:pPr>
              <w:pStyle w:val="Body"/>
              <w:rPr>
                <w:rFonts w:ascii="Consolas" w:hAnsi="Consolas" w:cs="Consolas"/>
                <w:sz w:val="22"/>
                <w:szCs w:val="18"/>
              </w:rPr>
            </w:pPr>
            <w:r w:rsidRPr="00F71C61">
              <w:rPr>
                <w:rFonts w:ascii="Consolas" w:hAnsi="Consolas" w:cs="Consolas"/>
                <w:sz w:val="22"/>
                <w:szCs w:val="18"/>
              </w:rPr>
              <w:t xml:space="preserve">invariantUUID: 1f7e5e80-fc92-483f-a5e6-              </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UUID: 04136c7a-3ac7-4f38-8fcd-a404f750805c</w:t>
            </w:r>
          </w:p>
          <w:p w:rsidR="00F71C61" w:rsidRPr="00F71C61" w:rsidRDefault="00F71C61" w:rsidP="00F71C61">
            <w:pPr>
              <w:pStyle w:val="Body"/>
              <w:rPr>
                <w:rFonts w:ascii="Consolas" w:hAnsi="Consolas" w:cs="Consolas"/>
                <w:sz w:val="22"/>
                <w:szCs w:val="18"/>
              </w:rPr>
            </w:pPr>
            <w:r w:rsidRPr="00F71C61">
              <w:rPr>
                <w:rFonts w:ascii="Consolas" w:hAnsi="Consolas" w:cs="Consolas"/>
                <w:sz w:val="22"/>
                <w:szCs w:val="18"/>
              </w:rPr>
              <w:t>customizationUUID: 7c8832ee-5d7c-4626-9fb3-0899e48b2fd4</w:t>
            </w:r>
          </w:p>
          <w:p w:rsidR="00F71C61" w:rsidRPr="00F71C61" w:rsidRDefault="00F71C61" w:rsidP="00F81107">
            <w:pPr>
              <w:pStyle w:val="Body"/>
              <w:rPr>
                <w:rFonts w:ascii="Consolas" w:hAnsi="Consolas" w:cs="Consolas"/>
                <w:sz w:val="22"/>
                <w:szCs w:val="18"/>
              </w:rPr>
            </w:pPr>
            <w:r w:rsidRPr="00F71C61">
              <w:rPr>
                <w:rFonts w:ascii="Consolas" w:hAnsi="Consolas" w:cs="Consolas"/>
                <w:sz w:val="22"/>
                <w:szCs w:val="18"/>
              </w:rPr>
              <w:t>version: '1.0'</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name: VLAN Network Receptor Configuration</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description: VLAN network receptor configuration object</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type: Configuration</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category: Configuration</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subcategory: Configuration</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resourceVendor: ATT (Tosca)</w:t>
            </w:r>
          </w:p>
          <w:p w:rsidR="00F71C61" w:rsidRPr="00F71C61" w:rsidRDefault="00F71C61">
            <w:pPr>
              <w:pStyle w:val="Body"/>
              <w:rPr>
                <w:rFonts w:ascii="Consolas" w:hAnsi="Consolas" w:cs="Consolas"/>
                <w:sz w:val="22"/>
                <w:szCs w:val="18"/>
              </w:rPr>
            </w:pPr>
            <w:r w:rsidRPr="00F71C61">
              <w:rPr>
                <w:rFonts w:ascii="Consolas" w:hAnsi="Consolas" w:cs="Consolas"/>
                <w:sz w:val="22"/>
                <w:szCs w:val="18"/>
              </w:rPr>
              <w:t>resourceVendorRelease: 1.0.0.wd03</w:t>
            </w:r>
          </w:p>
          <w:p w:rsidR="00F71C61" w:rsidRPr="006C71C3" w:rsidRDefault="00F71C61">
            <w:pPr>
              <w:pStyle w:val="Body"/>
              <w:rPr>
                <w:rFonts w:ascii="Consolas" w:hAnsi="Consolas" w:cs="Consolas"/>
                <w:sz w:val="22"/>
                <w:szCs w:val="18"/>
              </w:rPr>
            </w:pPr>
            <w:r w:rsidRPr="00F71C61">
              <w:rPr>
                <w:rFonts w:ascii="Consolas" w:hAnsi="Consolas" w:cs="Consolas"/>
                <w:sz w:val="22"/>
                <w:szCs w:val="18"/>
              </w:rPr>
              <w:t>resourceVendorModelNumber: ''</w:t>
            </w:r>
          </w:p>
        </w:tc>
      </w:tr>
    </w:tbl>
    <w:p w:rsidR="00F71C61" w:rsidRDefault="00F71C61" w:rsidP="00B3516D"/>
    <w:p w:rsidR="00F71C61" w:rsidRDefault="00F71C61" w:rsidP="00B3516D"/>
    <w:p w:rsidR="00F71C61" w:rsidRPr="00D45024" w:rsidRDefault="00F71C61" w:rsidP="00B3516D"/>
    <w:tbl>
      <w:tblPr>
        <w:tblStyle w:val="TableGrid"/>
        <w:tblW w:w="0" w:type="auto"/>
        <w:shd w:val="clear" w:color="auto" w:fill="F2F2F2" w:themeFill="background1" w:themeFillShade="F2"/>
        <w:tblLook w:val="04A0" w:firstRow="1" w:lastRow="0" w:firstColumn="1" w:lastColumn="0" w:noHBand="0" w:noVBand="1"/>
      </w:tblPr>
      <w:tblGrid>
        <w:gridCol w:w="9350"/>
      </w:tblGrid>
      <w:tr w:rsidR="00B3516D" w:rsidRPr="005005D4" w:rsidTr="00C0408E">
        <w:tc>
          <w:tcPr>
            <w:tcW w:w="9350" w:type="dxa"/>
            <w:shd w:val="clear" w:color="auto" w:fill="F2F2F2" w:themeFill="background1" w:themeFillShade="F2"/>
          </w:tcPr>
          <w:p w:rsidR="00B3516D" w:rsidRPr="006C71C3" w:rsidRDefault="00B3516D" w:rsidP="00C0408E">
            <w:pPr>
              <w:pStyle w:val="Body"/>
              <w:ind w:left="0"/>
              <w:rPr>
                <w:rFonts w:ascii="Consolas" w:hAnsi="Consolas" w:cs="Consolas"/>
                <w:sz w:val="22"/>
                <w:szCs w:val="18"/>
              </w:rPr>
            </w:pPr>
            <w:r w:rsidRPr="006C71C3">
              <w:rPr>
                <w:rFonts w:ascii="Consolas" w:hAnsi="Consolas" w:cs="Consolas"/>
                <w:sz w:val="22"/>
                <w:szCs w:val="18"/>
              </w:rPr>
              <w:lastRenderedPageBreak/>
              <w:t xml:space="preserve">node_types:    </w:t>
            </w:r>
          </w:p>
          <w:p w:rsidR="00B3516D" w:rsidRPr="006C71C3" w:rsidRDefault="00B3516D" w:rsidP="00C0408E">
            <w:pPr>
              <w:pStyle w:val="Body"/>
              <w:ind w:left="0"/>
              <w:rPr>
                <w:rFonts w:ascii="Consolas" w:hAnsi="Consolas" w:cs="Consolas"/>
                <w:sz w:val="22"/>
                <w:szCs w:val="18"/>
              </w:rPr>
            </w:pPr>
            <w:r w:rsidRPr="006C71C3">
              <w:rPr>
                <w:rFonts w:ascii="Consolas" w:hAnsi="Consolas" w:cs="Consolas"/>
                <w:sz w:val="22"/>
                <w:szCs w:val="18"/>
              </w:rPr>
              <w:t xml:space="preserve">    org.openecomp.nodes.</w:t>
            </w:r>
            <w:r>
              <w:rPr>
                <w:rFonts w:ascii="Consolas" w:hAnsi="Consolas" w:cs="Consolas"/>
                <w:sz w:val="22"/>
                <w:szCs w:val="18"/>
              </w:rPr>
              <w:t>VLANNetworkReceptor</w:t>
            </w:r>
            <w:r w:rsidRPr="006C71C3">
              <w:rPr>
                <w:rFonts w:ascii="Consolas" w:hAnsi="Consolas" w:cs="Consolas"/>
                <w:sz w:val="22"/>
                <w:szCs w:val="18"/>
              </w:rPr>
              <w:t>:</w:t>
            </w:r>
          </w:p>
          <w:p w:rsidR="00B3516D" w:rsidRPr="006C71C3" w:rsidRDefault="00D50994" w:rsidP="00B32822">
            <w:pPr>
              <w:pStyle w:val="Body"/>
              <w:ind w:left="0"/>
              <w:rPr>
                <w:rFonts w:ascii="Consolas" w:hAnsi="Consolas" w:cs="Consolas"/>
                <w:sz w:val="22"/>
                <w:szCs w:val="18"/>
              </w:rPr>
            </w:pPr>
            <w:r>
              <w:rPr>
                <w:rFonts w:ascii="Consolas" w:hAnsi="Consolas" w:cs="Consolas"/>
                <w:sz w:val="22"/>
                <w:szCs w:val="18"/>
              </w:rPr>
              <w:t xml:space="preserve">       </w:t>
            </w:r>
            <w:r w:rsidR="00FF11D3">
              <w:rPr>
                <w:rFonts w:ascii="Consolas" w:hAnsi="Consolas" w:cs="Consolas"/>
                <w:sz w:val="22"/>
                <w:szCs w:val="18"/>
              </w:rPr>
              <w:t xml:space="preserve">   </w:t>
            </w:r>
            <w:r w:rsidR="00B3516D" w:rsidRPr="006C71C3">
              <w:rPr>
                <w:rFonts w:ascii="Consolas" w:hAnsi="Consolas" w:cs="Consolas"/>
                <w:sz w:val="22"/>
                <w:szCs w:val="18"/>
              </w:rPr>
              <w:t>derived_from: tosca.nodes.Root</w:t>
            </w:r>
          </w:p>
          <w:p w:rsidR="00B3516D" w:rsidRDefault="00D50994" w:rsidP="00B32822">
            <w:pPr>
              <w:pStyle w:val="Body"/>
              <w:ind w:left="0"/>
              <w:rPr>
                <w:rFonts w:ascii="Consolas" w:hAnsi="Consolas" w:cs="Consolas"/>
                <w:sz w:val="22"/>
                <w:szCs w:val="18"/>
              </w:rPr>
            </w:pPr>
            <w:r>
              <w:rPr>
                <w:rFonts w:ascii="Consolas" w:hAnsi="Consolas" w:cs="Consolas"/>
                <w:sz w:val="22"/>
                <w:szCs w:val="18"/>
              </w:rPr>
              <w:t xml:space="preserve">          </w:t>
            </w:r>
            <w:r w:rsidR="00B3516D" w:rsidRPr="004440CC">
              <w:rPr>
                <w:rFonts w:ascii="Consolas" w:hAnsi="Consolas" w:cs="Consolas"/>
                <w:sz w:val="22"/>
                <w:szCs w:val="18"/>
              </w:rPr>
              <w:t>capabilities:</w:t>
            </w:r>
          </w:p>
          <w:p w:rsidR="0009719D" w:rsidRPr="004440CC" w:rsidRDefault="0009719D" w:rsidP="00C0408E">
            <w:pPr>
              <w:pStyle w:val="Body"/>
              <w:rPr>
                <w:rFonts w:ascii="Consolas" w:hAnsi="Consolas" w:cs="Consolas"/>
                <w:sz w:val="22"/>
                <w:szCs w:val="18"/>
              </w:rPr>
            </w:pPr>
            <w:r>
              <w:rPr>
                <w:rFonts w:ascii="Consolas" w:hAnsi="Consolas" w:cs="Consolas"/>
                <w:sz w:val="22"/>
                <w:szCs w:val="18"/>
              </w:rPr>
              <w:t xml:space="preserve"> </w:t>
            </w:r>
            <w:r w:rsidR="00D50994">
              <w:rPr>
                <w:rFonts w:ascii="Consolas" w:hAnsi="Consolas" w:cs="Consolas"/>
                <w:sz w:val="22"/>
                <w:szCs w:val="18"/>
              </w:rPr>
              <w:t xml:space="preserve">  </w:t>
            </w:r>
            <w:r>
              <w:rPr>
                <w:rFonts w:ascii="Consolas" w:hAnsi="Consolas" w:cs="Consolas"/>
                <w:sz w:val="22"/>
                <w:szCs w:val="18"/>
              </w:rPr>
              <w:t>routing_configuration</w:t>
            </w:r>
            <w:r w:rsidR="008C1E37">
              <w:rPr>
                <w:rFonts w:ascii="Consolas" w:hAnsi="Consolas" w:cs="Consolas"/>
                <w:sz w:val="22"/>
                <w:szCs w:val="18"/>
              </w:rPr>
              <w:t>_internal</w:t>
            </w:r>
            <w:r>
              <w:rPr>
                <w:rFonts w:ascii="Consolas" w:hAnsi="Consolas" w:cs="Consolas"/>
                <w:sz w:val="22"/>
                <w:szCs w:val="18"/>
              </w:rPr>
              <w:t>:</w:t>
            </w:r>
          </w:p>
          <w:p w:rsidR="00B3516D" w:rsidRPr="004440CC" w:rsidRDefault="00B3516D" w:rsidP="00C0408E">
            <w:pPr>
              <w:pStyle w:val="Body"/>
              <w:rPr>
                <w:rFonts w:ascii="Consolas" w:hAnsi="Consolas" w:cs="Consolas"/>
                <w:sz w:val="22"/>
                <w:szCs w:val="18"/>
              </w:rPr>
            </w:pPr>
            <w:r w:rsidRPr="004440CC">
              <w:rPr>
                <w:rFonts w:ascii="Consolas" w:hAnsi="Consolas" w:cs="Consolas"/>
                <w:sz w:val="22"/>
                <w:szCs w:val="18"/>
              </w:rPr>
              <w:t xml:space="preserve"> </w:t>
            </w:r>
            <w:r w:rsidR="00D50994">
              <w:rPr>
                <w:rFonts w:ascii="Consolas" w:hAnsi="Consolas" w:cs="Consolas"/>
                <w:sz w:val="22"/>
                <w:szCs w:val="18"/>
              </w:rPr>
              <w:t xml:space="preserve">    </w:t>
            </w:r>
            <w:r w:rsidR="0009719D">
              <w:rPr>
                <w:rFonts w:ascii="Consolas" w:hAnsi="Consolas" w:cs="Consolas"/>
                <w:sz w:val="22"/>
                <w:szCs w:val="18"/>
              </w:rPr>
              <w:t xml:space="preserve">type: </w:t>
            </w:r>
            <w:r w:rsidR="00F71C61" w:rsidRPr="006C71C3">
              <w:rPr>
                <w:rStyle w:val="CodeSnippet"/>
                <w:sz w:val="18"/>
                <w:szCs w:val="18"/>
              </w:rPr>
              <w:t>org.openecomp.capabilities.</w:t>
            </w:r>
            <w:r w:rsidR="00F71C61">
              <w:rPr>
                <w:rStyle w:val="CodeSnippet"/>
                <w:sz w:val="18"/>
                <w:szCs w:val="18"/>
              </w:rPr>
              <w:t>RoutingConfiguration</w:t>
            </w:r>
            <w:r w:rsidRPr="004440CC">
              <w:rPr>
                <w:rFonts w:ascii="Consolas" w:hAnsi="Consolas" w:cs="Consolas"/>
                <w:sz w:val="22"/>
                <w:szCs w:val="18"/>
              </w:rPr>
              <w:t>:</w:t>
            </w:r>
          </w:p>
          <w:p w:rsidR="00B3516D" w:rsidRPr="004440CC" w:rsidRDefault="00B3516D" w:rsidP="00B32822">
            <w:pPr>
              <w:pStyle w:val="Body"/>
              <w:ind w:left="0"/>
              <w:rPr>
                <w:rFonts w:ascii="Consolas" w:hAnsi="Consolas" w:cs="Consolas"/>
                <w:sz w:val="22"/>
                <w:szCs w:val="18"/>
              </w:rPr>
            </w:pPr>
            <w:r w:rsidRPr="004440CC">
              <w:rPr>
                <w:rFonts w:ascii="Consolas" w:hAnsi="Consolas" w:cs="Consolas"/>
                <w:sz w:val="22"/>
                <w:szCs w:val="18"/>
              </w:rPr>
              <w:t xml:space="preserve">    </w:t>
            </w:r>
            <w:r w:rsidR="00F71C61">
              <w:rPr>
                <w:rFonts w:ascii="Consolas" w:hAnsi="Consolas" w:cs="Consolas"/>
                <w:sz w:val="22"/>
                <w:szCs w:val="18"/>
              </w:rPr>
              <w:t xml:space="preserve">        </w:t>
            </w:r>
            <w:r w:rsidRPr="004440CC">
              <w:rPr>
                <w:rFonts w:ascii="Consolas" w:hAnsi="Consolas" w:cs="Consolas"/>
                <w:sz w:val="22"/>
                <w:szCs w:val="18"/>
              </w:rPr>
              <w:t>requirements:</w:t>
            </w:r>
          </w:p>
          <w:p w:rsidR="00B3516D" w:rsidRPr="004440CC" w:rsidRDefault="00B3516D" w:rsidP="00F81107">
            <w:pPr>
              <w:pStyle w:val="Body"/>
              <w:rPr>
                <w:rFonts w:ascii="Consolas" w:hAnsi="Consolas" w:cs="Consolas"/>
                <w:sz w:val="22"/>
                <w:szCs w:val="18"/>
              </w:rPr>
            </w:pPr>
            <w:r w:rsidRPr="004440CC">
              <w:rPr>
                <w:rFonts w:ascii="Consolas" w:hAnsi="Consolas" w:cs="Consolas"/>
                <w:sz w:val="22"/>
                <w:szCs w:val="18"/>
              </w:rPr>
              <w:t xml:space="preserve">   - vlan_assignment:</w:t>
            </w:r>
          </w:p>
          <w:p w:rsidR="00D50994" w:rsidRDefault="00D50994" w:rsidP="00D50994">
            <w:pPr>
              <w:rPr>
                <w:rStyle w:val="CodeSnippet"/>
                <w:sz w:val="18"/>
                <w:szCs w:val="18"/>
              </w:rPr>
            </w:pPr>
            <w:r>
              <w:rPr>
                <w:rStyle w:val="CodeSnippet"/>
                <w:sz w:val="18"/>
                <w:szCs w:val="18"/>
              </w:rPr>
              <w:t xml:space="preserve">                        </w:t>
            </w:r>
            <w:r w:rsidRPr="00B32822">
              <w:rPr>
                <w:rStyle w:val="CodeSnippet"/>
              </w:rPr>
              <w:t>occurrences</w:t>
            </w:r>
            <w:r>
              <w:rPr>
                <w:rStyle w:val="CodeSnippet"/>
                <w:sz w:val="18"/>
                <w:szCs w:val="18"/>
              </w:rPr>
              <w:t>:</w:t>
            </w:r>
          </w:p>
          <w:p w:rsidR="00D50994" w:rsidRPr="00B32822" w:rsidRDefault="00D50994" w:rsidP="00B32822">
            <w:pPr>
              <w:ind w:left="1080"/>
              <w:rPr>
                <w:rFonts w:ascii="Consolas" w:hAnsi="Consolas"/>
                <w:sz w:val="18"/>
                <w:szCs w:val="18"/>
              </w:rPr>
            </w:pPr>
            <w:r w:rsidRPr="00B32822">
              <w:rPr>
                <w:rFonts w:ascii="Calibri" w:hAnsi="Calibri"/>
                <w:sz w:val="18"/>
                <w:szCs w:val="18"/>
                <w:shd w:val="clear" w:color="auto" w:fill="FFFFFF"/>
              </w:rPr>
              <w:t xml:space="preserve">              </w:t>
            </w:r>
            <w:r>
              <w:rPr>
                <w:rFonts w:ascii="Calibri" w:hAnsi="Calibri"/>
                <w:sz w:val="18"/>
                <w:szCs w:val="18"/>
                <w:shd w:val="clear" w:color="auto" w:fill="FFFFFF"/>
              </w:rPr>
              <w:t xml:space="preserve">                          - </w:t>
            </w:r>
            <w:r w:rsidRPr="00B32822">
              <w:rPr>
                <w:rFonts w:ascii="Calibri" w:hAnsi="Calibri"/>
                <w:sz w:val="18"/>
                <w:szCs w:val="18"/>
                <w:shd w:val="clear" w:color="auto" w:fill="FFFFFF"/>
              </w:rPr>
              <w:t>1</w:t>
            </w:r>
          </w:p>
          <w:p w:rsidR="00D50994" w:rsidRPr="00D50994" w:rsidRDefault="00D50994" w:rsidP="00B32822">
            <w:pPr>
              <w:ind w:left="1080"/>
              <w:rPr>
                <w:rStyle w:val="CodeSnippet"/>
                <w:sz w:val="18"/>
                <w:szCs w:val="18"/>
              </w:rPr>
            </w:pPr>
            <w:r>
              <w:rPr>
                <w:rFonts w:ascii="Calibri" w:hAnsi="Calibri"/>
                <w:sz w:val="18"/>
                <w:szCs w:val="18"/>
                <w:shd w:val="clear" w:color="auto" w:fill="FFFFFF"/>
              </w:rPr>
              <w:t xml:space="preserve">                                         - </w:t>
            </w:r>
            <w:r w:rsidRPr="00B32822">
              <w:rPr>
                <w:rFonts w:ascii="Calibri" w:hAnsi="Calibri"/>
                <w:sz w:val="18"/>
                <w:szCs w:val="18"/>
                <w:shd w:val="clear" w:color="auto" w:fill="FFFFFF"/>
              </w:rPr>
              <w:t>UNBOUNDED</w:t>
            </w:r>
          </w:p>
          <w:p w:rsidR="00F71C61" w:rsidRDefault="00F71C61">
            <w:pPr>
              <w:pStyle w:val="Body"/>
              <w:rPr>
                <w:rFonts w:ascii="Consolas" w:hAnsi="Consolas" w:cs="Consolas"/>
                <w:sz w:val="22"/>
                <w:szCs w:val="18"/>
              </w:rPr>
            </w:pPr>
            <w:r>
              <w:rPr>
                <w:rFonts w:ascii="Consolas" w:hAnsi="Consolas" w:cs="Consolas"/>
                <w:sz w:val="22"/>
                <w:szCs w:val="18"/>
              </w:rPr>
              <w:t xml:space="preserve"> </w:t>
            </w:r>
            <w:r w:rsidR="00216265">
              <w:rPr>
                <w:rFonts w:ascii="Consolas" w:hAnsi="Consolas" w:cs="Consolas"/>
                <w:sz w:val="22"/>
                <w:szCs w:val="18"/>
              </w:rPr>
              <w:t xml:space="preserve">       </w:t>
            </w:r>
            <w:r w:rsidRPr="004440CC">
              <w:rPr>
                <w:rFonts w:ascii="Consolas" w:hAnsi="Consolas" w:cs="Consolas"/>
                <w:sz w:val="22"/>
                <w:szCs w:val="18"/>
              </w:rPr>
              <w:t>capabilit</w:t>
            </w:r>
            <w:r w:rsidR="0009719D">
              <w:rPr>
                <w:rFonts w:ascii="Consolas" w:hAnsi="Consolas" w:cs="Consolas"/>
                <w:sz w:val="22"/>
                <w:szCs w:val="18"/>
              </w:rPr>
              <w:t>y</w:t>
            </w:r>
            <w:r w:rsidRPr="004440CC">
              <w:rPr>
                <w:rFonts w:ascii="Consolas" w:hAnsi="Consolas" w:cs="Consolas"/>
                <w:sz w:val="22"/>
                <w:szCs w:val="18"/>
              </w:rPr>
              <w:t xml:space="preserve">: </w:t>
            </w:r>
            <w:r>
              <w:rPr>
                <w:rStyle w:val="CodeSnippet"/>
                <w:sz w:val="18"/>
                <w:szCs w:val="18"/>
              </w:rPr>
              <w:t>org.openecomp.capabilities.VLANAssignment</w:t>
            </w:r>
            <w:r w:rsidR="00B3516D" w:rsidRPr="004440CC">
              <w:rPr>
                <w:rFonts w:ascii="Consolas" w:hAnsi="Consolas" w:cs="Consolas"/>
                <w:sz w:val="22"/>
                <w:szCs w:val="18"/>
              </w:rPr>
              <w:t xml:space="preserve">           </w:t>
            </w:r>
            <w:r w:rsidR="00B3516D">
              <w:rPr>
                <w:rFonts w:ascii="Consolas" w:hAnsi="Consolas" w:cs="Consolas"/>
                <w:sz w:val="22"/>
                <w:szCs w:val="18"/>
              </w:rPr>
              <w:t xml:space="preserve">     </w:t>
            </w:r>
          </w:p>
          <w:p w:rsidR="00BE6141" w:rsidRDefault="00F71C61">
            <w:pPr>
              <w:pStyle w:val="Body"/>
              <w:rPr>
                <w:rFonts w:ascii="Consolas" w:hAnsi="Consolas" w:cs="Consolas"/>
                <w:sz w:val="18"/>
                <w:szCs w:val="18"/>
              </w:rPr>
            </w:pPr>
            <w:r>
              <w:rPr>
                <w:rFonts w:ascii="Consolas" w:hAnsi="Consolas" w:cs="Consolas"/>
                <w:sz w:val="22"/>
                <w:szCs w:val="18"/>
              </w:rPr>
              <w:t xml:space="preserve"> </w:t>
            </w:r>
            <w:r w:rsidR="00D50994">
              <w:rPr>
                <w:rFonts w:ascii="Consolas" w:hAnsi="Consolas" w:cs="Consolas"/>
                <w:sz w:val="22"/>
                <w:szCs w:val="18"/>
              </w:rPr>
              <w:t xml:space="preserve"> </w:t>
            </w:r>
            <w:r w:rsidR="00216265">
              <w:rPr>
                <w:rFonts w:ascii="Consolas" w:hAnsi="Consolas" w:cs="Consolas"/>
                <w:sz w:val="22"/>
                <w:szCs w:val="18"/>
              </w:rPr>
              <w:t xml:space="preserve">      </w:t>
            </w:r>
            <w:r w:rsidR="00B3516D" w:rsidRPr="004440CC">
              <w:rPr>
                <w:rFonts w:ascii="Consolas" w:hAnsi="Consolas" w:cs="Consolas"/>
                <w:sz w:val="22"/>
                <w:szCs w:val="18"/>
              </w:rPr>
              <w:t xml:space="preserve">node: </w:t>
            </w:r>
            <w:r w:rsidRPr="00C66080">
              <w:rPr>
                <w:rFonts w:ascii="Consolas" w:hAnsi="Consolas" w:cs="Consolas"/>
                <w:sz w:val="18"/>
                <w:szCs w:val="18"/>
              </w:rPr>
              <w:t>org.openecomp.728747819748716345621.VNFInfrastructureService</w:t>
            </w:r>
          </w:p>
          <w:p w:rsidR="00BE6141" w:rsidRDefault="00BE6141">
            <w:pPr>
              <w:pStyle w:val="Body"/>
              <w:rPr>
                <w:rFonts w:ascii="Consolas" w:hAnsi="Consolas" w:cs="Consolas"/>
                <w:sz w:val="18"/>
                <w:szCs w:val="18"/>
              </w:rPr>
            </w:pPr>
            <w:r>
              <w:rPr>
                <w:rFonts w:ascii="Consolas" w:hAnsi="Consolas" w:cs="Consolas"/>
                <w:sz w:val="18"/>
                <w:szCs w:val="18"/>
              </w:rPr>
              <w:t xml:space="preserve">   </w:t>
            </w:r>
            <w:r w:rsidR="00216265">
              <w:rPr>
                <w:rFonts w:ascii="Consolas" w:hAnsi="Consolas" w:cs="Consolas"/>
                <w:sz w:val="18"/>
                <w:szCs w:val="18"/>
              </w:rPr>
              <w:t xml:space="preserve">       </w:t>
            </w:r>
            <w:r w:rsidRPr="00B32822">
              <w:rPr>
                <w:rFonts w:ascii="Consolas" w:hAnsi="Consolas" w:cs="Consolas"/>
                <w:sz w:val="22"/>
                <w:szCs w:val="18"/>
              </w:rPr>
              <w:t xml:space="preserve">relationship: </w:t>
            </w:r>
            <w:r w:rsidR="00242ACD" w:rsidRPr="00242ACD">
              <w:rPr>
                <w:rFonts w:ascii="Consolas" w:hAnsi="Consolas" w:cs="Consolas"/>
                <w:sz w:val="22"/>
                <w:szCs w:val="18"/>
              </w:rPr>
              <w:t>org.openecomp.relationships.</w:t>
            </w:r>
            <w:r w:rsidRPr="00B32822">
              <w:rPr>
                <w:rFonts w:ascii="Consolas" w:hAnsi="Consolas" w:cs="Consolas"/>
                <w:sz w:val="22"/>
                <w:szCs w:val="18"/>
              </w:rPr>
              <w:t>AssignsTo</w:t>
            </w:r>
          </w:p>
          <w:p w:rsidR="00F71C61" w:rsidRPr="006C71C3" w:rsidRDefault="00F71C61">
            <w:pPr>
              <w:pStyle w:val="Body"/>
              <w:rPr>
                <w:rFonts w:ascii="Consolas" w:hAnsi="Consolas" w:cs="Consolas"/>
                <w:sz w:val="22"/>
                <w:szCs w:val="18"/>
              </w:rPr>
            </w:pPr>
          </w:p>
        </w:tc>
      </w:tr>
    </w:tbl>
    <w:p w:rsidR="00B3516D" w:rsidRDefault="00B3516D" w:rsidP="00B3516D"/>
    <w:p w:rsidR="00B3516D" w:rsidRPr="003167AA" w:rsidRDefault="00B3516D" w:rsidP="00B32822">
      <w:pPr>
        <w:pStyle w:val="Heading5"/>
      </w:pPr>
      <w:r w:rsidRPr="005E5561">
        <w:t>org.openecomp.nodes.</w:t>
      </w:r>
      <w:r>
        <w:t>VRFEntry</w:t>
      </w:r>
    </w:p>
    <w:p w:rsidR="00B3516D" w:rsidRDefault="00B3516D" w:rsidP="00B3516D">
      <w:r>
        <w:t>Node templates of this type allows VPN configuration by coupling routing information of internal network (provided by Network Receptor) and external network.</w:t>
      </w:r>
    </w:p>
    <w:p w:rsidR="00B3516D" w:rsidRDefault="00B3516D" w:rsidP="00B3516D">
      <w:r>
        <w:t xml:space="preserve">Nodes of this type are categorized as </w:t>
      </w:r>
      <w:r>
        <w:rPr>
          <w:i/>
          <w:iCs/>
        </w:rPr>
        <w:t>Configuration</w:t>
      </w:r>
      <w:r>
        <w:t>. This means that a VRFEntry-typed node should be interpreted as a mere structured informational record rather than a prototype of a deployable entity.</w:t>
      </w:r>
    </w:p>
    <w:p w:rsidR="00B3516D" w:rsidRPr="00713046" w:rsidRDefault="00B3516D" w:rsidP="00B3516D">
      <w:r>
        <w:t xml:space="preserve">It is assumed that run-time lifecycle of VRFEntry node includes operations </w:t>
      </w:r>
      <w:r>
        <w:rPr>
          <w:i/>
          <w:iCs/>
        </w:rPr>
        <w:t>start</w:t>
      </w:r>
      <w:r>
        <w:t xml:space="preserve"> and </w:t>
      </w:r>
      <w:r>
        <w:rPr>
          <w:i/>
          <w:iCs/>
        </w:rPr>
        <w:t>stop</w:t>
      </w:r>
      <w:r>
        <w:t xml:space="preserve">, which respectively activate and deactivate internal network  and external network “association”. The run-time components should also maintain the </w:t>
      </w:r>
      <w:r w:rsidRPr="00713046">
        <w:rPr>
          <w:i/>
          <w:iCs/>
        </w:rPr>
        <w:t>state</w:t>
      </w:r>
      <w:r>
        <w:t xml:space="preserve"> attribute with the VRFEntry instances to keep track of the actual state of the instance (active or inactive). </w:t>
      </w:r>
    </w:p>
    <w:p w:rsidR="00B3516D" w:rsidRDefault="00B3516D" w:rsidP="00B3516D"/>
    <w:p w:rsidR="00B3516D" w:rsidRDefault="00B3516D" w:rsidP="00B3516D">
      <w:r>
        <w:t>TOSCA definition:</w:t>
      </w:r>
    </w:p>
    <w:p w:rsidR="0090272B" w:rsidRDefault="0090272B" w:rsidP="0090272B"/>
    <w:tbl>
      <w:tblPr>
        <w:tblStyle w:val="TableGrid"/>
        <w:tblW w:w="0" w:type="auto"/>
        <w:shd w:val="clear" w:color="auto" w:fill="F2F2F2" w:themeFill="background1" w:themeFillShade="F2"/>
        <w:tblLook w:val="04A0" w:firstRow="1" w:lastRow="0" w:firstColumn="1" w:lastColumn="0" w:noHBand="0" w:noVBand="1"/>
      </w:tblPr>
      <w:tblGrid>
        <w:gridCol w:w="9350"/>
      </w:tblGrid>
      <w:tr w:rsidR="0090272B" w:rsidRPr="005005D4" w:rsidTr="006D059D">
        <w:tc>
          <w:tcPr>
            <w:tcW w:w="9350" w:type="dxa"/>
            <w:shd w:val="clear" w:color="auto" w:fill="F2F2F2" w:themeFill="background1" w:themeFillShade="F2"/>
          </w:tcPr>
          <w:p w:rsidR="0090272B" w:rsidRPr="00F71C61" w:rsidRDefault="0090272B" w:rsidP="00B32822">
            <w:pPr>
              <w:pStyle w:val="Body"/>
              <w:ind w:left="0"/>
              <w:rPr>
                <w:rFonts w:ascii="Consolas" w:hAnsi="Consolas" w:cs="Consolas"/>
                <w:sz w:val="22"/>
                <w:szCs w:val="18"/>
              </w:rPr>
            </w:pPr>
            <w:r w:rsidRPr="00F71C61">
              <w:rPr>
                <w:rFonts w:ascii="Consolas" w:hAnsi="Consolas" w:cs="Consolas"/>
                <w:sz w:val="22"/>
                <w:szCs w:val="18"/>
              </w:rPr>
              <w:t>metadata:</w:t>
            </w:r>
          </w:p>
          <w:p w:rsidR="0090272B" w:rsidRDefault="0090272B" w:rsidP="006D059D">
            <w:pPr>
              <w:pStyle w:val="Body"/>
              <w:rPr>
                <w:rFonts w:ascii="Consolas" w:hAnsi="Consolas" w:cs="Consolas"/>
                <w:sz w:val="22"/>
                <w:szCs w:val="18"/>
              </w:rPr>
            </w:pPr>
            <w:r w:rsidRPr="00F71C61">
              <w:rPr>
                <w:rFonts w:ascii="Consolas" w:hAnsi="Consolas" w:cs="Consolas"/>
                <w:sz w:val="22"/>
                <w:szCs w:val="18"/>
              </w:rPr>
              <w:t>invariantUUID: 1f7e5e80-fc92-483f-a5e6-</w:t>
            </w:r>
            <w:r>
              <w:rPr>
                <w:rFonts w:ascii="Consolas" w:hAnsi="Consolas" w:cs="Consolas"/>
                <w:sz w:val="22"/>
                <w:szCs w:val="18"/>
              </w:rPr>
              <w:t>gfrg</w:t>
            </w:r>
            <w:r w:rsidRPr="00F71C61">
              <w:rPr>
                <w:rFonts w:ascii="Consolas" w:hAnsi="Consolas" w:cs="Consolas"/>
                <w:sz w:val="22"/>
                <w:szCs w:val="18"/>
              </w:rPr>
              <w:t xml:space="preserve">              </w:t>
            </w:r>
          </w:p>
          <w:p w:rsidR="0090272B" w:rsidRPr="00F71C61" w:rsidRDefault="0090272B" w:rsidP="006D059D">
            <w:pPr>
              <w:pStyle w:val="Body"/>
              <w:rPr>
                <w:rFonts w:ascii="Consolas" w:hAnsi="Consolas" w:cs="Consolas"/>
                <w:sz w:val="22"/>
                <w:szCs w:val="18"/>
              </w:rPr>
            </w:pPr>
            <w:r w:rsidRPr="00F71C61">
              <w:rPr>
                <w:rFonts w:ascii="Consolas" w:hAnsi="Consolas" w:cs="Consolas"/>
                <w:sz w:val="22"/>
                <w:szCs w:val="18"/>
              </w:rPr>
              <w:t>UUID: 04136c7a-3ac7-4f38-8fcd-a404f750805c</w:t>
            </w:r>
            <w:r>
              <w:rPr>
                <w:rFonts w:ascii="Consolas" w:hAnsi="Consolas" w:cs="Consolas"/>
                <w:sz w:val="22"/>
                <w:szCs w:val="18"/>
              </w:rPr>
              <w:t>dffr</w:t>
            </w:r>
          </w:p>
          <w:p w:rsidR="0090272B" w:rsidRPr="00F71C61" w:rsidRDefault="0090272B" w:rsidP="006D059D">
            <w:pPr>
              <w:pStyle w:val="Body"/>
              <w:rPr>
                <w:rFonts w:ascii="Consolas" w:hAnsi="Consolas" w:cs="Consolas"/>
                <w:sz w:val="22"/>
                <w:szCs w:val="18"/>
              </w:rPr>
            </w:pPr>
            <w:r w:rsidRPr="00F71C61">
              <w:rPr>
                <w:rFonts w:ascii="Consolas" w:hAnsi="Consolas" w:cs="Consolas"/>
                <w:sz w:val="22"/>
                <w:szCs w:val="18"/>
              </w:rPr>
              <w:lastRenderedPageBreak/>
              <w:t>customizationUUID: 7c8832ee-5d7c-4626-9fb3-0899e48b2fd4</w:t>
            </w:r>
            <w:r>
              <w:rPr>
                <w:rFonts w:ascii="Consolas" w:hAnsi="Consolas" w:cs="Consolas"/>
                <w:sz w:val="22"/>
                <w:szCs w:val="18"/>
              </w:rPr>
              <w:t>rfd</w:t>
            </w:r>
          </w:p>
          <w:p w:rsidR="0090272B" w:rsidRPr="00F71C61" w:rsidRDefault="0090272B" w:rsidP="006D059D">
            <w:pPr>
              <w:pStyle w:val="Body"/>
              <w:rPr>
                <w:rFonts w:ascii="Consolas" w:hAnsi="Consolas" w:cs="Consolas"/>
                <w:sz w:val="22"/>
                <w:szCs w:val="18"/>
              </w:rPr>
            </w:pPr>
            <w:r w:rsidRPr="00F71C61">
              <w:rPr>
                <w:rFonts w:ascii="Consolas" w:hAnsi="Consolas" w:cs="Consolas"/>
                <w:sz w:val="22"/>
                <w:szCs w:val="18"/>
              </w:rPr>
              <w:t>version: '1.0'</w:t>
            </w:r>
          </w:p>
          <w:p w:rsidR="0090272B" w:rsidRPr="00F71C61" w:rsidRDefault="0090272B" w:rsidP="00F81107">
            <w:pPr>
              <w:pStyle w:val="Body"/>
              <w:rPr>
                <w:rFonts w:ascii="Consolas" w:hAnsi="Consolas" w:cs="Consolas"/>
                <w:sz w:val="22"/>
                <w:szCs w:val="18"/>
              </w:rPr>
            </w:pPr>
            <w:r w:rsidRPr="00F71C61">
              <w:rPr>
                <w:rFonts w:ascii="Consolas" w:hAnsi="Consolas" w:cs="Consolas"/>
                <w:sz w:val="22"/>
                <w:szCs w:val="18"/>
              </w:rPr>
              <w:t xml:space="preserve">      name: </w:t>
            </w:r>
            <w:r>
              <w:rPr>
                <w:rFonts w:ascii="Consolas" w:hAnsi="Consolas" w:cs="Consolas"/>
                <w:sz w:val="22"/>
                <w:szCs w:val="18"/>
              </w:rPr>
              <w:t>VRF Entry</w:t>
            </w:r>
            <w:r w:rsidRPr="00F71C61">
              <w:rPr>
                <w:rFonts w:ascii="Consolas" w:hAnsi="Consolas" w:cs="Consolas"/>
                <w:sz w:val="22"/>
                <w:szCs w:val="18"/>
              </w:rPr>
              <w:t xml:space="preserve"> Configuration</w:t>
            </w:r>
          </w:p>
          <w:p w:rsidR="0090272B" w:rsidRPr="00F71C61" w:rsidRDefault="0090272B">
            <w:pPr>
              <w:pStyle w:val="Body"/>
              <w:rPr>
                <w:rFonts w:ascii="Consolas" w:hAnsi="Consolas" w:cs="Consolas"/>
                <w:sz w:val="22"/>
                <w:szCs w:val="18"/>
              </w:rPr>
            </w:pPr>
            <w:r w:rsidRPr="00F71C61">
              <w:rPr>
                <w:rFonts w:ascii="Consolas" w:hAnsi="Consolas" w:cs="Consolas"/>
                <w:sz w:val="22"/>
                <w:szCs w:val="18"/>
              </w:rPr>
              <w:t xml:space="preserve">      description: </w:t>
            </w:r>
            <w:r>
              <w:rPr>
                <w:rFonts w:ascii="Consolas" w:hAnsi="Consolas" w:cs="Consolas"/>
                <w:sz w:val="22"/>
                <w:szCs w:val="18"/>
              </w:rPr>
              <w:t>VRF Entry</w:t>
            </w:r>
            <w:r w:rsidRPr="00F71C61">
              <w:rPr>
                <w:rFonts w:ascii="Consolas" w:hAnsi="Consolas" w:cs="Consolas"/>
                <w:sz w:val="22"/>
                <w:szCs w:val="18"/>
              </w:rPr>
              <w:t xml:space="preserve"> configuration object</w:t>
            </w:r>
          </w:p>
          <w:p w:rsidR="0090272B" w:rsidRPr="00F71C61" w:rsidRDefault="0090272B">
            <w:pPr>
              <w:pStyle w:val="Body"/>
              <w:rPr>
                <w:rFonts w:ascii="Consolas" w:hAnsi="Consolas" w:cs="Consolas"/>
                <w:sz w:val="22"/>
                <w:szCs w:val="18"/>
              </w:rPr>
            </w:pPr>
            <w:r w:rsidRPr="00F71C61">
              <w:rPr>
                <w:rFonts w:ascii="Consolas" w:hAnsi="Consolas" w:cs="Consolas"/>
                <w:sz w:val="22"/>
                <w:szCs w:val="18"/>
              </w:rPr>
              <w:t xml:space="preserve">      type: Configuration</w:t>
            </w:r>
          </w:p>
          <w:p w:rsidR="0090272B" w:rsidRPr="00F71C61" w:rsidRDefault="0090272B">
            <w:pPr>
              <w:pStyle w:val="Body"/>
              <w:rPr>
                <w:rFonts w:ascii="Consolas" w:hAnsi="Consolas" w:cs="Consolas"/>
                <w:sz w:val="22"/>
                <w:szCs w:val="18"/>
              </w:rPr>
            </w:pPr>
            <w:r w:rsidRPr="00F71C61">
              <w:rPr>
                <w:rFonts w:ascii="Consolas" w:hAnsi="Consolas" w:cs="Consolas"/>
                <w:sz w:val="22"/>
                <w:szCs w:val="18"/>
              </w:rPr>
              <w:t xml:space="preserve">      category: Configuration</w:t>
            </w:r>
          </w:p>
          <w:p w:rsidR="0090272B" w:rsidRPr="00F71C61" w:rsidRDefault="0090272B">
            <w:pPr>
              <w:pStyle w:val="Body"/>
              <w:rPr>
                <w:rFonts w:ascii="Consolas" w:hAnsi="Consolas" w:cs="Consolas"/>
                <w:sz w:val="22"/>
                <w:szCs w:val="18"/>
              </w:rPr>
            </w:pPr>
            <w:r>
              <w:rPr>
                <w:rFonts w:ascii="Consolas" w:hAnsi="Consolas" w:cs="Consolas"/>
                <w:sz w:val="22"/>
                <w:szCs w:val="18"/>
              </w:rPr>
              <w:t xml:space="preserve">      </w:t>
            </w:r>
            <w:r w:rsidRPr="00F71C61">
              <w:rPr>
                <w:rFonts w:ascii="Consolas" w:hAnsi="Consolas" w:cs="Consolas"/>
                <w:sz w:val="22"/>
                <w:szCs w:val="18"/>
              </w:rPr>
              <w:t>subcategory: Configuration</w:t>
            </w:r>
          </w:p>
          <w:p w:rsidR="0090272B" w:rsidRPr="00F71C61" w:rsidRDefault="0090272B" w:rsidP="006D059D">
            <w:pPr>
              <w:pStyle w:val="Body"/>
              <w:rPr>
                <w:rFonts w:ascii="Consolas" w:hAnsi="Consolas" w:cs="Consolas"/>
                <w:sz w:val="22"/>
                <w:szCs w:val="18"/>
              </w:rPr>
            </w:pPr>
            <w:r>
              <w:rPr>
                <w:rFonts w:ascii="Consolas" w:hAnsi="Consolas" w:cs="Consolas"/>
                <w:sz w:val="22"/>
                <w:szCs w:val="18"/>
              </w:rPr>
              <w:t xml:space="preserve">      </w:t>
            </w:r>
            <w:r w:rsidRPr="00F71C61">
              <w:rPr>
                <w:rFonts w:ascii="Consolas" w:hAnsi="Consolas" w:cs="Consolas"/>
                <w:sz w:val="22"/>
                <w:szCs w:val="18"/>
              </w:rPr>
              <w:t>resourceVendor: ATT (Tosca)</w:t>
            </w:r>
          </w:p>
          <w:p w:rsidR="0090272B" w:rsidRPr="00F71C61" w:rsidRDefault="0090272B" w:rsidP="006D059D">
            <w:pPr>
              <w:pStyle w:val="Body"/>
              <w:rPr>
                <w:rFonts w:ascii="Consolas" w:hAnsi="Consolas" w:cs="Consolas"/>
                <w:sz w:val="22"/>
                <w:szCs w:val="18"/>
              </w:rPr>
            </w:pPr>
            <w:r>
              <w:rPr>
                <w:rFonts w:ascii="Consolas" w:hAnsi="Consolas" w:cs="Consolas"/>
                <w:sz w:val="22"/>
                <w:szCs w:val="18"/>
              </w:rPr>
              <w:t xml:space="preserve">      </w:t>
            </w:r>
            <w:r w:rsidRPr="00F71C61">
              <w:rPr>
                <w:rFonts w:ascii="Consolas" w:hAnsi="Consolas" w:cs="Consolas"/>
                <w:sz w:val="22"/>
                <w:szCs w:val="18"/>
              </w:rPr>
              <w:t>resourceVendorRelease: 1.0.0.wd03</w:t>
            </w:r>
          </w:p>
          <w:p w:rsidR="0090272B" w:rsidRPr="006C71C3" w:rsidRDefault="0090272B" w:rsidP="006D059D">
            <w:pPr>
              <w:pStyle w:val="Body"/>
              <w:rPr>
                <w:rFonts w:ascii="Consolas" w:hAnsi="Consolas" w:cs="Consolas"/>
                <w:sz w:val="22"/>
                <w:szCs w:val="18"/>
              </w:rPr>
            </w:pPr>
            <w:r>
              <w:rPr>
                <w:rFonts w:ascii="Consolas" w:hAnsi="Consolas" w:cs="Consolas"/>
                <w:sz w:val="22"/>
                <w:szCs w:val="18"/>
              </w:rPr>
              <w:t xml:space="preserve">      </w:t>
            </w:r>
            <w:r w:rsidRPr="00F71C61">
              <w:rPr>
                <w:rFonts w:ascii="Consolas" w:hAnsi="Consolas" w:cs="Consolas"/>
                <w:sz w:val="22"/>
                <w:szCs w:val="18"/>
              </w:rPr>
              <w:t>resourceVendorModelNumber: ''</w:t>
            </w:r>
          </w:p>
        </w:tc>
      </w:tr>
    </w:tbl>
    <w:p w:rsidR="0090272B" w:rsidRDefault="0090272B" w:rsidP="00B3516D"/>
    <w:p w:rsidR="0090272B" w:rsidRPr="00D45024" w:rsidRDefault="0090272B" w:rsidP="00B3516D"/>
    <w:tbl>
      <w:tblPr>
        <w:tblStyle w:val="TableGrid"/>
        <w:tblW w:w="0" w:type="auto"/>
        <w:shd w:val="clear" w:color="auto" w:fill="F2F2F2" w:themeFill="background1" w:themeFillShade="F2"/>
        <w:tblLook w:val="04A0" w:firstRow="1" w:lastRow="0" w:firstColumn="1" w:lastColumn="0" w:noHBand="0" w:noVBand="1"/>
      </w:tblPr>
      <w:tblGrid>
        <w:gridCol w:w="9350"/>
      </w:tblGrid>
      <w:tr w:rsidR="00B3516D" w:rsidRPr="005005D4" w:rsidTr="00C0408E">
        <w:tc>
          <w:tcPr>
            <w:tcW w:w="9350" w:type="dxa"/>
            <w:shd w:val="clear" w:color="auto" w:fill="F2F2F2" w:themeFill="background1" w:themeFillShade="F2"/>
          </w:tcPr>
          <w:p w:rsidR="00B3516D" w:rsidRPr="006C71C3" w:rsidRDefault="00B3516D" w:rsidP="00C0408E">
            <w:pPr>
              <w:pStyle w:val="Body"/>
              <w:ind w:left="0"/>
              <w:rPr>
                <w:rFonts w:ascii="Consolas" w:hAnsi="Consolas" w:cs="Consolas"/>
                <w:sz w:val="22"/>
                <w:szCs w:val="18"/>
              </w:rPr>
            </w:pPr>
            <w:r w:rsidRPr="006C71C3">
              <w:rPr>
                <w:rFonts w:ascii="Consolas" w:hAnsi="Consolas" w:cs="Consolas"/>
                <w:sz w:val="22"/>
                <w:szCs w:val="18"/>
              </w:rPr>
              <w:t xml:space="preserve">node_types:    </w:t>
            </w:r>
          </w:p>
          <w:p w:rsidR="00B3516D" w:rsidRDefault="00FF11D3" w:rsidP="00B32822">
            <w:pPr>
              <w:pStyle w:val="Body"/>
              <w:ind w:left="0"/>
              <w:rPr>
                <w:rFonts w:ascii="Consolas" w:hAnsi="Consolas" w:cs="Consolas"/>
                <w:sz w:val="22"/>
                <w:szCs w:val="18"/>
              </w:rPr>
            </w:pPr>
            <w:r>
              <w:rPr>
                <w:rFonts w:ascii="Consolas" w:hAnsi="Consolas" w:cs="Consolas"/>
                <w:sz w:val="22"/>
                <w:szCs w:val="18"/>
              </w:rPr>
              <w:t xml:space="preserve">    </w:t>
            </w:r>
            <w:r w:rsidR="00B3516D" w:rsidRPr="00412FE0">
              <w:rPr>
                <w:rFonts w:ascii="Consolas" w:hAnsi="Consolas" w:cs="Consolas"/>
                <w:sz w:val="22"/>
                <w:szCs w:val="18"/>
              </w:rPr>
              <w:t>org.openecomp.</w:t>
            </w:r>
            <w:r w:rsidR="000460AD">
              <w:rPr>
                <w:rFonts w:ascii="Consolas" w:hAnsi="Consolas" w:cs="Consolas"/>
                <w:sz w:val="22"/>
                <w:szCs w:val="18"/>
              </w:rPr>
              <w:t>nodes.</w:t>
            </w:r>
            <w:r w:rsidR="00B3516D" w:rsidRPr="00412FE0">
              <w:rPr>
                <w:rFonts w:ascii="Consolas" w:hAnsi="Consolas" w:cs="Consolas"/>
                <w:sz w:val="22"/>
                <w:szCs w:val="18"/>
              </w:rPr>
              <w:t>VRFEntry</w:t>
            </w:r>
          </w:p>
          <w:p w:rsidR="00FF11D3" w:rsidRPr="00412FE0" w:rsidRDefault="00FF11D3" w:rsidP="00B32822">
            <w:pPr>
              <w:pStyle w:val="Body"/>
              <w:ind w:left="0"/>
              <w:rPr>
                <w:rFonts w:ascii="Consolas" w:hAnsi="Consolas" w:cs="Consolas"/>
                <w:sz w:val="22"/>
                <w:szCs w:val="18"/>
              </w:rPr>
            </w:pPr>
            <w:r>
              <w:rPr>
                <w:rFonts w:ascii="Consolas" w:hAnsi="Consolas" w:cs="Consolas"/>
                <w:sz w:val="22"/>
                <w:szCs w:val="18"/>
              </w:rPr>
              <w:t xml:space="preserve">            </w:t>
            </w:r>
            <w:r w:rsidRPr="006C71C3">
              <w:rPr>
                <w:rFonts w:ascii="Consolas" w:hAnsi="Consolas" w:cs="Consolas"/>
                <w:sz w:val="22"/>
                <w:szCs w:val="18"/>
              </w:rPr>
              <w:t>derived_from: tosca.nodes.Root</w:t>
            </w:r>
          </w:p>
          <w:p w:rsidR="00B3516D" w:rsidRPr="00412FE0" w:rsidRDefault="00B3516D" w:rsidP="00C0408E">
            <w:pPr>
              <w:pStyle w:val="Body"/>
              <w:rPr>
                <w:rFonts w:ascii="Consolas" w:hAnsi="Consolas" w:cs="Consolas"/>
                <w:sz w:val="22"/>
                <w:szCs w:val="18"/>
              </w:rPr>
            </w:pPr>
            <w:r w:rsidRPr="00412FE0">
              <w:rPr>
                <w:rFonts w:ascii="Consolas" w:hAnsi="Consolas" w:cs="Consolas"/>
                <w:sz w:val="22"/>
                <w:szCs w:val="18"/>
              </w:rPr>
              <w:t>requirements:</w:t>
            </w:r>
          </w:p>
          <w:p w:rsidR="00B3516D" w:rsidRDefault="00B3516D" w:rsidP="00C0408E">
            <w:pPr>
              <w:pStyle w:val="Body"/>
              <w:rPr>
                <w:rFonts w:ascii="Consolas" w:hAnsi="Consolas" w:cs="Consolas"/>
                <w:sz w:val="22"/>
                <w:szCs w:val="18"/>
              </w:rPr>
            </w:pPr>
            <w:r w:rsidRPr="00412FE0">
              <w:rPr>
                <w:rFonts w:ascii="Consolas" w:hAnsi="Consolas" w:cs="Consolas"/>
                <w:sz w:val="22"/>
                <w:szCs w:val="18"/>
              </w:rPr>
              <w:t xml:space="preserve">    - routing_configuration</w:t>
            </w:r>
            <w:r w:rsidR="00AB4934">
              <w:rPr>
                <w:rFonts w:ascii="Consolas" w:hAnsi="Consolas" w:cs="Consolas"/>
                <w:sz w:val="22"/>
                <w:szCs w:val="18"/>
              </w:rPr>
              <w:t>_internal</w:t>
            </w:r>
            <w:r w:rsidRPr="00412FE0">
              <w:rPr>
                <w:rFonts w:ascii="Consolas" w:hAnsi="Consolas" w:cs="Consolas"/>
                <w:sz w:val="22"/>
                <w:szCs w:val="18"/>
              </w:rPr>
              <w:t>:</w:t>
            </w:r>
          </w:p>
          <w:p w:rsidR="0024144A" w:rsidRDefault="0024144A" w:rsidP="0024144A">
            <w:pPr>
              <w:rPr>
                <w:rStyle w:val="CodeSnippet"/>
                <w:sz w:val="18"/>
                <w:szCs w:val="18"/>
              </w:rPr>
            </w:pPr>
            <w:r>
              <w:rPr>
                <w:rStyle w:val="CodeSnippet"/>
              </w:rPr>
              <w:t xml:space="preserve">                     </w:t>
            </w:r>
            <w:r w:rsidRPr="00BA1586">
              <w:rPr>
                <w:rStyle w:val="CodeSnippet"/>
              </w:rPr>
              <w:t>occurrences</w:t>
            </w:r>
            <w:r>
              <w:rPr>
                <w:rStyle w:val="CodeSnippet"/>
                <w:sz w:val="18"/>
                <w:szCs w:val="18"/>
              </w:rPr>
              <w:t>:</w:t>
            </w:r>
          </w:p>
          <w:p w:rsidR="0024144A" w:rsidRPr="00BA1586" w:rsidRDefault="0024144A" w:rsidP="0024144A">
            <w:pPr>
              <w:ind w:left="1080"/>
              <w:rPr>
                <w:rFonts w:ascii="Consolas" w:hAnsi="Consolas"/>
                <w:sz w:val="18"/>
                <w:szCs w:val="18"/>
              </w:rPr>
            </w:pPr>
            <w:r w:rsidRPr="00BA1586">
              <w:rPr>
                <w:rFonts w:ascii="Calibri" w:hAnsi="Calibri"/>
                <w:sz w:val="18"/>
                <w:szCs w:val="18"/>
                <w:shd w:val="clear" w:color="auto" w:fill="FFFFFF"/>
              </w:rPr>
              <w:t xml:space="preserve">              </w:t>
            </w:r>
            <w:r>
              <w:rPr>
                <w:rFonts w:ascii="Calibri" w:hAnsi="Calibri"/>
                <w:sz w:val="18"/>
                <w:szCs w:val="18"/>
                <w:shd w:val="clear" w:color="auto" w:fill="FFFFFF"/>
              </w:rPr>
              <w:t xml:space="preserve">                          - </w:t>
            </w:r>
            <w:r w:rsidRPr="00BA1586">
              <w:rPr>
                <w:rFonts w:ascii="Calibri" w:hAnsi="Calibri"/>
                <w:sz w:val="18"/>
                <w:szCs w:val="18"/>
                <w:shd w:val="clear" w:color="auto" w:fill="FFFFFF"/>
              </w:rPr>
              <w:t>1</w:t>
            </w:r>
          </w:p>
          <w:p w:rsidR="0024144A" w:rsidRPr="00BA1586" w:rsidRDefault="0024144A" w:rsidP="0024144A">
            <w:pPr>
              <w:ind w:left="1080"/>
              <w:rPr>
                <w:rStyle w:val="CodeSnippet"/>
                <w:sz w:val="18"/>
                <w:szCs w:val="18"/>
              </w:rPr>
            </w:pPr>
            <w:r>
              <w:rPr>
                <w:rFonts w:ascii="Calibri" w:hAnsi="Calibri"/>
                <w:sz w:val="18"/>
                <w:szCs w:val="18"/>
                <w:shd w:val="clear" w:color="auto" w:fill="FFFFFF"/>
              </w:rPr>
              <w:t xml:space="preserve">                                         - </w:t>
            </w:r>
            <w:r w:rsidRPr="00BA1586">
              <w:rPr>
                <w:rFonts w:ascii="Calibri" w:hAnsi="Calibri"/>
                <w:sz w:val="18"/>
                <w:szCs w:val="18"/>
                <w:shd w:val="clear" w:color="auto" w:fill="FFFFFF"/>
              </w:rPr>
              <w:t>UNBOUNDED</w:t>
            </w:r>
          </w:p>
          <w:p w:rsidR="00F71C61" w:rsidRDefault="00B3516D">
            <w:pPr>
              <w:pStyle w:val="Body"/>
              <w:rPr>
                <w:rStyle w:val="CodeSnippet"/>
                <w:sz w:val="18"/>
                <w:szCs w:val="18"/>
              </w:rPr>
            </w:pPr>
            <w:r w:rsidRPr="00412FE0">
              <w:rPr>
                <w:rFonts w:ascii="Consolas" w:hAnsi="Consolas" w:cs="Consolas"/>
                <w:sz w:val="22"/>
                <w:szCs w:val="18"/>
              </w:rPr>
              <w:t xml:space="preserve">         capability: </w:t>
            </w:r>
            <w:r w:rsidR="00F71C61" w:rsidRPr="006C71C3">
              <w:rPr>
                <w:rStyle w:val="CodeSnippet"/>
                <w:sz w:val="18"/>
                <w:szCs w:val="18"/>
              </w:rPr>
              <w:t>org.openecomp.capabilities.</w:t>
            </w:r>
            <w:r w:rsidR="00F71C61">
              <w:rPr>
                <w:rStyle w:val="CodeSnippet"/>
                <w:sz w:val="18"/>
                <w:szCs w:val="18"/>
              </w:rPr>
              <w:t>RoutingConfiguration</w:t>
            </w:r>
          </w:p>
          <w:p w:rsidR="00BE6141" w:rsidRDefault="00BC263B" w:rsidP="00C0408E">
            <w:pPr>
              <w:pStyle w:val="Body"/>
              <w:rPr>
                <w:rFonts w:ascii="Consolas" w:hAnsi="Consolas" w:cs="Consolas"/>
                <w:sz w:val="22"/>
                <w:szCs w:val="18"/>
              </w:rPr>
            </w:pPr>
            <w:r>
              <w:rPr>
                <w:rFonts w:ascii="Consolas" w:hAnsi="Consolas" w:cs="Consolas"/>
                <w:sz w:val="22"/>
                <w:szCs w:val="18"/>
              </w:rPr>
              <w:t xml:space="preserve">         </w:t>
            </w:r>
            <w:r w:rsidR="00F71C61" w:rsidRPr="00412FE0">
              <w:rPr>
                <w:rFonts w:ascii="Consolas" w:hAnsi="Consolas" w:cs="Consolas"/>
                <w:sz w:val="22"/>
                <w:szCs w:val="18"/>
              </w:rPr>
              <w:t xml:space="preserve">node: </w:t>
            </w:r>
            <w:r w:rsidR="00F71C61" w:rsidRPr="006C71C3">
              <w:rPr>
                <w:rFonts w:ascii="Consolas" w:hAnsi="Consolas" w:cs="Consolas"/>
                <w:sz w:val="22"/>
                <w:szCs w:val="18"/>
              </w:rPr>
              <w:t>org.openecomp.nodes.</w:t>
            </w:r>
            <w:r w:rsidR="00F71C61">
              <w:rPr>
                <w:rFonts w:ascii="Consolas" w:hAnsi="Consolas" w:cs="Consolas"/>
                <w:sz w:val="22"/>
                <w:szCs w:val="18"/>
              </w:rPr>
              <w:t>VLANNetworkReceptor</w:t>
            </w:r>
          </w:p>
          <w:p w:rsidR="00B3516D" w:rsidRPr="00412FE0" w:rsidRDefault="00BE6141" w:rsidP="00F81107">
            <w:pPr>
              <w:pStyle w:val="Body"/>
              <w:rPr>
                <w:rFonts w:ascii="Consolas" w:hAnsi="Consolas" w:cs="Consolas"/>
                <w:sz w:val="22"/>
                <w:szCs w:val="18"/>
              </w:rPr>
            </w:pPr>
            <w:r>
              <w:rPr>
                <w:rFonts w:ascii="Consolas" w:hAnsi="Consolas" w:cs="Consolas"/>
                <w:sz w:val="22"/>
                <w:szCs w:val="18"/>
              </w:rPr>
              <w:t xml:space="preserve">         </w:t>
            </w:r>
            <w:r w:rsidRPr="00B32822">
              <w:rPr>
                <w:rFonts w:ascii="Consolas" w:hAnsi="Consolas" w:cs="Consolas"/>
                <w:sz w:val="22"/>
                <w:szCs w:val="18"/>
              </w:rPr>
              <w:t xml:space="preserve">relationship: </w:t>
            </w:r>
            <w:r w:rsidR="00242ACD" w:rsidRPr="00242ACD">
              <w:rPr>
                <w:rFonts w:ascii="Consolas" w:hAnsi="Consolas" w:cs="Consolas"/>
                <w:sz w:val="22"/>
                <w:szCs w:val="18"/>
              </w:rPr>
              <w:t>org.openecomp.relationships.</w:t>
            </w:r>
            <w:r w:rsidRPr="00B32822">
              <w:rPr>
                <w:rFonts w:ascii="Consolas" w:hAnsi="Consolas" w:cs="Consolas"/>
                <w:sz w:val="22"/>
                <w:szCs w:val="18"/>
              </w:rPr>
              <w:t>RoutsTo</w:t>
            </w:r>
            <w:r w:rsidR="00B3516D" w:rsidRPr="00412FE0">
              <w:rPr>
                <w:rFonts w:ascii="Consolas" w:hAnsi="Consolas" w:cs="Consolas"/>
                <w:sz w:val="22"/>
                <w:szCs w:val="18"/>
              </w:rPr>
              <w:t xml:space="preserve">     </w:t>
            </w:r>
          </w:p>
          <w:p w:rsidR="00B3516D" w:rsidRPr="00412FE0" w:rsidRDefault="00B3516D" w:rsidP="00C0408E">
            <w:pPr>
              <w:pStyle w:val="Body"/>
              <w:rPr>
                <w:rFonts w:ascii="Consolas" w:hAnsi="Consolas" w:cs="Consolas"/>
                <w:sz w:val="22"/>
                <w:szCs w:val="18"/>
              </w:rPr>
            </w:pPr>
            <w:r w:rsidRPr="00412FE0">
              <w:rPr>
                <w:rFonts w:ascii="Consolas" w:hAnsi="Consolas" w:cs="Consolas"/>
                <w:sz w:val="22"/>
                <w:szCs w:val="18"/>
              </w:rPr>
              <w:t xml:space="preserve">    - routing</w:t>
            </w:r>
            <w:r w:rsidR="00AB4934" w:rsidRPr="00412FE0">
              <w:rPr>
                <w:rFonts w:ascii="Consolas" w:hAnsi="Consolas" w:cs="Consolas"/>
                <w:sz w:val="22"/>
                <w:szCs w:val="18"/>
              </w:rPr>
              <w:t>_configuration</w:t>
            </w:r>
            <w:r w:rsidR="00AB4934">
              <w:rPr>
                <w:rFonts w:ascii="Consolas" w:hAnsi="Consolas" w:cs="Consolas"/>
                <w:sz w:val="22"/>
                <w:szCs w:val="18"/>
              </w:rPr>
              <w:t>_external</w:t>
            </w:r>
            <w:r w:rsidRPr="00412FE0">
              <w:rPr>
                <w:rFonts w:ascii="Consolas" w:hAnsi="Consolas" w:cs="Consolas"/>
                <w:sz w:val="22"/>
                <w:szCs w:val="18"/>
              </w:rPr>
              <w:t>:</w:t>
            </w:r>
          </w:p>
          <w:p w:rsidR="0024144A" w:rsidRDefault="00B3516D" w:rsidP="0024144A">
            <w:pPr>
              <w:rPr>
                <w:rStyle w:val="CodeSnippet"/>
                <w:sz w:val="18"/>
                <w:szCs w:val="18"/>
              </w:rPr>
            </w:pPr>
            <w:r w:rsidRPr="00412FE0">
              <w:rPr>
                <w:rFonts w:ascii="Consolas" w:hAnsi="Consolas" w:cs="Consolas"/>
                <w:szCs w:val="18"/>
              </w:rPr>
              <w:t xml:space="preserve">        </w:t>
            </w:r>
            <w:r w:rsidR="0024144A">
              <w:rPr>
                <w:rFonts w:ascii="Consolas" w:hAnsi="Consolas" w:cs="Consolas"/>
                <w:szCs w:val="18"/>
              </w:rPr>
              <w:t xml:space="preserve">            </w:t>
            </w:r>
            <w:r w:rsidR="0024144A" w:rsidRPr="00BA1586">
              <w:rPr>
                <w:rStyle w:val="CodeSnippet"/>
              </w:rPr>
              <w:t>occurrences</w:t>
            </w:r>
            <w:r w:rsidR="0024144A">
              <w:rPr>
                <w:rStyle w:val="CodeSnippet"/>
                <w:sz w:val="18"/>
                <w:szCs w:val="18"/>
              </w:rPr>
              <w:t>:</w:t>
            </w:r>
          </w:p>
          <w:p w:rsidR="0024144A" w:rsidRPr="00BA1586" w:rsidRDefault="0024144A" w:rsidP="0024144A">
            <w:pPr>
              <w:ind w:left="1080"/>
              <w:rPr>
                <w:rFonts w:ascii="Consolas" w:hAnsi="Consolas"/>
                <w:sz w:val="18"/>
                <w:szCs w:val="18"/>
              </w:rPr>
            </w:pPr>
            <w:r w:rsidRPr="00BA1586">
              <w:rPr>
                <w:rFonts w:ascii="Calibri" w:hAnsi="Calibri"/>
                <w:sz w:val="18"/>
                <w:szCs w:val="18"/>
                <w:shd w:val="clear" w:color="auto" w:fill="FFFFFF"/>
              </w:rPr>
              <w:t xml:space="preserve">              </w:t>
            </w:r>
            <w:r>
              <w:rPr>
                <w:rFonts w:ascii="Calibri" w:hAnsi="Calibri"/>
                <w:sz w:val="18"/>
                <w:szCs w:val="18"/>
                <w:shd w:val="clear" w:color="auto" w:fill="FFFFFF"/>
              </w:rPr>
              <w:t xml:space="preserve">                          - </w:t>
            </w:r>
            <w:r w:rsidRPr="00BA1586">
              <w:rPr>
                <w:rFonts w:ascii="Calibri" w:hAnsi="Calibri"/>
                <w:sz w:val="18"/>
                <w:szCs w:val="18"/>
                <w:shd w:val="clear" w:color="auto" w:fill="FFFFFF"/>
              </w:rPr>
              <w:t>1</w:t>
            </w:r>
          </w:p>
          <w:p w:rsidR="0024144A" w:rsidRPr="00BA1586" w:rsidRDefault="0024144A" w:rsidP="0024144A">
            <w:pPr>
              <w:ind w:left="1080"/>
              <w:rPr>
                <w:rStyle w:val="CodeSnippet"/>
                <w:sz w:val="18"/>
                <w:szCs w:val="18"/>
              </w:rPr>
            </w:pPr>
            <w:r>
              <w:rPr>
                <w:rFonts w:ascii="Calibri" w:hAnsi="Calibri"/>
                <w:sz w:val="18"/>
                <w:szCs w:val="18"/>
                <w:shd w:val="clear" w:color="auto" w:fill="FFFFFF"/>
              </w:rPr>
              <w:t xml:space="preserve">                                         - </w:t>
            </w:r>
            <w:r w:rsidRPr="00BA1586">
              <w:rPr>
                <w:rFonts w:ascii="Calibri" w:hAnsi="Calibri"/>
                <w:sz w:val="18"/>
                <w:szCs w:val="18"/>
                <w:shd w:val="clear" w:color="auto" w:fill="FFFFFF"/>
              </w:rPr>
              <w:t>UNBOUNDED</w:t>
            </w:r>
          </w:p>
          <w:p w:rsidR="00BC263B" w:rsidRDefault="0024144A" w:rsidP="00F81107">
            <w:pPr>
              <w:pStyle w:val="Body"/>
              <w:rPr>
                <w:rStyle w:val="CodeSnippet"/>
                <w:sz w:val="18"/>
                <w:szCs w:val="18"/>
              </w:rPr>
            </w:pPr>
            <w:r>
              <w:rPr>
                <w:rFonts w:ascii="Consolas" w:hAnsi="Consolas" w:cs="Consolas"/>
                <w:sz w:val="22"/>
                <w:szCs w:val="18"/>
              </w:rPr>
              <w:t xml:space="preserve">        </w:t>
            </w:r>
            <w:r w:rsidR="00BC263B" w:rsidRPr="00412FE0">
              <w:rPr>
                <w:rFonts w:ascii="Consolas" w:hAnsi="Consolas" w:cs="Consolas"/>
                <w:sz w:val="22"/>
                <w:szCs w:val="18"/>
              </w:rPr>
              <w:t xml:space="preserve">capability: </w:t>
            </w:r>
            <w:r w:rsidR="00BC263B" w:rsidRPr="006C71C3">
              <w:rPr>
                <w:rStyle w:val="CodeSnippet"/>
                <w:sz w:val="18"/>
                <w:szCs w:val="18"/>
              </w:rPr>
              <w:t>org.openecomp.capabilities.</w:t>
            </w:r>
            <w:r w:rsidR="00BC263B">
              <w:rPr>
                <w:rStyle w:val="CodeSnippet"/>
                <w:sz w:val="18"/>
                <w:szCs w:val="18"/>
              </w:rPr>
              <w:t>RoutingConfiguration</w:t>
            </w:r>
          </w:p>
          <w:p w:rsidR="00BE6141" w:rsidRDefault="00BC263B">
            <w:pPr>
              <w:pStyle w:val="Body"/>
              <w:rPr>
                <w:rFonts w:ascii="Consolas" w:hAnsi="Consolas" w:cs="Consolas"/>
                <w:sz w:val="18"/>
                <w:szCs w:val="18"/>
              </w:rPr>
            </w:pPr>
            <w:r>
              <w:rPr>
                <w:rFonts w:ascii="Consolas" w:hAnsi="Consolas" w:cs="Consolas"/>
                <w:sz w:val="22"/>
                <w:szCs w:val="18"/>
              </w:rPr>
              <w:t xml:space="preserve">        </w:t>
            </w:r>
            <w:r w:rsidR="00B3516D" w:rsidRPr="00412FE0">
              <w:rPr>
                <w:rFonts w:ascii="Consolas" w:hAnsi="Consolas" w:cs="Consolas"/>
                <w:sz w:val="22"/>
                <w:szCs w:val="18"/>
              </w:rPr>
              <w:t xml:space="preserve">node: </w:t>
            </w:r>
            <w:r w:rsidRPr="00C66080">
              <w:rPr>
                <w:rFonts w:ascii="Consolas" w:hAnsi="Consolas" w:cs="Consolas"/>
                <w:sz w:val="18"/>
                <w:szCs w:val="18"/>
              </w:rPr>
              <w:t>org.openecomp.72879387592038</w:t>
            </w:r>
            <w:r>
              <w:rPr>
                <w:rFonts w:ascii="Consolas" w:hAnsi="Consolas" w:cs="Consolas"/>
                <w:sz w:val="18"/>
                <w:szCs w:val="18"/>
              </w:rPr>
              <w:t>333</w:t>
            </w:r>
            <w:r w:rsidRPr="00C66080">
              <w:rPr>
                <w:rFonts w:ascii="Consolas" w:hAnsi="Consolas" w:cs="Consolas"/>
                <w:sz w:val="18"/>
                <w:szCs w:val="18"/>
              </w:rPr>
              <w:t>199.</w:t>
            </w:r>
            <w:r>
              <w:rPr>
                <w:rFonts w:ascii="Consolas" w:hAnsi="Consolas" w:cs="Consolas"/>
                <w:sz w:val="18"/>
                <w:szCs w:val="18"/>
              </w:rPr>
              <w:t>MISVPNTransportService</w:t>
            </w:r>
          </w:p>
          <w:p w:rsidR="00B3516D" w:rsidRPr="006C71C3" w:rsidRDefault="00BE6141" w:rsidP="00F81107">
            <w:pPr>
              <w:pStyle w:val="Body"/>
              <w:rPr>
                <w:rFonts w:ascii="Consolas" w:hAnsi="Consolas" w:cs="Consolas"/>
                <w:sz w:val="22"/>
                <w:szCs w:val="18"/>
              </w:rPr>
            </w:pPr>
            <w:r>
              <w:rPr>
                <w:rFonts w:ascii="Consolas" w:hAnsi="Consolas" w:cs="Consolas"/>
                <w:sz w:val="18"/>
                <w:szCs w:val="18"/>
              </w:rPr>
              <w:t xml:space="preserve">         </w:t>
            </w:r>
            <w:r w:rsidR="00242ACD">
              <w:rPr>
                <w:rFonts w:ascii="Consolas" w:hAnsi="Consolas" w:cs="Consolas"/>
                <w:sz w:val="18"/>
                <w:szCs w:val="18"/>
              </w:rPr>
              <w:t xml:space="preserve"> </w:t>
            </w:r>
            <w:r w:rsidRPr="00B32822">
              <w:rPr>
                <w:rFonts w:ascii="Consolas" w:hAnsi="Consolas" w:cs="Consolas"/>
                <w:sz w:val="22"/>
                <w:szCs w:val="18"/>
              </w:rPr>
              <w:t xml:space="preserve">relationship: </w:t>
            </w:r>
            <w:r w:rsidR="00242ACD" w:rsidRPr="00242ACD">
              <w:rPr>
                <w:rFonts w:ascii="Consolas" w:hAnsi="Consolas" w:cs="Consolas"/>
                <w:sz w:val="22"/>
                <w:szCs w:val="18"/>
              </w:rPr>
              <w:t>org.openecomp.relationships.</w:t>
            </w:r>
            <w:r w:rsidRPr="00B32822">
              <w:rPr>
                <w:rFonts w:ascii="Consolas" w:hAnsi="Consolas" w:cs="Consolas"/>
                <w:sz w:val="22"/>
                <w:szCs w:val="18"/>
              </w:rPr>
              <w:t>RoutsTo</w:t>
            </w:r>
            <w:r w:rsidRPr="00412FE0" w:rsidDel="00BC263B">
              <w:rPr>
                <w:rFonts w:ascii="Consolas" w:hAnsi="Consolas" w:cs="Consolas"/>
                <w:sz w:val="22"/>
                <w:szCs w:val="18"/>
              </w:rPr>
              <w:t xml:space="preserve"> </w:t>
            </w:r>
          </w:p>
        </w:tc>
      </w:tr>
    </w:tbl>
    <w:p w:rsidR="00B3516D" w:rsidRDefault="00B3516D" w:rsidP="00B3516D"/>
    <w:p w:rsidR="001449F3" w:rsidRPr="003167AA" w:rsidRDefault="001449F3" w:rsidP="00F81107">
      <w:pPr>
        <w:pStyle w:val="Heading5"/>
      </w:pPr>
      <w:r w:rsidRPr="005E5561">
        <w:t>org.openecomp.nodes.</w:t>
      </w:r>
      <w:r>
        <w:t>VRFObject</w:t>
      </w:r>
    </w:p>
    <w:p w:rsidR="001449F3" w:rsidRDefault="001449F3">
      <w:r>
        <w:t>Node of this type provides routing information of external network to the VLAN Network Receptor</w:t>
      </w:r>
    </w:p>
    <w:p w:rsidR="001449F3" w:rsidRDefault="001449F3">
      <w:r>
        <w:t xml:space="preserve">Node of this type is  categorized as </w:t>
      </w:r>
      <w:r>
        <w:rPr>
          <w:i/>
          <w:iCs/>
        </w:rPr>
        <w:t>Configuration</w:t>
      </w:r>
      <w:r>
        <w:t>. This means that a VRFObject-typed node should be interpreted as a mere structured informational record rather than a prototype of a deployable entity.</w:t>
      </w:r>
    </w:p>
    <w:p w:rsidR="001449F3" w:rsidRDefault="001449F3" w:rsidP="001449F3"/>
    <w:p w:rsidR="001449F3" w:rsidRDefault="001449F3" w:rsidP="001449F3">
      <w:r>
        <w:t>TOSCA definition:</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4B76F9" w:rsidRPr="005005D4" w:rsidTr="006D059D">
        <w:tc>
          <w:tcPr>
            <w:tcW w:w="9350" w:type="dxa"/>
            <w:shd w:val="clear" w:color="auto" w:fill="F2F2F2" w:themeFill="background1" w:themeFillShade="F2"/>
          </w:tcPr>
          <w:p w:rsidR="004B76F9" w:rsidRPr="00F71C61" w:rsidRDefault="004B76F9" w:rsidP="006D059D">
            <w:pPr>
              <w:pStyle w:val="Body"/>
              <w:ind w:left="0"/>
              <w:rPr>
                <w:rFonts w:ascii="Consolas" w:hAnsi="Consolas" w:cs="Consolas"/>
                <w:sz w:val="22"/>
                <w:szCs w:val="18"/>
              </w:rPr>
            </w:pPr>
            <w:r w:rsidRPr="00F71C61">
              <w:rPr>
                <w:rFonts w:ascii="Consolas" w:hAnsi="Consolas" w:cs="Consolas"/>
                <w:sz w:val="22"/>
                <w:szCs w:val="18"/>
              </w:rPr>
              <w:t>metadata:</w:t>
            </w:r>
          </w:p>
          <w:p w:rsidR="004B76F9" w:rsidRDefault="004B76F9" w:rsidP="00F81107">
            <w:pPr>
              <w:pStyle w:val="Body"/>
              <w:rPr>
                <w:rFonts w:ascii="Consolas" w:hAnsi="Consolas" w:cs="Consolas"/>
                <w:sz w:val="22"/>
                <w:szCs w:val="18"/>
              </w:rPr>
            </w:pPr>
            <w:r w:rsidRPr="00F71C61">
              <w:rPr>
                <w:rFonts w:ascii="Consolas" w:hAnsi="Consolas" w:cs="Consolas"/>
                <w:sz w:val="22"/>
                <w:szCs w:val="18"/>
              </w:rPr>
              <w:t>invariantUUID: 1f7e5e80-fc92-483f-a5e6-</w:t>
            </w:r>
            <w:r>
              <w:rPr>
                <w:rFonts w:ascii="Consolas" w:hAnsi="Consolas" w:cs="Consolas"/>
                <w:sz w:val="22"/>
                <w:szCs w:val="18"/>
              </w:rPr>
              <w:t>fgfg</w:t>
            </w:r>
            <w:r w:rsidRPr="00F71C61">
              <w:rPr>
                <w:rFonts w:ascii="Consolas" w:hAnsi="Consolas" w:cs="Consolas"/>
                <w:sz w:val="22"/>
                <w:szCs w:val="18"/>
              </w:rPr>
              <w:t xml:space="preserve">              </w:t>
            </w:r>
          </w:p>
          <w:p w:rsidR="004B76F9" w:rsidRPr="00F71C61" w:rsidRDefault="004B76F9">
            <w:pPr>
              <w:pStyle w:val="Body"/>
              <w:rPr>
                <w:rFonts w:ascii="Consolas" w:hAnsi="Consolas" w:cs="Consolas"/>
                <w:sz w:val="22"/>
                <w:szCs w:val="18"/>
              </w:rPr>
            </w:pPr>
            <w:r w:rsidRPr="00F71C61">
              <w:rPr>
                <w:rFonts w:ascii="Consolas" w:hAnsi="Consolas" w:cs="Consolas"/>
                <w:sz w:val="22"/>
                <w:szCs w:val="18"/>
              </w:rPr>
              <w:t>UUID: 04136c7a-3ac7-4f38-8fcd-a404f</w:t>
            </w:r>
            <w:r>
              <w:rPr>
                <w:rFonts w:ascii="Consolas" w:hAnsi="Consolas" w:cs="Consolas"/>
                <w:sz w:val="22"/>
                <w:szCs w:val="18"/>
              </w:rPr>
              <w:t>xdf</w:t>
            </w:r>
            <w:r w:rsidRPr="00F71C61">
              <w:rPr>
                <w:rFonts w:ascii="Consolas" w:hAnsi="Consolas" w:cs="Consolas"/>
                <w:sz w:val="22"/>
                <w:szCs w:val="18"/>
              </w:rPr>
              <w:t>805c</w:t>
            </w:r>
            <w:r>
              <w:rPr>
                <w:rFonts w:ascii="Consolas" w:hAnsi="Consolas" w:cs="Consolas"/>
                <w:sz w:val="22"/>
                <w:szCs w:val="18"/>
              </w:rPr>
              <w:t>dffr</w:t>
            </w:r>
          </w:p>
          <w:p w:rsidR="004B76F9" w:rsidRPr="00F71C61" w:rsidRDefault="004B76F9">
            <w:pPr>
              <w:pStyle w:val="Body"/>
              <w:rPr>
                <w:rFonts w:ascii="Consolas" w:hAnsi="Consolas" w:cs="Consolas"/>
                <w:sz w:val="22"/>
                <w:szCs w:val="18"/>
              </w:rPr>
            </w:pPr>
            <w:r w:rsidRPr="00F71C61">
              <w:rPr>
                <w:rFonts w:ascii="Consolas" w:hAnsi="Consolas" w:cs="Consolas"/>
                <w:sz w:val="22"/>
                <w:szCs w:val="18"/>
              </w:rPr>
              <w:t>customizationUUID: 7c8832ee-5d7c-4626-9fb3-0899e</w:t>
            </w:r>
            <w:r>
              <w:rPr>
                <w:rFonts w:ascii="Consolas" w:hAnsi="Consolas" w:cs="Consolas"/>
                <w:sz w:val="22"/>
                <w:szCs w:val="18"/>
              </w:rPr>
              <w:t>xcv</w:t>
            </w:r>
            <w:r w:rsidRPr="00F71C61">
              <w:rPr>
                <w:rFonts w:ascii="Consolas" w:hAnsi="Consolas" w:cs="Consolas"/>
                <w:sz w:val="22"/>
                <w:szCs w:val="18"/>
              </w:rPr>
              <w:t>2fd4</w:t>
            </w:r>
            <w:r>
              <w:rPr>
                <w:rFonts w:ascii="Consolas" w:hAnsi="Consolas" w:cs="Consolas"/>
                <w:sz w:val="22"/>
                <w:szCs w:val="18"/>
              </w:rPr>
              <w:t>rfd</w:t>
            </w:r>
          </w:p>
          <w:p w:rsidR="004B76F9" w:rsidRPr="00F71C61" w:rsidRDefault="004B76F9" w:rsidP="006D059D">
            <w:pPr>
              <w:pStyle w:val="Body"/>
              <w:rPr>
                <w:rFonts w:ascii="Consolas" w:hAnsi="Consolas" w:cs="Consolas"/>
                <w:sz w:val="22"/>
                <w:szCs w:val="18"/>
              </w:rPr>
            </w:pPr>
            <w:r w:rsidRPr="00F71C61">
              <w:rPr>
                <w:rFonts w:ascii="Consolas" w:hAnsi="Consolas" w:cs="Consolas"/>
                <w:sz w:val="22"/>
                <w:szCs w:val="18"/>
              </w:rPr>
              <w:t>version: '1.0'</w:t>
            </w:r>
          </w:p>
          <w:p w:rsidR="004B76F9" w:rsidRPr="00F71C61" w:rsidRDefault="004B76F9" w:rsidP="00F81107">
            <w:pPr>
              <w:pStyle w:val="Body"/>
              <w:rPr>
                <w:rFonts w:ascii="Consolas" w:hAnsi="Consolas" w:cs="Consolas"/>
                <w:sz w:val="22"/>
                <w:szCs w:val="18"/>
              </w:rPr>
            </w:pPr>
            <w:r w:rsidRPr="00F71C61">
              <w:rPr>
                <w:rFonts w:ascii="Consolas" w:hAnsi="Consolas" w:cs="Consolas"/>
                <w:sz w:val="22"/>
                <w:szCs w:val="18"/>
              </w:rPr>
              <w:t xml:space="preserve">name: </w:t>
            </w:r>
            <w:r>
              <w:rPr>
                <w:rFonts w:ascii="Consolas" w:hAnsi="Consolas" w:cs="Consolas"/>
                <w:sz w:val="22"/>
                <w:szCs w:val="18"/>
              </w:rPr>
              <w:t>VRF Object</w:t>
            </w:r>
            <w:r w:rsidRPr="00F71C61">
              <w:rPr>
                <w:rFonts w:ascii="Consolas" w:hAnsi="Consolas" w:cs="Consolas"/>
                <w:sz w:val="22"/>
                <w:szCs w:val="18"/>
              </w:rPr>
              <w:t xml:space="preserve"> Configuration</w:t>
            </w:r>
          </w:p>
          <w:p w:rsidR="004B76F9" w:rsidRPr="00F71C61" w:rsidRDefault="004B76F9">
            <w:pPr>
              <w:pStyle w:val="Body"/>
              <w:rPr>
                <w:rFonts w:ascii="Consolas" w:hAnsi="Consolas" w:cs="Consolas"/>
                <w:sz w:val="22"/>
                <w:szCs w:val="18"/>
              </w:rPr>
            </w:pPr>
            <w:r w:rsidRPr="00F71C61">
              <w:rPr>
                <w:rFonts w:ascii="Consolas" w:hAnsi="Consolas" w:cs="Consolas"/>
                <w:sz w:val="22"/>
                <w:szCs w:val="18"/>
              </w:rPr>
              <w:t xml:space="preserve">description: </w:t>
            </w:r>
            <w:r>
              <w:rPr>
                <w:rFonts w:ascii="Consolas" w:hAnsi="Consolas" w:cs="Consolas"/>
                <w:sz w:val="22"/>
                <w:szCs w:val="18"/>
              </w:rPr>
              <w:t>VRF Object</w:t>
            </w:r>
            <w:r w:rsidRPr="00F71C61">
              <w:rPr>
                <w:rFonts w:ascii="Consolas" w:hAnsi="Consolas" w:cs="Consolas"/>
                <w:sz w:val="22"/>
                <w:szCs w:val="18"/>
              </w:rPr>
              <w:t xml:space="preserve"> configuration object</w:t>
            </w:r>
          </w:p>
          <w:p w:rsidR="004B76F9" w:rsidRPr="00F71C61" w:rsidRDefault="004B76F9" w:rsidP="006D059D">
            <w:pPr>
              <w:pStyle w:val="Body"/>
              <w:rPr>
                <w:rFonts w:ascii="Consolas" w:hAnsi="Consolas" w:cs="Consolas"/>
                <w:sz w:val="22"/>
                <w:szCs w:val="18"/>
              </w:rPr>
            </w:pPr>
            <w:r w:rsidRPr="00F71C61">
              <w:rPr>
                <w:rFonts w:ascii="Consolas" w:hAnsi="Consolas" w:cs="Consolas"/>
                <w:sz w:val="22"/>
                <w:szCs w:val="18"/>
              </w:rPr>
              <w:t>type: Configuration</w:t>
            </w:r>
          </w:p>
          <w:p w:rsidR="004B76F9" w:rsidRPr="00F71C61" w:rsidRDefault="004B76F9" w:rsidP="006D059D">
            <w:pPr>
              <w:pStyle w:val="Body"/>
              <w:rPr>
                <w:rFonts w:ascii="Consolas" w:hAnsi="Consolas" w:cs="Consolas"/>
                <w:sz w:val="22"/>
                <w:szCs w:val="18"/>
              </w:rPr>
            </w:pPr>
            <w:r w:rsidRPr="00F71C61">
              <w:rPr>
                <w:rFonts w:ascii="Consolas" w:hAnsi="Consolas" w:cs="Consolas"/>
                <w:sz w:val="22"/>
                <w:szCs w:val="18"/>
              </w:rPr>
              <w:t>category: Configuration</w:t>
            </w:r>
          </w:p>
          <w:p w:rsidR="004B76F9" w:rsidRPr="00F71C61" w:rsidRDefault="004B76F9" w:rsidP="006D059D">
            <w:pPr>
              <w:pStyle w:val="Body"/>
              <w:rPr>
                <w:rFonts w:ascii="Consolas" w:hAnsi="Consolas" w:cs="Consolas"/>
                <w:sz w:val="22"/>
                <w:szCs w:val="18"/>
              </w:rPr>
            </w:pPr>
            <w:r w:rsidRPr="00F71C61">
              <w:rPr>
                <w:rFonts w:ascii="Consolas" w:hAnsi="Consolas" w:cs="Consolas"/>
                <w:sz w:val="22"/>
                <w:szCs w:val="18"/>
              </w:rPr>
              <w:t>subcategory: Configuration</w:t>
            </w:r>
          </w:p>
          <w:p w:rsidR="004B76F9" w:rsidRPr="00F71C61" w:rsidRDefault="004B76F9" w:rsidP="006D059D">
            <w:pPr>
              <w:pStyle w:val="Body"/>
              <w:rPr>
                <w:rFonts w:ascii="Consolas" w:hAnsi="Consolas" w:cs="Consolas"/>
                <w:sz w:val="22"/>
                <w:szCs w:val="18"/>
              </w:rPr>
            </w:pPr>
            <w:r w:rsidRPr="00F71C61">
              <w:rPr>
                <w:rFonts w:ascii="Consolas" w:hAnsi="Consolas" w:cs="Consolas"/>
                <w:sz w:val="22"/>
                <w:szCs w:val="18"/>
              </w:rPr>
              <w:t>resourceVendor: ATT (Tosca)</w:t>
            </w:r>
          </w:p>
          <w:p w:rsidR="004B76F9" w:rsidRPr="00F71C61" w:rsidRDefault="004B76F9" w:rsidP="006D059D">
            <w:pPr>
              <w:pStyle w:val="Body"/>
              <w:rPr>
                <w:rFonts w:ascii="Consolas" w:hAnsi="Consolas" w:cs="Consolas"/>
                <w:sz w:val="22"/>
                <w:szCs w:val="18"/>
              </w:rPr>
            </w:pPr>
            <w:r w:rsidRPr="00F71C61">
              <w:rPr>
                <w:rFonts w:ascii="Consolas" w:hAnsi="Consolas" w:cs="Consolas"/>
                <w:sz w:val="22"/>
                <w:szCs w:val="18"/>
              </w:rPr>
              <w:t>resourceVendorRelease: 1.0.0.wd03</w:t>
            </w:r>
          </w:p>
          <w:p w:rsidR="004B76F9" w:rsidRPr="006C71C3" w:rsidRDefault="004B76F9" w:rsidP="006D059D">
            <w:pPr>
              <w:pStyle w:val="Body"/>
              <w:rPr>
                <w:rFonts w:ascii="Consolas" w:hAnsi="Consolas" w:cs="Consolas"/>
                <w:sz w:val="22"/>
                <w:szCs w:val="18"/>
              </w:rPr>
            </w:pPr>
            <w:r w:rsidRPr="00F71C61">
              <w:rPr>
                <w:rFonts w:ascii="Consolas" w:hAnsi="Consolas" w:cs="Consolas"/>
                <w:sz w:val="22"/>
                <w:szCs w:val="18"/>
              </w:rPr>
              <w:t>resourceVendorModelNumber: ''</w:t>
            </w:r>
          </w:p>
        </w:tc>
      </w:tr>
    </w:tbl>
    <w:p w:rsidR="004B76F9" w:rsidRDefault="004B76F9" w:rsidP="001449F3"/>
    <w:tbl>
      <w:tblPr>
        <w:tblStyle w:val="TableGrid"/>
        <w:tblW w:w="0" w:type="auto"/>
        <w:shd w:val="clear" w:color="auto" w:fill="F2F2F2" w:themeFill="background1" w:themeFillShade="F2"/>
        <w:tblLook w:val="04A0" w:firstRow="1" w:lastRow="0" w:firstColumn="1" w:lastColumn="0" w:noHBand="0" w:noVBand="1"/>
      </w:tblPr>
      <w:tblGrid>
        <w:gridCol w:w="9350"/>
      </w:tblGrid>
      <w:tr w:rsidR="001449F3" w:rsidRPr="005005D4" w:rsidTr="00825E40">
        <w:tc>
          <w:tcPr>
            <w:tcW w:w="9350" w:type="dxa"/>
            <w:shd w:val="clear" w:color="auto" w:fill="F2F2F2" w:themeFill="background1" w:themeFillShade="F2"/>
          </w:tcPr>
          <w:p w:rsidR="001449F3" w:rsidRPr="006C71C3" w:rsidRDefault="001449F3" w:rsidP="00825E40">
            <w:pPr>
              <w:pStyle w:val="Body"/>
              <w:ind w:left="0"/>
              <w:rPr>
                <w:rFonts w:ascii="Consolas" w:hAnsi="Consolas" w:cs="Consolas"/>
                <w:sz w:val="22"/>
                <w:szCs w:val="18"/>
              </w:rPr>
            </w:pPr>
            <w:r w:rsidRPr="006C71C3">
              <w:rPr>
                <w:rFonts w:ascii="Consolas" w:hAnsi="Consolas" w:cs="Consolas"/>
                <w:sz w:val="22"/>
                <w:szCs w:val="18"/>
              </w:rPr>
              <w:t xml:space="preserve">node_types:    </w:t>
            </w:r>
          </w:p>
          <w:p w:rsidR="001449F3" w:rsidRDefault="00FF11D3" w:rsidP="00B32822">
            <w:pPr>
              <w:pStyle w:val="Body"/>
              <w:ind w:left="0"/>
              <w:rPr>
                <w:rFonts w:ascii="Consolas" w:hAnsi="Consolas" w:cs="Consolas"/>
                <w:sz w:val="22"/>
                <w:szCs w:val="18"/>
              </w:rPr>
            </w:pPr>
            <w:r>
              <w:rPr>
                <w:rFonts w:ascii="Consolas" w:hAnsi="Consolas" w:cs="Consolas"/>
                <w:sz w:val="22"/>
                <w:szCs w:val="18"/>
              </w:rPr>
              <w:t xml:space="preserve">     </w:t>
            </w:r>
            <w:r w:rsidR="001449F3" w:rsidRPr="00412FE0">
              <w:rPr>
                <w:rFonts w:ascii="Consolas" w:hAnsi="Consolas" w:cs="Consolas"/>
                <w:sz w:val="22"/>
                <w:szCs w:val="18"/>
              </w:rPr>
              <w:t>org.openecomp.resource.configuration.VRF</w:t>
            </w:r>
            <w:r w:rsidR="001449F3">
              <w:rPr>
                <w:rFonts w:ascii="Consolas" w:hAnsi="Consolas" w:cs="Consolas"/>
                <w:sz w:val="22"/>
                <w:szCs w:val="18"/>
              </w:rPr>
              <w:t>Object</w:t>
            </w:r>
          </w:p>
          <w:p w:rsidR="00FF11D3" w:rsidRDefault="00FF11D3" w:rsidP="00B32822">
            <w:pPr>
              <w:pStyle w:val="Body"/>
              <w:ind w:left="0"/>
              <w:rPr>
                <w:rFonts w:ascii="Consolas" w:hAnsi="Consolas" w:cs="Consolas"/>
                <w:sz w:val="22"/>
                <w:szCs w:val="18"/>
              </w:rPr>
            </w:pPr>
            <w:r>
              <w:rPr>
                <w:rFonts w:ascii="Consolas" w:hAnsi="Consolas" w:cs="Consolas"/>
                <w:sz w:val="22"/>
                <w:szCs w:val="18"/>
              </w:rPr>
              <w:t xml:space="preserve">            </w:t>
            </w:r>
            <w:r w:rsidRPr="006C71C3">
              <w:rPr>
                <w:rFonts w:ascii="Consolas" w:hAnsi="Consolas" w:cs="Consolas"/>
                <w:sz w:val="22"/>
                <w:szCs w:val="18"/>
              </w:rPr>
              <w:t>derived_from: tosca.nodes.Root</w:t>
            </w:r>
          </w:p>
          <w:p w:rsidR="0090272B" w:rsidRPr="00412FE0" w:rsidRDefault="0090272B">
            <w:pPr>
              <w:pStyle w:val="Body"/>
              <w:rPr>
                <w:rFonts w:ascii="Consolas" w:hAnsi="Consolas" w:cs="Consolas"/>
                <w:sz w:val="22"/>
                <w:szCs w:val="18"/>
              </w:rPr>
            </w:pPr>
            <w:r>
              <w:rPr>
                <w:rFonts w:ascii="Consolas" w:hAnsi="Consolas" w:cs="Consolas"/>
                <w:sz w:val="22"/>
                <w:szCs w:val="18"/>
              </w:rPr>
              <w:t>description: provides capability to connect WAN Transport Service Proxy to VRF Entry</w:t>
            </w:r>
          </w:p>
          <w:p w:rsidR="001449F3" w:rsidRDefault="001449F3" w:rsidP="001449F3">
            <w:pPr>
              <w:pStyle w:val="Body"/>
              <w:rPr>
                <w:rFonts w:ascii="Consolas" w:hAnsi="Consolas" w:cs="Consolas"/>
                <w:sz w:val="22"/>
                <w:szCs w:val="18"/>
              </w:rPr>
            </w:pPr>
            <w:r w:rsidRPr="004440CC">
              <w:rPr>
                <w:rFonts w:ascii="Consolas" w:hAnsi="Consolas" w:cs="Consolas"/>
                <w:sz w:val="22"/>
                <w:szCs w:val="18"/>
              </w:rPr>
              <w:t>capabilities:</w:t>
            </w:r>
          </w:p>
          <w:p w:rsidR="0009719D" w:rsidRPr="004440CC" w:rsidRDefault="0009719D" w:rsidP="001449F3">
            <w:pPr>
              <w:pStyle w:val="Body"/>
              <w:rPr>
                <w:rFonts w:ascii="Consolas" w:hAnsi="Consolas" w:cs="Consolas"/>
                <w:sz w:val="22"/>
                <w:szCs w:val="18"/>
              </w:rPr>
            </w:pPr>
            <w:r>
              <w:rPr>
                <w:rFonts w:ascii="Consolas" w:hAnsi="Consolas" w:cs="Consolas"/>
                <w:sz w:val="22"/>
                <w:szCs w:val="18"/>
              </w:rPr>
              <w:t xml:space="preserve">    routing_configuration</w:t>
            </w:r>
            <w:r w:rsidR="00AB4934">
              <w:rPr>
                <w:rFonts w:ascii="Consolas" w:hAnsi="Consolas" w:cs="Consolas"/>
                <w:sz w:val="22"/>
                <w:szCs w:val="18"/>
              </w:rPr>
              <w:t>_external</w:t>
            </w:r>
            <w:r>
              <w:rPr>
                <w:rFonts w:ascii="Consolas" w:hAnsi="Consolas" w:cs="Consolas"/>
                <w:sz w:val="22"/>
                <w:szCs w:val="18"/>
              </w:rPr>
              <w:t>:</w:t>
            </w:r>
          </w:p>
          <w:p w:rsidR="001449F3" w:rsidRPr="006C71C3" w:rsidRDefault="001449F3">
            <w:pPr>
              <w:pStyle w:val="Body"/>
              <w:rPr>
                <w:rFonts w:ascii="Consolas" w:hAnsi="Consolas" w:cs="Consolas"/>
                <w:sz w:val="22"/>
                <w:szCs w:val="18"/>
              </w:rPr>
            </w:pPr>
            <w:r w:rsidRPr="004440CC">
              <w:rPr>
                <w:rFonts w:ascii="Consolas" w:hAnsi="Consolas" w:cs="Consolas"/>
                <w:sz w:val="22"/>
                <w:szCs w:val="18"/>
              </w:rPr>
              <w:t xml:space="preserve">    </w:t>
            </w:r>
            <w:r w:rsidR="0090272B">
              <w:rPr>
                <w:rFonts w:ascii="Consolas" w:hAnsi="Consolas" w:cs="Consolas"/>
                <w:sz w:val="22"/>
                <w:szCs w:val="18"/>
              </w:rPr>
              <w:t xml:space="preserve">type: </w:t>
            </w:r>
            <w:r w:rsidR="0090272B" w:rsidRPr="006C71C3">
              <w:rPr>
                <w:rStyle w:val="CodeSnippet"/>
                <w:sz w:val="18"/>
                <w:szCs w:val="18"/>
              </w:rPr>
              <w:t>org.openecomp.capabilities.</w:t>
            </w:r>
            <w:r w:rsidR="0090272B">
              <w:rPr>
                <w:rStyle w:val="CodeSnippet"/>
                <w:sz w:val="18"/>
                <w:szCs w:val="18"/>
              </w:rPr>
              <w:t>RoutingConfiguration</w:t>
            </w:r>
          </w:p>
        </w:tc>
      </w:tr>
    </w:tbl>
    <w:p w:rsidR="001449F3" w:rsidRDefault="001449F3" w:rsidP="00B3516D"/>
    <w:p w:rsidR="00B3516D" w:rsidRDefault="00B3516D" w:rsidP="00B32822">
      <w:pPr>
        <w:pStyle w:val="Heading4"/>
      </w:pPr>
      <w:r>
        <w:lastRenderedPageBreak/>
        <w:t>New Resources</w:t>
      </w:r>
    </w:p>
    <w:p w:rsidR="00132F1B" w:rsidRDefault="00132F1B" w:rsidP="00132F1B">
      <w:pPr>
        <w:pStyle w:val="Body"/>
      </w:pPr>
      <w:r>
        <w:t>N/A</w:t>
      </w:r>
    </w:p>
    <w:p w:rsidR="00B3516D" w:rsidRDefault="00B3516D" w:rsidP="00B32822">
      <w:pPr>
        <w:pStyle w:val="Heading4"/>
      </w:pPr>
      <w:r>
        <w:t>Node Templates</w:t>
      </w:r>
    </w:p>
    <w:p w:rsidR="00B3516D" w:rsidRDefault="00B3516D" w:rsidP="00B3516D">
      <w:r>
        <w:t>This section provides examples and explanations about node template (or, shortly, nodes) created by SDC.</w:t>
      </w:r>
    </w:p>
    <w:p w:rsidR="00B3516D" w:rsidRDefault="00B3516D" w:rsidP="00B32822">
      <w:pPr>
        <w:pStyle w:val="Heading5"/>
      </w:pPr>
      <w:r>
        <w:t>Proxy Nodes (existing already)</w:t>
      </w:r>
    </w:p>
    <w:p w:rsidR="00B3516D" w:rsidRPr="00FE09EB" w:rsidRDefault="00B3516D" w:rsidP="00B3516D">
      <w:r>
        <w:t xml:space="preserve">Every time the designer choses an external service to “proxy” it, SDC generates a special node type derived from </w:t>
      </w:r>
      <w:r w:rsidRPr="006C71C3">
        <w:rPr>
          <w:i/>
          <w:iCs/>
        </w:rPr>
        <w:t>org.openecomp.nodes.ServiceProxy</w:t>
      </w:r>
      <w:r>
        <w:t xml:space="preserve"> as described in </w:t>
      </w:r>
      <w:r>
        <w:fldChar w:fldCharType="begin"/>
      </w:r>
      <w:r>
        <w:instrText xml:space="preserve"> REF _Ref490396880 \r \h </w:instrText>
      </w:r>
      <w:r>
        <w:fldChar w:fldCharType="separate"/>
      </w:r>
      <w:r>
        <w:rPr>
          <w:rFonts w:hint="eastAsia"/>
          <w:cs/>
        </w:rPr>
        <w:t>‎</w:t>
      </w:r>
      <w:r>
        <w:t>8.1.4.2</w:t>
      </w:r>
      <w:r>
        <w:fldChar w:fldCharType="end"/>
      </w:r>
      <w:r>
        <w:t xml:space="preserve"> </w:t>
      </w:r>
    </w:p>
    <w:p w:rsidR="00B3516D" w:rsidRDefault="00B3516D" w:rsidP="00B32822">
      <w:pPr>
        <w:pStyle w:val="Heading6"/>
      </w:pPr>
      <w:r>
        <w:t>VNF Infrastructure Service Proxy</w:t>
      </w:r>
    </w:p>
    <w:p w:rsidR="00B3516D" w:rsidRPr="001D5082" w:rsidRDefault="00B3516D" w:rsidP="00B3516D">
      <w:r>
        <w:t xml:space="preserve">SDC generates a node template for </w:t>
      </w:r>
      <w:r w:rsidRPr="008B78AF">
        <w:t xml:space="preserve">VNF Infrastructure </w:t>
      </w:r>
      <w:r>
        <w:t>service instance being “proxied”, for example: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B3516D" w:rsidRPr="00900B79" w:rsidTr="00C0408E">
        <w:tc>
          <w:tcPr>
            <w:tcW w:w="9350" w:type="dxa"/>
            <w:shd w:val="clear" w:color="auto" w:fill="F2F2F2" w:themeFill="background1" w:themeFillShade="F2"/>
          </w:tcPr>
          <w:p w:rsidR="00B3516D" w:rsidRPr="006C71C3" w:rsidRDefault="00B3516D" w:rsidP="00C0408E">
            <w:pPr>
              <w:rPr>
                <w:rFonts w:ascii="Consolas" w:hAnsi="Consolas" w:cs="Consolas"/>
                <w:sz w:val="18"/>
                <w:szCs w:val="18"/>
              </w:rPr>
            </w:pPr>
            <w:r w:rsidRPr="006C71C3">
              <w:rPr>
                <w:rFonts w:ascii="Consolas" w:hAnsi="Consolas" w:cs="Consolas"/>
                <w:sz w:val="18"/>
                <w:szCs w:val="18"/>
              </w:rPr>
              <w:t>node_templates:</w:t>
            </w:r>
          </w:p>
          <w:p w:rsidR="00B3516D" w:rsidRPr="00C66080" w:rsidRDefault="00B3516D" w:rsidP="00C0408E">
            <w:pPr>
              <w:rPr>
                <w:rFonts w:ascii="Consolas" w:hAnsi="Consolas" w:cs="Consolas"/>
                <w:sz w:val="18"/>
                <w:szCs w:val="18"/>
              </w:rPr>
            </w:pPr>
            <w:r w:rsidRPr="006C71C3">
              <w:rPr>
                <w:rFonts w:ascii="Consolas" w:hAnsi="Consolas" w:cs="Consolas"/>
                <w:sz w:val="18"/>
                <w:szCs w:val="18"/>
              </w:rPr>
              <w:t xml:space="preserve">    </w:t>
            </w:r>
            <w:r>
              <w:t xml:space="preserve"> </w:t>
            </w:r>
            <w:r w:rsidRPr="00C66080">
              <w:rPr>
                <w:rFonts w:ascii="Consolas" w:hAnsi="Consolas" w:cs="Consolas"/>
                <w:sz w:val="18"/>
                <w:szCs w:val="18"/>
              </w:rPr>
              <w:t xml:space="preserve">vnf_infrastructure_proxy:  # </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type: org.openecomp.728747819748716345621.VNFInfrastructureService</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metadata:</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invariantUUID: a13c5af4-0a3f-42ec-af20-bf1455343215 </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UUID: a1919a6f-802b-4c9d-bb7a-7f8ff36be29c</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customizationUUID: 5c56d0a3-267c-4825-b52f-5199692864e2</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version: '4.0' # the version of the source service</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type: Service Proxy</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category: Generic</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subcategory: Abstract</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sourceModelUuid: abc99af4-0a3f-42ec-af20-bf1455343345 # the UUID of the source service model</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sourceModelInvariant: ff3c5af4-0a3f-42ec-af20-bf1455343157  # the invariantUUID of the source service model</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sourceModelName: ..... # the name of the source service model</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capabilities:</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VLANAssignament_01:</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VLANAssignament_02:   </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 a proxy may expose more than 1 receptor capability - depends on how </w:t>
            </w:r>
          </w:p>
          <w:p w:rsidR="00B3516D" w:rsidRPr="006C71C3" w:rsidRDefault="00B3516D" w:rsidP="00C0408E">
            <w:pPr>
              <w:rPr>
                <w:rFonts w:ascii="Consolas" w:hAnsi="Consolas" w:cs="Consolas"/>
                <w:sz w:val="18"/>
                <w:szCs w:val="18"/>
              </w:rPr>
            </w:pPr>
            <w:r w:rsidRPr="00C66080">
              <w:rPr>
                <w:rFonts w:ascii="Consolas" w:hAnsi="Consolas" w:cs="Consolas"/>
                <w:sz w:val="18"/>
                <w:szCs w:val="18"/>
              </w:rPr>
              <w:t xml:space="preserve">                    # many vfc groups the infrastructure service encloses</w:t>
            </w:r>
          </w:p>
        </w:tc>
      </w:tr>
    </w:tbl>
    <w:p w:rsidR="00B3516D" w:rsidRDefault="00B3516D" w:rsidP="00B3516D"/>
    <w:p w:rsidR="00B3516D" w:rsidRDefault="00B3516D" w:rsidP="00B32822">
      <w:pPr>
        <w:pStyle w:val="Heading6"/>
      </w:pPr>
      <w:r>
        <w:t>M</w:t>
      </w:r>
      <w:r w:rsidR="005E7D33">
        <w:t>IS</w:t>
      </w:r>
      <w:r>
        <w:t>VPN Transport Service Proxy</w:t>
      </w:r>
    </w:p>
    <w:p w:rsidR="00B3516D" w:rsidRPr="001D5082" w:rsidRDefault="00B3516D">
      <w:r>
        <w:t>SDC generates a node template for M</w:t>
      </w:r>
      <w:r w:rsidR="005E7D33">
        <w:t>IS</w:t>
      </w:r>
      <w:r>
        <w:t>VPN Transport</w:t>
      </w:r>
      <w:r w:rsidRPr="008B78AF">
        <w:t xml:space="preserve"> </w:t>
      </w:r>
      <w:r>
        <w:t>service instance being “proxied”, for example: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B3516D" w:rsidRPr="00900B79" w:rsidTr="00C0408E">
        <w:tc>
          <w:tcPr>
            <w:tcW w:w="9350" w:type="dxa"/>
            <w:shd w:val="clear" w:color="auto" w:fill="F2F2F2" w:themeFill="background1" w:themeFillShade="F2"/>
          </w:tcPr>
          <w:p w:rsidR="00B3516D" w:rsidRPr="006C71C3" w:rsidRDefault="00B3516D" w:rsidP="00C0408E">
            <w:pPr>
              <w:rPr>
                <w:rFonts w:ascii="Consolas" w:hAnsi="Consolas" w:cs="Consolas"/>
                <w:sz w:val="18"/>
                <w:szCs w:val="18"/>
              </w:rPr>
            </w:pPr>
            <w:r w:rsidRPr="006C71C3">
              <w:rPr>
                <w:rFonts w:ascii="Consolas" w:hAnsi="Consolas" w:cs="Consolas"/>
                <w:sz w:val="18"/>
                <w:szCs w:val="18"/>
              </w:rPr>
              <w:lastRenderedPageBreak/>
              <w:t>node_templates:</w:t>
            </w:r>
          </w:p>
          <w:p w:rsidR="00B3516D" w:rsidRPr="00C66080" w:rsidRDefault="00B3516D" w:rsidP="00F81107">
            <w:pPr>
              <w:rPr>
                <w:rFonts w:ascii="Consolas" w:hAnsi="Consolas" w:cs="Consolas"/>
                <w:sz w:val="18"/>
                <w:szCs w:val="18"/>
              </w:rPr>
            </w:pPr>
            <w:r w:rsidRPr="006C71C3">
              <w:rPr>
                <w:rFonts w:ascii="Consolas" w:hAnsi="Consolas" w:cs="Consolas"/>
                <w:sz w:val="18"/>
                <w:szCs w:val="18"/>
              </w:rPr>
              <w:t xml:space="preserve">    </w:t>
            </w:r>
            <w:r>
              <w:t xml:space="preserve"> </w:t>
            </w:r>
            <w:r w:rsidRPr="00C66080">
              <w:rPr>
                <w:rFonts w:ascii="Consolas" w:hAnsi="Consolas" w:cs="Consolas"/>
                <w:sz w:val="18"/>
                <w:szCs w:val="18"/>
              </w:rPr>
              <w:t>M</w:t>
            </w:r>
            <w:r w:rsidR="005E7D33">
              <w:rPr>
                <w:rFonts w:ascii="Consolas" w:hAnsi="Consolas" w:cs="Consolas"/>
                <w:sz w:val="18"/>
                <w:szCs w:val="18"/>
              </w:rPr>
              <w:t>IS</w:t>
            </w:r>
            <w:r w:rsidRPr="00C66080">
              <w:rPr>
                <w:rFonts w:ascii="Consolas" w:hAnsi="Consolas" w:cs="Consolas"/>
                <w:sz w:val="18"/>
                <w:szCs w:val="18"/>
              </w:rPr>
              <w:t>VPN</w:t>
            </w:r>
            <w:r w:rsidR="005E7D33">
              <w:rPr>
                <w:rFonts w:ascii="Consolas" w:hAnsi="Consolas" w:cs="Consolas"/>
                <w:sz w:val="18"/>
                <w:szCs w:val="18"/>
              </w:rPr>
              <w:t>_</w:t>
            </w:r>
            <w:r>
              <w:rPr>
                <w:rFonts w:ascii="Consolas" w:hAnsi="Consolas" w:cs="Consolas"/>
                <w:sz w:val="18"/>
                <w:szCs w:val="18"/>
              </w:rPr>
              <w:t>Transport</w:t>
            </w:r>
            <w:r w:rsidRPr="00C66080">
              <w:rPr>
                <w:rFonts w:ascii="Consolas" w:hAnsi="Consolas" w:cs="Consolas"/>
                <w:sz w:val="18"/>
                <w:szCs w:val="18"/>
              </w:rPr>
              <w:t>_proxy:</w:t>
            </w:r>
          </w:p>
          <w:p w:rsidR="00B3516D" w:rsidRPr="00C66080" w:rsidRDefault="00B3516D" w:rsidP="00F81107">
            <w:pPr>
              <w:rPr>
                <w:rFonts w:ascii="Consolas" w:hAnsi="Consolas" w:cs="Consolas"/>
                <w:sz w:val="18"/>
                <w:szCs w:val="18"/>
              </w:rPr>
            </w:pPr>
            <w:r w:rsidRPr="00C66080">
              <w:rPr>
                <w:rFonts w:ascii="Consolas" w:hAnsi="Consolas" w:cs="Consolas"/>
                <w:sz w:val="18"/>
                <w:szCs w:val="18"/>
              </w:rPr>
              <w:t xml:space="preserve">            type: org.openecomp.72879387592038</w:t>
            </w:r>
            <w:r w:rsidR="00BC263B">
              <w:rPr>
                <w:rFonts w:ascii="Consolas" w:hAnsi="Consolas" w:cs="Consolas"/>
                <w:sz w:val="18"/>
                <w:szCs w:val="18"/>
              </w:rPr>
              <w:t>333</w:t>
            </w:r>
            <w:r w:rsidRPr="00C66080">
              <w:rPr>
                <w:rFonts w:ascii="Consolas" w:hAnsi="Consolas" w:cs="Consolas"/>
                <w:sz w:val="18"/>
                <w:szCs w:val="18"/>
              </w:rPr>
              <w:t>199.</w:t>
            </w:r>
            <w:r w:rsidR="00BC263B">
              <w:rPr>
                <w:rFonts w:ascii="Consolas" w:hAnsi="Consolas" w:cs="Consolas"/>
                <w:sz w:val="18"/>
                <w:szCs w:val="18"/>
              </w:rPr>
              <w:t>MISVPNTransportService</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metadata:</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invariantUUID: a13c5af4-0a3f-42ec-af20-bf1zw9494915 </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UUID: a1919a6f-802b-4c9d-bb7a-7f8ff368998c</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customizationUUID: 5c56d0a3-267c-4825-b52f-519969280982</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version: '2.0' # the version of the source service</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type: Service Proxy</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category: Generic</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subcategory: Abstract</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sourceModelUuid: abc99af4-0a3f-42ec-af20-bf14707-3345 # the UUID of the source service model</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sourceModelInvariant: ff3c5af4-0a3f-42ec-af20-bf145534387e  # the invariantUUID of the source service model</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sourceModelName: ..... # the name of the source service model</w:t>
            </w:r>
          </w:p>
          <w:p w:rsidR="00B3516D" w:rsidRPr="00C66080" w:rsidRDefault="00B3516D" w:rsidP="00C0408E">
            <w:pPr>
              <w:rPr>
                <w:rFonts w:ascii="Consolas" w:hAnsi="Consolas" w:cs="Consolas"/>
                <w:sz w:val="18"/>
                <w:szCs w:val="18"/>
              </w:rPr>
            </w:pPr>
            <w:r w:rsidRPr="00C66080">
              <w:rPr>
                <w:rFonts w:ascii="Consolas" w:hAnsi="Consolas" w:cs="Consolas"/>
                <w:sz w:val="18"/>
                <w:szCs w:val="18"/>
              </w:rPr>
              <w:t xml:space="preserve">            capabilities:</w:t>
            </w:r>
          </w:p>
          <w:p w:rsidR="00B3516D" w:rsidRPr="006C71C3" w:rsidRDefault="00B3516D" w:rsidP="00C0408E">
            <w:pPr>
              <w:rPr>
                <w:rFonts w:ascii="Consolas" w:hAnsi="Consolas" w:cs="Consolas"/>
                <w:sz w:val="18"/>
                <w:szCs w:val="18"/>
              </w:rPr>
            </w:pPr>
            <w:r w:rsidRPr="00C66080">
              <w:rPr>
                <w:rFonts w:ascii="Consolas" w:hAnsi="Consolas" w:cs="Consolas"/>
                <w:sz w:val="18"/>
                <w:szCs w:val="18"/>
              </w:rPr>
              <w:t xml:space="preserve">                Routing:   #</w:t>
            </w:r>
          </w:p>
        </w:tc>
      </w:tr>
    </w:tbl>
    <w:p w:rsidR="00B3516D" w:rsidRDefault="00B3516D" w:rsidP="00B32822">
      <w:pPr>
        <w:pStyle w:val="Heading4"/>
      </w:pPr>
      <w:r>
        <w:t>New Groups</w:t>
      </w:r>
    </w:p>
    <w:p w:rsidR="00132F1B" w:rsidRDefault="00132F1B" w:rsidP="00132F1B">
      <w:pPr>
        <w:pStyle w:val="Body"/>
      </w:pPr>
      <w:r>
        <w:t>N/A</w:t>
      </w:r>
    </w:p>
    <w:p w:rsidR="00132F1B" w:rsidRPr="00C114AA" w:rsidRDefault="00132F1B" w:rsidP="00B32822">
      <w:pPr>
        <w:pStyle w:val="Body"/>
      </w:pPr>
    </w:p>
    <w:p w:rsidR="001A2950" w:rsidRDefault="001A2950" w:rsidP="00B32822">
      <w:pPr>
        <w:pStyle w:val="Heading4"/>
      </w:pPr>
      <w:r>
        <w:t>New Policies</w:t>
      </w:r>
    </w:p>
    <w:p w:rsidR="00132F1B" w:rsidRPr="00C114AA" w:rsidRDefault="00132F1B" w:rsidP="00B32822">
      <w:pPr>
        <w:pStyle w:val="Body"/>
        <w:ind w:left="0"/>
      </w:pPr>
      <w:r>
        <w:t xml:space="preserve">There is no new policies </w:t>
      </w:r>
      <w:r w:rsidRPr="00B32822">
        <w:rPr>
          <w:b/>
          <w:bCs/>
        </w:rPr>
        <w:t>types</w:t>
      </w:r>
      <w:r>
        <w:t xml:space="preserve"> in this service.</w:t>
      </w:r>
    </w:p>
    <w:p w:rsidR="00752E73" w:rsidRDefault="008A7061">
      <w:r>
        <w:t>The service support</w:t>
      </w:r>
      <w:r w:rsidR="00DC668B">
        <w:t>s</w:t>
      </w:r>
      <w:r>
        <w:t xml:space="preserve"> Homing </w:t>
      </w:r>
      <w:r w:rsidR="00DC668B">
        <w:t>Policy</w:t>
      </w:r>
      <w:r w:rsidR="00C128A9">
        <w:t xml:space="preserve"> </w:t>
      </w:r>
      <w:r w:rsidR="00DC668B">
        <w:t xml:space="preserve"> </w:t>
      </w:r>
      <w:r>
        <w:t>and VLAN Selection Policy.</w:t>
      </w:r>
    </w:p>
    <w:p w:rsidR="008A7061" w:rsidRDefault="00752E73" w:rsidP="00B32822">
      <w:r w:rsidRPr="00B32822">
        <w:rPr>
          <w:b/>
          <w:bCs/>
        </w:rPr>
        <w:t>H</w:t>
      </w:r>
      <w:r w:rsidR="008A7061" w:rsidRPr="00B32822">
        <w:rPr>
          <w:b/>
          <w:bCs/>
        </w:rPr>
        <w:t>oming policy</w:t>
      </w:r>
      <w:r w:rsidR="008A7061" w:rsidRPr="00B32822">
        <w:t xml:space="preserve"> </w:t>
      </w:r>
      <w:r w:rsidR="00C128A9">
        <w:t xml:space="preserve">(will not be included in the model) </w:t>
      </w:r>
      <w:r w:rsidR="008A7061">
        <w:t>provide</w:t>
      </w:r>
      <w:r>
        <w:t>s</w:t>
      </w:r>
      <w:r w:rsidR="008A7061" w:rsidRPr="00B32822">
        <w:t xml:space="preserve"> SNIRO/Conductor information about the quantity of VNFs and MISVPN Transport Services need</w:t>
      </w:r>
      <w:r w:rsidR="00DC668B">
        <w:t>ed</w:t>
      </w:r>
      <w:r w:rsidR="008A7061" w:rsidRPr="00B32822">
        <w:t xml:space="preserve"> to be assigned.  </w:t>
      </w:r>
    </w:p>
    <w:p w:rsidR="008A7061" w:rsidRDefault="008A7061" w:rsidP="00B32822">
      <w:r w:rsidRPr="00B32822">
        <w:t xml:space="preserve">For example, </w:t>
      </w:r>
      <w:r>
        <w:t xml:space="preserve">in </w:t>
      </w:r>
      <w:r w:rsidR="00DC668B">
        <w:t>“</w:t>
      </w:r>
      <w:r w:rsidRPr="00B32822">
        <w:t>AVPN Bonding to IP FlexReach</w:t>
      </w:r>
      <w:r w:rsidR="00DC668B">
        <w:t>"</w:t>
      </w:r>
      <w:r w:rsidRPr="00B32822">
        <w:t xml:space="preserve"> service</w:t>
      </w:r>
      <w:r>
        <w:t xml:space="preserve"> there is</w:t>
      </w:r>
      <w:r w:rsidRPr="00B32822">
        <w:t xml:space="preserve"> a vTSBC VLAN Network Receptor</w:t>
      </w:r>
      <w:r>
        <w:t xml:space="preserve">. </w:t>
      </w:r>
      <w:r w:rsidRPr="00B32822">
        <w:t xml:space="preserve"> </w:t>
      </w:r>
      <w:r>
        <w:t>T</w:t>
      </w:r>
      <w:r w:rsidRPr="00B32822">
        <w:t>he homing p</w:t>
      </w:r>
      <w:r w:rsidRPr="00C114AA">
        <w:t>olicy will tell SNIRO</w:t>
      </w:r>
      <w:r w:rsidRPr="00210E05">
        <w:t>/Conductor</w:t>
      </w:r>
    </w:p>
    <w:p w:rsidR="008A7061" w:rsidRDefault="008A7061" w:rsidP="00B32822">
      <w:pPr>
        <w:pStyle w:val="ListParagraph"/>
        <w:numPr>
          <w:ilvl w:val="0"/>
          <w:numId w:val="99"/>
        </w:numPr>
      </w:pPr>
      <w:r w:rsidRPr="00B32822">
        <w:t>the service requires VPNs to be b</w:t>
      </w:r>
      <w:r w:rsidRPr="00C114AA">
        <w:t>onded to 4 instances of vTSBC</w:t>
      </w:r>
    </w:p>
    <w:p w:rsidR="008A7061" w:rsidRDefault="008A7061" w:rsidP="00B32822">
      <w:pPr>
        <w:pStyle w:val="ListParagraph"/>
        <w:numPr>
          <w:ilvl w:val="0"/>
          <w:numId w:val="99"/>
        </w:numPr>
      </w:pPr>
      <w:r w:rsidRPr="00B32822">
        <w:t>MISVPN Transport instance must be assigned for each assigned VNF</w:t>
      </w:r>
    </w:p>
    <w:p w:rsidR="001A2950" w:rsidRDefault="008A7061" w:rsidP="00B32822">
      <w:pPr>
        <w:pStyle w:val="ListParagraph"/>
        <w:numPr>
          <w:ilvl w:val="0"/>
          <w:numId w:val="99"/>
        </w:numPr>
      </w:pPr>
      <w:r w:rsidRPr="00B32822">
        <w:t>MISVPN Transport must reside within the same AIC Zone as each assigned VNF</w:t>
      </w:r>
    </w:p>
    <w:p w:rsidR="00752E73" w:rsidRDefault="00752E73" w:rsidP="00B32822">
      <w:r w:rsidRPr="00B32822">
        <w:rPr>
          <w:b/>
          <w:bCs/>
        </w:rPr>
        <w:t>VLAN selection policy</w:t>
      </w:r>
      <w:r>
        <w:t xml:space="preserve"> indicates to SDN-GC the method should be used for selecting the VLAN-tagged sub-interfaces.  Orchestration of the sub-interface resource will assign to the customer orderable service-instance a set of sub-interfaces (for 1806 this set of sub-interfaces will be known as a VLAN </w:t>
      </w:r>
      <w:r>
        <w:lastRenderedPageBreak/>
        <w:t>Network Receptor) and a sub-interface Contrail virtual network that provides layer 3 reachability to the assigned sub-interfaces.</w:t>
      </w:r>
    </w:p>
    <w:p w:rsidR="00752E73" w:rsidRDefault="00752E73" w:rsidP="00B32822">
      <w:r w:rsidRPr="00A9589A">
        <w:t xml:space="preserve">For example, </w:t>
      </w:r>
      <w:r>
        <w:t xml:space="preserve">in </w:t>
      </w:r>
    </w:p>
    <w:p w:rsidR="00752E73" w:rsidRDefault="00752E73" w:rsidP="00B32822">
      <w:pPr>
        <w:pStyle w:val="ListParagraph"/>
        <w:numPr>
          <w:ilvl w:val="0"/>
          <w:numId w:val="104"/>
        </w:numPr>
      </w:pPr>
      <w:r w:rsidRPr="00B32822">
        <w:t>VLAN Selection Policy</w:t>
      </w:r>
      <w:r>
        <w:t xml:space="preserve"> = “FlexReach Bonding VLAN Policy”</w:t>
      </w:r>
    </w:p>
    <w:p w:rsidR="00752E73" w:rsidRDefault="00752E73" w:rsidP="00B32822">
      <w:pPr>
        <w:pStyle w:val="ListParagraph"/>
        <w:numPr>
          <w:ilvl w:val="0"/>
          <w:numId w:val="105"/>
        </w:numPr>
      </w:pPr>
      <w:r>
        <w:t>vTSBC VLAN Network Receptor</w:t>
      </w:r>
      <w:r w:rsidR="00C57CBA">
        <w:t>:</w:t>
      </w:r>
      <w:r>
        <w:t xml:space="preserve"> Define</w:t>
      </w:r>
      <w:r w:rsidR="00C57CBA">
        <w:t xml:space="preserve"> </w:t>
      </w:r>
      <w:r>
        <w:t xml:space="preserve"> VLAN selection policy across all of the VLAN Network Receptor assignments in this service model</w:t>
      </w:r>
    </w:p>
    <w:p w:rsidR="00752E73" w:rsidRDefault="00752E73" w:rsidP="00B32822">
      <w:pPr>
        <w:pStyle w:val="ListParagraph"/>
        <w:numPr>
          <w:ilvl w:val="0"/>
          <w:numId w:val="104"/>
        </w:numPr>
      </w:pPr>
      <w:r w:rsidRPr="00B32822">
        <w:t>VLAN Section Policy</w:t>
      </w:r>
      <w:r>
        <w:t xml:space="preserve"> = Collaborate Bonding VLAN Policy</w:t>
      </w:r>
    </w:p>
    <w:p w:rsidR="00752E73" w:rsidRDefault="00752E73" w:rsidP="00B32822">
      <w:pPr>
        <w:pStyle w:val="ListParagraph"/>
        <w:numPr>
          <w:ilvl w:val="0"/>
          <w:numId w:val="105"/>
        </w:numPr>
      </w:pPr>
      <w:r>
        <w:t>vDBE VLAN Network Receptor: Pick any available VLAN ID</w:t>
      </w:r>
    </w:p>
    <w:p w:rsidR="00752E73" w:rsidRDefault="00752E73" w:rsidP="00B32822">
      <w:pPr>
        <w:pStyle w:val="ListParagraph"/>
        <w:numPr>
          <w:ilvl w:val="0"/>
          <w:numId w:val="105"/>
        </w:numPr>
      </w:pPr>
      <w:r>
        <w:t>aSBG VLAN Network Receptor: Pick the same available VLAN ID across all aSBGs</w:t>
      </w:r>
    </w:p>
    <w:p w:rsidR="00752E73" w:rsidRDefault="00752E73" w:rsidP="00B32822">
      <w:pPr>
        <w:pStyle w:val="ListParagraph"/>
        <w:numPr>
          <w:ilvl w:val="0"/>
          <w:numId w:val="105"/>
        </w:numPr>
      </w:pPr>
      <w:r>
        <w:t>vBGF VLAN Network Receptor: Pick the VLAN ID that is offset from the aSBG VLAN ID by +500, and apply across all vBGFs</w:t>
      </w:r>
    </w:p>
    <w:p w:rsidR="00752E73" w:rsidRDefault="00752E73" w:rsidP="00B32822"/>
    <w:p w:rsidR="00B3516D" w:rsidRDefault="00B3516D" w:rsidP="00B32822">
      <w:pPr>
        <w:pStyle w:val="Heading4"/>
      </w:pPr>
      <w:r>
        <w:t>Resource, Interface, Service Templates (yaml)</w:t>
      </w:r>
    </w:p>
    <w:p w:rsidR="008A7061" w:rsidRPr="00C114AA" w:rsidRDefault="00743084" w:rsidP="00B32822">
      <w:pPr>
        <w:pStyle w:val="Body"/>
      </w:pPr>
      <w:r w:rsidRPr="00743084">
        <w:t xml:space="preserve"> </w:t>
      </w:r>
      <w:r w:rsidR="00C128A9" w:rsidRPr="00C128A9">
        <w:t xml:space="preserve"> </w:t>
      </w:r>
      <w:r w:rsidR="00C128A9">
        <w:object w:dxaOrig="6151" w:dyaOrig="7410">
          <v:shape id="_x0000_i1110" type="#_x0000_t75" style="width:307.55pt;height:370.15pt" o:ole="">
            <v:imagedata r:id="rId74" o:title=""/>
          </v:shape>
          <o:OLEObject Type="Embed" ProgID="Visio.Drawing.15" ShapeID="_x0000_i1110" DrawAspect="Content" ObjectID="_1587137784" r:id="rId75"/>
        </w:object>
      </w:r>
    </w:p>
    <w:tbl>
      <w:tblPr>
        <w:tblStyle w:val="TableGrid"/>
        <w:tblW w:w="0" w:type="auto"/>
        <w:tblInd w:w="1438" w:type="dxa"/>
        <w:tblLook w:val="04A0" w:firstRow="1" w:lastRow="0" w:firstColumn="1" w:lastColumn="0" w:noHBand="0" w:noVBand="1"/>
      </w:tblPr>
      <w:tblGrid>
        <w:gridCol w:w="2504"/>
        <w:gridCol w:w="5406"/>
      </w:tblGrid>
      <w:tr w:rsidR="0059257C" w:rsidTr="00B32822">
        <w:tc>
          <w:tcPr>
            <w:tcW w:w="2504" w:type="dxa"/>
          </w:tcPr>
          <w:p w:rsidR="0059257C" w:rsidRDefault="0059257C" w:rsidP="00462D46">
            <w:pPr>
              <w:pStyle w:val="Body"/>
              <w:ind w:left="0"/>
            </w:pPr>
            <w:r>
              <w:lastRenderedPageBreak/>
              <w:t>Service</w:t>
            </w:r>
          </w:p>
        </w:tc>
        <w:tc>
          <w:tcPr>
            <w:tcW w:w="5406" w:type="dxa"/>
          </w:tcPr>
          <w:p w:rsidR="0059257C" w:rsidRDefault="00270A99">
            <w:pPr>
              <w:pStyle w:val="Body"/>
              <w:ind w:left="0"/>
            </w:pPr>
            <w:r>
              <w:object w:dxaOrig="5041" w:dyaOrig="811">
                <v:shape id="_x0000_i1122" type="#_x0000_t75" style="width:252.05pt;height:40.75pt" o:ole="">
                  <v:imagedata r:id="rId76" o:title=""/>
                </v:shape>
                <o:OLEObject Type="Embed" ProgID="Package" ShapeID="_x0000_i1122" DrawAspect="Content" ObjectID="_1587137785" r:id="rId77"/>
              </w:object>
            </w:r>
          </w:p>
        </w:tc>
      </w:tr>
      <w:tr w:rsidR="0059257C" w:rsidTr="00B32822">
        <w:tc>
          <w:tcPr>
            <w:tcW w:w="2504" w:type="dxa"/>
          </w:tcPr>
          <w:p w:rsidR="0059257C" w:rsidRDefault="0059257C" w:rsidP="00462D46">
            <w:pPr>
              <w:pStyle w:val="Body"/>
              <w:ind w:left="0"/>
            </w:pPr>
            <w:r>
              <w:t>Service Interface</w:t>
            </w:r>
          </w:p>
        </w:tc>
        <w:tc>
          <w:tcPr>
            <w:tcW w:w="5406" w:type="dxa"/>
          </w:tcPr>
          <w:p w:rsidR="0059257C" w:rsidRDefault="0059257C" w:rsidP="00462D46">
            <w:pPr>
              <w:pStyle w:val="Body"/>
              <w:ind w:left="0"/>
            </w:pPr>
          </w:p>
        </w:tc>
      </w:tr>
    </w:tbl>
    <w:p w:rsidR="00F43F4E" w:rsidRDefault="00F43F4E" w:rsidP="00F43F4E">
      <w:pPr>
        <w:pStyle w:val="Heading2"/>
      </w:pPr>
      <w:bookmarkStart w:id="666" w:name="_Toc504060005"/>
      <w:bookmarkStart w:id="667" w:name="_Toc504294656"/>
      <w:bookmarkStart w:id="668" w:name="_Toc504669669"/>
      <w:bookmarkStart w:id="669" w:name="_Toc505624703"/>
      <w:bookmarkStart w:id="670" w:name="_Toc507525563"/>
      <w:bookmarkStart w:id="671" w:name="_Toc507605760"/>
      <w:bookmarkStart w:id="672" w:name="_Toc508110001"/>
      <w:bookmarkStart w:id="673" w:name="_Toc509138649"/>
      <w:bookmarkStart w:id="674" w:name="_Toc503451061"/>
      <w:bookmarkStart w:id="675" w:name="_Toc513395871"/>
      <w:bookmarkEnd w:id="666"/>
      <w:bookmarkEnd w:id="667"/>
      <w:bookmarkEnd w:id="668"/>
      <w:bookmarkEnd w:id="669"/>
      <w:bookmarkEnd w:id="670"/>
      <w:bookmarkEnd w:id="671"/>
      <w:bookmarkEnd w:id="672"/>
      <w:bookmarkEnd w:id="673"/>
      <w:r>
        <w:t>Macro Instantiation Feature</w:t>
      </w:r>
      <w:bookmarkEnd w:id="674"/>
      <w:bookmarkEnd w:id="675"/>
    </w:p>
    <w:p w:rsidR="00F43F4E" w:rsidRDefault="00F43F4E" w:rsidP="00F43F4E">
      <w:pPr>
        <w:pStyle w:val="Heading3"/>
      </w:pPr>
      <w:bookmarkStart w:id="676" w:name="_Toc503451062"/>
      <w:bookmarkStart w:id="677" w:name="_Toc513395872"/>
      <w:r>
        <w:t>Macro Instantiation Overview</w:t>
      </w:r>
      <w:bookmarkEnd w:id="676"/>
      <w:bookmarkEnd w:id="677"/>
    </w:p>
    <w:p w:rsidR="00F43F4E" w:rsidRDefault="00F43F4E" w:rsidP="00F43F4E">
      <w:pPr>
        <w:pStyle w:val="Body"/>
        <w:ind w:left="0"/>
      </w:pPr>
      <w:r>
        <w:t>In order to support instantiation of a service using Macro approach the following model enhancements shall be supported:</w:t>
      </w:r>
    </w:p>
    <w:p w:rsidR="00F43F4E" w:rsidRDefault="00F43F4E" w:rsidP="00F43F4E">
      <w:pPr>
        <w:pStyle w:val="Body"/>
        <w:numPr>
          <w:ilvl w:val="0"/>
          <w:numId w:val="114"/>
        </w:numPr>
      </w:pPr>
      <w:r w:rsidRPr="00BA1586">
        <w:t>Service instantiation type will be model driven</w:t>
      </w:r>
    </w:p>
    <w:p w:rsidR="00F43F4E" w:rsidRPr="00497217" w:rsidRDefault="00F43F4E" w:rsidP="00F43F4E">
      <w:pPr>
        <w:pStyle w:val="Body"/>
        <w:numPr>
          <w:ilvl w:val="0"/>
          <w:numId w:val="114"/>
        </w:numPr>
      </w:pPr>
      <w:r w:rsidRPr="00FE4482">
        <w:t>Input</w:t>
      </w:r>
      <w:r>
        <w:t>s,</w:t>
      </w:r>
      <w:r w:rsidRPr="00FE4482">
        <w:t xml:space="preserve"> which their source is from HEAT will include source information</w:t>
      </w:r>
      <w:r>
        <w:t xml:space="preserve">. The source information will be added to the input using a TOSCA extension of </w:t>
      </w:r>
      <w:hyperlink w:anchor="_Annotations" w:history="1">
        <w:r w:rsidRPr="004177AF">
          <w:rPr>
            <w:rStyle w:val="Hyperlink"/>
          </w:rPr>
          <w:t>annotations</w:t>
        </w:r>
      </w:hyperlink>
      <w:r>
        <w:t xml:space="preserve">. The annotation type that should be used to extract the required information is </w:t>
      </w:r>
      <w:hyperlink w:anchor="_Annotation_Type_–" w:history="1">
        <w:r w:rsidRPr="004177AF">
          <w:rPr>
            <w:rStyle w:val="Hyperlink"/>
          </w:rPr>
          <w:t>org.openecomp.annotations.source</w:t>
        </w:r>
      </w:hyperlink>
    </w:p>
    <w:p w:rsidR="00F43F4E" w:rsidRDefault="00F43F4E" w:rsidP="00F43F4E">
      <w:pPr>
        <w:pStyle w:val="Heading3"/>
      </w:pPr>
      <w:bookmarkStart w:id="678" w:name="_Toc503451063"/>
      <w:bookmarkStart w:id="679" w:name="_Toc513395873"/>
      <w:r>
        <w:t>Service Instantiation Type</w:t>
      </w:r>
      <w:bookmarkEnd w:id="678"/>
      <w:bookmarkEnd w:id="679"/>
    </w:p>
    <w:p w:rsidR="00F43F4E" w:rsidRDefault="00F43F4E" w:rsidP="00F43F4E">
      <w:pPr>
        <w:pStyle w:val="Body"/>
        <w:ind w:left="0"/>
      </w:pPr>
      <w:r w:rsidRPr="00BA1586">
        <w:rPr>
          <w:b/>
          <w:bCs/>
        </w:rPr>
        <w:t>instantiationType</w:t>
      </w:r>
      <w:r>
        <w:t xml:space="preserve"> - New Meta data field will be added to a service, indicates the service instantiation type.</w:t>
      </w:r>
    </w:p>
    <w:p w:rsidR="00F43F4E" w:rsidRDefault="00F43F4E">
      <w:pPr>
        <w:pStyle w:val="Body"/>
        <w:ind w:left="0"/>
      </w:pPr>
      <w:r>
        <w:br/>
      </w:r>
      <w:r w:rsidRPr="00FE4482">
        <w:t>Valid Values: Macro, A-la-carte</w:t>
      </w:r>
    </w:p>
    <w:p w:rsidR="00F43F4E" w:rsidRDefault="00F43F4E" w:rsidP="006570A0">
      <w:pPr>
        <w:pStyle w:val="Body"/>
        <w:ind w:left="0"/>
      </w:pPr>
      <w:r>
        <w:t xml:space="preserve">Default value: </w:t>
      </w:r>
      <w:r w:rsidR="006570A0" w:rsidRPr="00FE4482">
        <w:t>A-la-carte</w:t>
      </w:r>
    </w:p>
    <w:p w:rsidR="00F43F4E" w:rsidRDefault="00F43F4E" w:rsidP="00F43F4E">
      <w:pPr>
        <w:pStyle w:val="Body"/>
        <w:ind w:left="0"/>
      </w:pPr>
      <w:r>
        <w:br/>
      </w:r>
      <w:r w:rsidRPr="00BA1586">
        <w:rPr>
          <w:b/>
          <w:bCs/>
        </w:rPr>
        <w:t>Note:</w:t>
      </w:r>
      <w:r>
        <w:t xml:space="preserve"> Services distributed prior to 1806 will </w:t>
      </w:r>
      <w:r w:rsidRPr="00BA1586">
        <w:rPr>
          <w:b/>
          <w:bCs/>
        </w:rPr>
        <w:t>not</w:t>
      </w:r>
      <w:r>
        <w:rPr>
          <w:b/>
          <w:bCs/>
        </w:rPr>
        <w:t xml:space="preserve"> </w:t>
      </w:r>
      <w:r w:rsidRPr="00BA1586">
        <w:t>include</w:t>
      </w:r>
      <w:r>
        <w:rPr>
          <w:b/>
          <w:bCs/>
        </w:rPr>
        <w:t xml:space="preserve"> </w:t>
      </w:r>
      <w:r>
        <w:t xml:space="preserve">the </w:t>
      </w:r>
      <w:r w:rsidRPr="00BA1586">
        <w:t>instantiationType,</w:t>
      </w:r>
      <w:r>
        <w:t xml:space="preserve"> new Meta data field</w:t>
      </w:r>
    </w:p>
    <w:p w:rsidR="00F43F4E" w:rsidRDefault="00F43F4E" w:rsidP="00F43F4E">
      <w:pPr>
        <w:pStyle w:val="Body"/>
        <w:ind w:left="0"/>
      </w:pPr>
    </w:p>
    <w:p w:rsidR="00F43F4E" w:rsidRDefault="00F43F4E" w:rsidP="00F43F4E">
      <w:pPr>
        <w:pStyle w:val="Body"/>
        <w:ind w:left="0"/>
      </w:pPr>
      <w:r>
        <w:t>Example:</w:t>
      </w:r>
    </w:p>
    <w:p w:rsidR="00F43F4E" w:rsidRPr="00497217" w:rsidRDefault="00F43F4E" w:rsidP="00F43F4E">
      <w:pPr>
        <w:pStyle w:val="Body"/>
      </w:pPr>
      <w:r w:rsidRPr="00497217">
        <w:t>tosca_definitions_version: tosca_simple_yaml_1_1</w:t>
      </w:r>
    </w:p>
    <w:p w:rsidR="00F43F4E" w:rsidRPr="00497217" w:rsidRDefault="00F43F4E" w:rsidP="00F43F4E">
      <w:pPr>
        <w:pStyle w:val="Body"/>
      </w:pPr>
      <w:r w:rsidRPr="00497217">
        <w:t>metadata:</w:t>
      </w:r>
    </w:p>
    <w:p w:rsidR="00F43F4E" w:rsidRPr="00497217" w:rsidRDefault="00F43F4E" w:rsidP="00F43F4E">
      <w:pPr>
        <w:pStyle w:val="Body"/>
      </w:pPr>
      <w:r w:rsidRPr="00497217">
        <w:t xml:space="preserve">  invariantUUID: ef6c5433-8eb0-4bb3-b900-4d2d05bea60f</w:t>
      </w:r>
    </w:p>
    <w:p w:rsidR="00F43F4E" w:rsidRPr="00497217" w:rsidRDefault="00F43F4E" w:rsidP="00F43F4E">
      <w:pPr>
        <w:pStyle w:val="Body"/>
      </w:pPr>
      <w:r w:rsidRPr="00497217">
        <w:t xml:space="preserve">  UUID: a32eefb5-fa54-4934-96ee-90d1eafa56c5</w:t>
      </w:r>
    </w:p>
    <w:p w:rsidR="00F43F4E" w:rsidRPr="00497217" w:rsidRDefault="00F43F4E" w:rsidP="00F43F4E">
      <w:pPr>
        <w:pStyle w:val="Body"/>
      </w:pPr>
      <w:r w:rsidRPr="00497217">
        <w:t xml:space="preserve">  name: Service Groups 1</w:t>
      </w:r>
    </w:p>
    <w:p w:rsidR="00F43F4E" w:rsidRPr="00497217" w:rsidRDefault="00F43F4E" w:rsidP="00F43F4E">
      <w:pPr>
        <w:pStyle w:val="Body"/>
      </w:pPr>
      <w:r w:rsidRPr="00497217">
        <w:t xml:space="preserve">  description: test</w:t>
      </w:r>
    </w:p>
    <w:p w:rsidR="00F43F4E" w:rsidRPr="00497217" w:rsidRDefault="00F43F4E" w:rsidP="00F43F4E">
      <w:pPr>
        <w:pStyle w:val="Body"/>
      </w:pPr>
      <w:r w:rsidRPr="00497217">
        <w:lastRenderedPageBreak/>
        <w:t xml:space="preserve">  type: Service</w:t>
      </w:r>
    </w:p>
    <w:p w:rsidR="00F43F4E" w:rsidRPr="00497217" w:rsidRDefault="00F43F4E" w:rsidP="00F43F4E">
      <w:pPr>
        <w:pStyle w:val="Body"/>
      </w:pPr>
      <w:r w:rsidRPr="00497217">
        <w:t xml:space="preserve">  category: Network L4+</w:t>
      </w:r>
    </w:p>
    <w:p w:rsidR="00F43F4E" w:rsidRPr="00497217" w:rsidRDefault="00F43F4E" w:rsidP="00F43F4E">
      <w:pPr>
        <w:pStyle w:val="Body"/>
      </w:pPr>
      <w:r w:rsidRPr="00497217">
        <w:t xml:space="preserve">  serviceType: ''</w:t>
      </w:r>
    </w:p>
    <w:p w:rsidR="00F43F4E" w:rsidRPr="00497217" w:rsidRDefault="00F43F4E" w:rsidP="00F43F4E">
      <w:pPr>
        <w:pStyle w:val="Body"/>
      </w:pPr>
      <w:r w:rsidRPr="00497217">
        <w:t xml:space="preserve">  serviceRole: ''</w:t>
      </w:r>
    </w:p>
    <w:p w:rsidR="00F43F4E" w:rsidRPr="00497217" w:rsidRDefault="00F43F4E" w:rsidP="00F43F4E">
      <w:pPr>
        <w:pStyle w:val="Body"/>
      </w:pPr>
      <w:r w:rsidRPr="00497217">
        <w:t xml:space="preserve">  serviceEcompNaming: true</w:t>
      </w:r>
    </w:p>
    <w:p w:rsidR="00F43F4E" w:rsidRPr="00497217" w:rsidRDefault="00F43F4E" w:rsidP="00F43F4E">
      <w:pPr>
        <w:pStyle w:val="Body"/>
      </w:pPr>
      <w:r w:rsidRPr="00497217">
        <w:t xml:space="preserve">  ecompGeneratedNaming: true</w:t>
      </w:r>
    </w:p>
    <w:p w:rsidR="00F43F4E" w:rsidRPr="00497217" w:rsidRDefault="00F43F4E" w:rsidP="00F43F4E">
      <w:pPr>
        <w:pStyle w:val="Body"/>
      </w:pPr>
      <w:r w:rsidRPr="00497217">
        <w:t xml:space="preserve">  namingPolicy: ''</w:t>
      </w:r>
    </w:p>
    <w:p w:rsidR="00F43F4E" w:rsidRPr="00497217" w:rsidRDefault="00F43F4E" w:rsidP="00F43F4E">
      <w:pPr>
        <w:pStyle w:val="Body"/>
      </w:pPr>
      <w:r w:rsidRPr="00497217">
        <w:t xml:space="preserve">  environmentContext: General_Revenue-Bearing</w:t>
      </w:r>
    </w:p>
    <w:p w:rsidR="00F43F4E" w:rsidRPr="00497217" w:rsidRDefault="00F43F4E" w:rsidP="00F43F4E">
      <w:pPr>
        <w:pStyle w:val="Body"/>
      </w:pPr>
      <w:r w:rsidRPr="00497217">
        <w:t xml:space="preserve">  </w:t>
      </w:r>
      <w:r w:rsidRPr="00BA1586">
        <w:rPr>
          <w:highlight w:val="yellow"/>
        </w:rPr>
        <w:t>instantiationType: Macro</w:t>
      </w:r>
    </w:p>
    <w:p w:rsidR="00F43F4E" w:rsidRDefault="00F43F4E" w:rsidP="00F43F4E">
      <w:pPr>
        <w:pStyle w:val="Heading2"/>
      </w:pPr>
      <w:bookmarkStart w:id="680" w:name="_Toc503451065"/>
      <w:bookmarkStart w:id="681" w:name="_Toc513395874"/>
      <w:r>
        <w:t>VF Module Instance Naming Policy</w:t>
      </w:r>
      <w:bookmarkEnd w:id="680"/>
      <w:bookmarkEnd w:id="681"/>
    </w:p>
    <w:p w:rsidR="00F43F4E" w:rsidRDefault="00F43F4E" w:rsidP="00F43F4E">
      <w:pPr>
        <w:pStyle w:val="Body"/>
        <w:ind w:left="0"/>
      </w:pPr>
      <w:r>
        <w:t xml:space="preserve">group_naming of the type </w:t>
      </w:r>
      <w:r w:rsidRPr="00457577">
        <w:t>org.openecomp.datatypes.Naming</w:t>
      </w:r>
      <w:r>
        <w:t xml:space="preserve"> was added to the vf_module supported properties.</w:t>
      </w:r>
    </w:p>
    <w:p w:rsidR="00F43F4E" w:rsidRDefault="00F43F4E" w:rsidP="00F43F4E">
      <w:pPr>
        <w:pStyle w:val="Body"/>
        <w:ind w:left="0"/>
      </w:pPr>
    </w:p>
    <w:p w:rsidR="00F43F4E" w:rsidRDefault="00F43F4E" w:rsidP="00F43F4E">
      <w:pPr>
        <w:pStyle w:val="Body"/>
        <w:ind w:left="0"/>
      </w:pPr>
      <w:r>
        <w:t>Group_naming will hold the policy name to be used by SDN-GC, when vf_module instance name should be generated.</w:t>
      </w:r>
    </w:p>
    <w:p w:rsidR="00F43F4E" w:rsidRDefault="00F43F4E" w:rsidP="00F43F4E">
      <w:pPr>
        <w:pStyle w:val="Body"/>
        <w:ind w:left="0"/>
      </w:pPr>
    </w:p>
    <w:p w:rsidR="00F43F4E" w:rsidRDefault="00F43F4E" w:rsidP="00F43F4E">
      <w:pPr>
        <w:pStyle w:val="Body"/>
        <w:ind w:left="0"/>
      </w:pPr>
      <w:r>
        <w:t>Please refer to section 5.3.1 vf_module Properties.</w:t>
      </w:r>
    </w:p>
    <w:p w:rsidR="00F43F4E" w:rsidRDefault="00F43F4E" w:rsidP="00F43F4E">
      <w:pPr>
        <w:pStyle w:val="Body"/>
        <w:ind w:left="0"/>
      </w:pPr>
    </w:p>
    <w:p w:rsidR="00F43F4E" w:rsidRDefault="00F43F4E" w:rsidP="00F43F4E">
      <w:pPr>
        <w:pStyle w:val="Heading2"/>
      </w:pPr>
      <w:bookmarkStart w:id="682" w:name="_Annotations"/>
      <w:bookmarkStart w:id="683" w:name="_Toc513395875"/>
      <w:bookmarkEnd w:id="682"/>
      <w:r>
        <w:t>Annotations</w:t>
      </w:r>
      <w:bookmarkEnd w:id="683"/>
    </w:p>
    <w:p w:rsidR="00F43F4E" w:rsidRDefault="00F43F4E" w:rsidP="00F43F4E">
      <w:pPr>
        <w:pStyle w:val="Body"/>
        <w:ind w:left="0"/>
      </w:pPr>
      <w:r>
        <w:t>Annotation is an extension to the standard TOSCA spec (assumed that standard parsers will ignore the annotations). The Annotations allows putting some extra information on an input value. The information could be various: UI visualization, assignment responsibility (role), uniqueness information, input origin etc. one input value may have a list of annotation definitions.</w:t>
      </w:r>
    </w:p>
    <w:p w:rsidR="00F43F4E" w:rsidRDefault="00F43F4E" w:rsidP="00F43F4E">
      <w:pPr>
        <w:pStyle w:val="Body"/>
        <w:ind w:left="0"/>
      </w:pPr>
      <w:r>
        <w:t xml:space="preserve">In order to use annotation, the annotation type should first be defined. The annotation type and annotation definition are described below. </w:t>
      </w:r>
    </w:p>
    <w:p w:rsidR="00F43F4E" w:rsidRDefault="00F43F4E" w:rsidP="00F43F4E">
      <w:pPr>
        <w:spacing w:after="0"/>
        <w:rPr>
          <w:rFonts w:ascii="Helvetica" w:hAnsi="Helvetica"/>
          <w:b/>
          <w:szCs w:val="20"/>
        </w:rPr>
      </w:pPr>
      <w:r>
        <w:br w:type="page"/>
      </w:r>
    </w:p>
    <w:p w:rsidR="00F43F4E" w:rsidRDefault="00F43F4E" w:rsidP="00F43F4E">
      <w:pPr>
        <w:pStyle w:val="Heading4"/>
      </w:pPr>
      <w:bookmarkStart w:id="684" w:name="_Annotation_Type"/>
      <w:bookmarkEnd w:id="684"/>
      <w:r>
        <w:lastRenderedPageBreak/>
        <w:t xml:space="preserve">Annotation Type </w:t>
      </w:r>
    </w:p>
    <w:p w:rsidR="00F43F4E" w:rsidRDefault="00F43F4E" w:rsidP="00F43F4E">
      <w:pPr>
        <w:pStyle w:val="Heading5"/>
      </w:pPr>
      <w:r>
        <w:t xml:space="preserve"> Keynames</w:t>
      </w:r>
    </w:p>
    <w:p w:rsidR="00F43F4E" w:rsidRDefault="00F43F4E" w:rsidP="00F43F4E">
      <w:r>
        <w:t>T</w:t>
      </w:r>
      <w:r w:rsidRPr="00E84C2A">
        <w:t xml:space="preserve">he </w:t>
      </w:r>
      <w:r>
        <w:t xml:space="preserve">Annotation </w:t>
      </w:r>
      <w:r w:rsidRPr="00E84C2A">
        <w:t>Type has the following recognized keynames:</w:t>
      </w:r>
      <w:r>
        <w:br/>
      </w:r>
    </w:p>
    <w:tbl>
      <w:tblPr>
        <w:tblW w:w="4930" w:type="pct"/>
        <w:tblInd w:w="144" w:type="dxa"/>
        <w:tblCellMar>
          <w:left w:w="0" w:type="dxa"/>
          <w:right w:w="0" w:type="dxa"/>
        </w:tblCellMar>
        <w:tblLook w:val="04A0" w:firstRow="1" w:lastRow="0" w:firstColumn="1" w:lastColumn="0" w:noHBand="0" w:noVBand="1"/>
      </w:tblPr>
      <w:tblGrid>
        <w:gridCol w:w="1120"/>
        <w:gridCol w:w="1098"/>
        <w:gridCol w:w="1120"/>
        <w:gridCol w:w="1720"/>
        <w:gridCol w:w="4151"/>
      </w:tblGrid>
      <w:tr w:rsidR="00F43F4E" w:rsidTr="00825E40">
        <w:trPr>
          <w:cantSplit/>
          <w:tblHeader/>
        </w:trPr>
        <w:tc>
          <w:tcPr>
            <w:tcW w:w="608" w:type="pct"/>
            <w:tcBorders>
              <w:top w:val="single" w:sz="8" w:space="0" w:color="auto"/>
              <w:left w:val="single" w:sz="8" w:space="0" w:color="auto"/>
              <w:bottom w:val="single" w:sz="8" w:space="0" w:color="auto"/>
              <w:right w:val="single" w:sz="8" w:space="0" w:color="auto"/>
            </w:tcBorders>
            <w:shd w:val="clear" w:color="auto" w:fill="D9D9D9"/>
            <w:tcMar>
              <w:top w:w="58" w:type="dxa"/>
              <w:left w:w="115" w:type="dxa"/>
              <w:bottom w:w="58" w:type="dxa"/>
              <w:right w:w="115" w:type="dxa"/>
            </w:tcMar>
            <w:hideMark/>
          </w:tcPr>
          <w:p w:rsidR="00F43F4E" w:rsidRDefault="00F43F4E" w:rsidP="00825E40">
            <w:pPr>
              <w:pStyle w:val="TableText-Heading"/>
            </w:pPr>
            <w:r>
              <w:t>Keyname</w:t>
            </w:r>
          </w:p>
        </w:tc>
        <w:tc>
          <w:tcPr>
            <w:tcW w:w="596" w:type="pct"/>
            <w:tcBorders>
              <w:top w:val="single" w:sz="8" w:space="0" w:color="auto"/>
              <w:left w:val="nil"/>
              <w:bottom w:val="single" w:sz="8" w:space="0" w:color="auto"/>
              <w:right w:val="single" w:sz="8" w:space="0" w:color="auto"/>
            </w:tcBorders>
            <w:shd w:val="clear" w:color="auto" w:fill="D9D9D9"/>
            <w:tcMar>
              <w:top w:w="58" w:type="dxa"/>
              <w:left w:w="115" w:type="dxa"/>
              <w:bottom w:w="58" w:type="dxa"/>
              <w:right w:w="115" w:type="dxa"/>
            </w:tcMar>
            <w:hideMark/>
          </w:tcPr>
          <w:p w:rsidR="00F43F4E" w:rsidRDefault="00F43F4E" w:rsidP="00825E40">
            <w:pPr>
              <w:pStyle w:val="TableText-Heading"/>
            </w:pPr>
            <w:r>
              <w:t>Required</w:t>
            </w:r>
          </w:p>
        </w:tc>
        <w:tc>
          <w:tcPr>
            <w:tcW w:w="608" w:type="pct"/>
            <w:tcBorders>
              <w:top w:val="single" w:sz="8" w:space="0" w:color="auto"/>
              <w:left w:val="nil"/>
              <w:bottom w:val="single" w:sz="8" w:space="0" w:color="auto"/>
              <w:right w:val="single" w:sz="8" w:space="0" w:color="auto"/>
            </w:tcBorders>
            <w:shd w:val="clear" w:color="auto" w:fill="D9D9D9"/>
            <w:tcMar>
              <w:top w:w="58" w:type="dxa"/>
              <w:left w:w="115" w:type="dxa"/>
              <w:bottom w:w="58" w:type="dxa"/>
              <w:right w:w="115" w:type="dxa"/>
            </w:tcMar>
            <w:hideMark/>
          </w:tcPr>
          <w:p w:rsidR="00F43F4E" w:rsidRDefault="00F43F4E" w:rsidP="00825E40">
            <w:pPr>
              <w:pStyle w:val="TableText-Heading"/>
            </w:pPr>
            <w:r>
              <w:t>Type</w:t>
            </w:r>
          </w:p>
        </w:tc>
        <w:tc>
          <w:tcPr>
            <w:tcW w:w="934" w:type="pct"/>
            <w:tcBorders>
              <w:top w:val="single" w:sz="8" w:space="0" w:color="auto"/>
              <w:left w:val="nil"/>
              <w:bottom w:val="single" w:sz="8" w:space="0" w:color="auto"/>
              <w:right w:val="single" w:sz="8" w:space="0" w:color="auto"/>
            </w:tcBorders>
            <w:shd w:val="clear" w:color="auto" w:fill="D9D9D9"/>
            <w:tcMar>
              <w:top w:w="58" w:type="dxa"/>
              <w:left w:w="115" w:type="dxa"/>
              <w:bottom w:w="58" w:type="dxa"/>
              <w:right w:w="115" w:type="dxa"/>
            </w:tcMar>
            <w:hideMark/>
          </w:tcPr>
          <w:p w:rsidR="00F43F4E" w:rsidRDefault="00F43F4E" w:rsidP="00825E40">
            <w:pPr>
              <w:pStyle w:val="TableText-Heading"/>
            </w:pPr>
            <w:r>
              <w:t>Constraints</w:t>
            </w:r>
          </w:p>
        </w:tc>
        <w:tc>
          <w:tcPr>
            <w:tcW w:w="2255" w:type="pct"/>
            <w:tcBorders>
              <w:top w:val="single" w:sz="8" w:space="0" w:color="auto"/>
              <w:left w:val="nil"/>
              <w:bottom w:val="single" w:sz="8" w:space="0" w:color="auto"/>
              <w:right w:val="single" w:sz="8" w:space="0" w:color="auto"/>
            </w:tcBorders>
            <w:shd w:val="clear" w:color="auto" w:fill="D9D9D9"/>
            <w:tcMar>
              <w:top w:w="58" w:type="dxa"/>
              <w:left w:w="115" w:type="dxa"/>
              <w:bottom w:w="58" w:type="dxa"/>
              <w:right w:w="115" w:type="dxa"/>
            </w:tcMar>
            <w:hideMark/>
          </w:tcPr>
          <w:p w:rsidR="00F43F4E" w:rsidRDefault="00F43F4E" w:rsidP="00825E40">
            <w:pPr>
              <w:pStyle w:val="TableText-Heading"/>
            </w:pPr>
            <w:r>
              <w:t>Description</w:t>
            </w:r>
          </w:p>
        </w:tc>
      </w:tr>
      <w:tr w:rsidR="00F43F4E" w:rsidRPr="00B67177" w:rsidTr="00825E40">
        <w:trPr>
          <w:cantSplit/>
        </w:trPr>
        <w:tc>
          <w:tcPr>
            <w:tcW w:w="608"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version</w:t>
            </w:r>
          </w:p>
        </w:tc>
        <w:tc>
          <w:tcPr>
            <w:tcW w:w="596"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No</w:t>
            </w:r>
          </w:p>
        </w:tc>
        <w:tc>
          <w:tcPr>
            <w:tcW w:w="608"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A1586">
              <w:t>version</w:t>
            </w:r>
          </w:p>
        </w:tc>
        <w:tc>
          <w:tcPr>
            <w:tcW w:w="934"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N/A</w:t>
            </w:r>
          </w:p>
        </w:tc>
        <w:tc>
          <w:tcPr>
            <w:tcW w:w="2255"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An optional version for the annotation type definition.</w:t>
            </w:r>
          </w:p>
        </w:tc>
      </w:tr>
      <w:tr w:rsidR="00F43F4E" w:rsidRPr="00B67177" w:rsidTr="00825E40">
        <w:trPr>
          <w:cantSplit/>
        </w:trPr>
        <w:tc>
          <w:tcPr>
            <w:tcW w:w="608"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description</w:t>
            </w:r>
          </w:p>
        </w:tc>
        <w:tc>
          <w:tcPr>
            <w:tcW w:w="596"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No</w:t>
            </w:r>
          </w:p>
        </w:tc>
        <w:tc>
          <w:tcPr>
            <w:tcW w:w="608"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A1586">
              <w:t>description</w:t>
            </w:r>
          </w:p>
        </w:tc>
        <w:tc>
          <w:tcPr>
            <w:tcW w:w="934"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N/A</w:t>
            </w:r>
          </w:p>
        </w:tc>
        <w:tc>
          <w:tcPr>
            <w:tcW w:w="2255"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An optional description for the annotation type.</w:t>
            </w:r>
          </w:p>
        </w:tc>
      </w:tr>
      <w:tr w:rsidR="00F43F4E" w:rsidRPr="00B67177" w:rsidTr="00825E40">
        <w:trPr>
          <w:cantSplit/>
        </w:trPr>
        <w:tc>
          <w:tcPr>
            <w:tcW w:w="608"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properties</w:t>
            </w:r>
          </w:p>
        </w:tc>
        <w:tc>
          <w:tcPr>
            <w:tcW w:w="596"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No (An annotation can indicate something by the very fact of its presence. Even without properties)</w:t>
            </w:r>
          </w:p>
        </w:tc>
        <w:tc>
          <w:tcPr>
            <w:tcW w:w="608"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spacing w:line="276" w:lineRule="auto"/>
              <w:rPr>
                <w:rFonts w:asciiTheme="majorBidi" w:hAnsiTheme="majorBidi" w:cstheme="majorBidi"/>
              </w:rPr>
            </w:pPr>
            <w:r w:rsidRPr="00B67177">
              <w:rPr>
                <w:rFonts w:asciiTheme="majorBidi" w:hAnsiTheme="majorBidi" w:cstheme="majorBidi"/>
              </w:rPr>
              <w:t xml:space="preserve">list of </w:t>
            </w:r>
          </w:p>
          <w:p w:rsidR="00F43F4E" w:rsidRPr="00B67177" w:rsidRDefault="00F43F4E" w:rsidP="00825E40">
            <w:pPr>
              <w:pStyle w:val="TableText"/>
              <w:rPr>
                <w:rFonts w:asciiTheme="majorBidi" w:hAnsiTheme="majorBidi" w:cstheme="majorBidi"/>
              </w:rPr>
            </w:pPr>
            <w:r w:rsidRPr="00BA1586">
              <w:t>property definitions</w:t>
            </w:r>
          </w:p>
        </w:tc>
        <w:tc>
          <w:tcPr>
            <w:tcW w:w="934"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N/A</w:t>
            </w:r>
          </w:p>
        </w:tc>
        <w:tc>
          <w:tcPr>
            <w:tcW w:w="2255"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Pr="00B67177" w:rsidRDefault="00F43F4E" w:rsidP="00825E40">
            <w:pPr>
              <w:pStyle w:val="TableText"/>
              <w:rPr>
                <w:rFonts w:asciiTheme="majorBidi" w:hAnsiTheme="majorBidi" w:cstheme="majorBidi"/>
              </w:rPr>
            </w:pPr>
            <w:r w:rsidRPr="00B67177">
              <w:rPr>
                <w:rFonts w:asciiTheme="majorBidi" w:hAnsiTheme="majorBidi" w:cstheme="majorBidi"/>
              </w:rPr>
              <w:t>The list property definitions that comprise the schema for an annotation type in TOSCA.</w:t>
            </w:r>
          </w:p>
        </w:tc>
      </w:tr>
    </w:tbl>
    <w:p w:rsidR="00F43F4E" w:rsidRDefault="00F43F4E" w:rsidP="00F43F4E"/>
    <w:p w:rsidR="00F43F4E" w:rsidRDefault="00F43F4E" w:rsidP="00F43F4E">
      <w:pPr>
        <w:pStyle w:val="Heading5"/>
      </w:pPr>
      <w:r>
        <w:t xml:space="preserve"> Grammar</w:t>
      </w:r>
    </w:p>
    <w:p w:rsidR="00F43F4E" w:rsidRPr="001D32A6" w:rsidRDefault="00F43F4E" w:rsidP="00F43F4E">
      <w:pPr>
        <w:spacing w:after="0"/>
        <w:rPr>
          <w:rStyle w:val="CodeSnippet"/>
        </w:rPr>
      </w:pPr>
      <w:r w:rsidRPr="00E84C2A">
        <w:rPr>
          <w:rFonts w:ascii="Consolas" w:hAnsi="Consolas"/>
          <w:noProof/>
        </w:rPr>
        <w:t>&lt;</w:t>
      </w:r>
      <w:r>
        <w:rPr>
          <w:rStyle w:val="CodeSnippedHyperlink"/>
        </w:rPr>
        <w:t>annotation</w:t>
      </w:r>
      <w:r w:rsidRPr="00E84C2A">
        <w:rPr>
          <w:rStyle w:val="CodeSnippedHyperlink"/>
        </w:rPr>
        <w:t>_type_name</w:t>
      </w:r>
      <w:r w:rsidRPr="00E84C2A">
        <w:rPr>
          <w:rFonts w:ascii="Consolas" w:hAnsi="Consolas"/>
          <w:noProof/>
        </w:rPr>
        <w:t>&gt;:</w:t>
      </w:r>
      <w:r w:rsidRPr="001D32A6">
        <w:rPr>
          <w:rStyle w:val="CodeSnippet"/>
        </w:rPr>
        <w:t xml:space="preserve"> </w:t>
      </w:r>
    </w:p>
    <w:p w:rsidR="00F43F4E" w:rsidRPr="001D32A6" w:rsidRDefault="00F43F4E" w:rsidP="00F43F4E">
      <w:pPr>
        <w:spacing w:after="0"/>
        <w:rPr>
          <w:rStyle w:val="CodeSnippet"/>
        </w:rPr>
      </w:pPr>
      <w:r w:rsidRPr="001D32A6">
        <w:rPr>
          <w:rStyle w:val="CodeSnippet"/>
        </w:rPr>
        <w:t xml:space="preserve">  version: &lt;</w:t>
      </w:r>
      <w:r w:rsidRPr="00E84C2A">
        <w:rPr>
          <w:rStyle w:val="CodeSnippedHyperlink"/>
        </w:rPr>
        <w:t>version_number</w:t>
      </w:r>
      <w:r w:rsidRPr="001D32A6">
        <w:rPr>
          <w:rStyle w:val="CodeSnippet"/>
        </w:rPr>
        <w:t>&gt;</w:t>
      </w:r>
    </w:p>
    <w:p w:rsidR="00F43F4E" w:rsidRPr="001D32A6" w:rsidRDefault="00F43F4E" w:rsidP="00F43F4E">
      <w:pPr>
        <w:spacing w:after="0"/>
        <w:rPr>
          <w:rStyle w:val="CodeSnippet"/>
        </w:rPr>
      </w:pPr>
      <w:r w:rsidRPr="001D32A6">
        <w:rPr>
          <w:rStyle w:val="CodeSnippet"/>
        </w:rPr>
        <w:t xml:space="preserve">  description: &lt;</w:t>
      </w:r>
      <w:r>
        <w:rPr>
          <w:rStyle w:val="CodeSnippedHyperlink"/>
        </w:rPr>
        <w:t>annotation_type</w:t>
      </w:r>
      <w:r w:rsidRPr="00E84C2A">
        <w:rPr>
          <w:rStyle w:val="CodeSnippedHyperlink"/>
        </w:rPr>
        <w:t>_description</w:t>
      </w:r>
      <w:r w:rsidRPr="001D32A6">
        <w:rPr>
          <w:rStyle w:val="CodeSnippet"/>
        </w:rPr>
        <w:t>&gt;</w:t>
      </w:r>
    </w:p>
    <w:p w:rsidR="00F43F4E" w:rsidRPr="001D32A6" w:rsidRDefault="00F43F4E" w:rsidP="00F43F4E">
      <w:pPr>
        <w:spacing w:after="0"/>
        <w:rPr>
          <w:rStyle w:val="CodeSnippet"/>
        </w:rPr>
      </w:pPr>
      <w:r w:rsidRPr="001D32A6">
        <w:rPr>
          <w:rStyle w:val="CodeSnippet"/>
        </w:rPr>
        <w:t xml:space="preserve">  properties:</w:t>
      </w:r>
    </w:p>
    <w:p w:rsidR="00F43F4E" w:rsidRDefault="00F43F4E" w:rsidP="00F43F4E">
      <w:r w:rsidRPr="001D32A6">
        <w:rPr>
          <w:rStyle w:val="CodeSnippet"/>
        </w:rPr>
        <w:t xml:space="preserve">    &lt;</w:t>
      </w:r>
      <w:r w:rsidRPr="00E84C2A">
        <w:rPr>
          <w:rStyle w:val="CodeSnippedHyperlink"/>
        </w:rPr>
        <w:t>property_definitions</w:t>
      </w:r>
      <w:r w:rsidRPr="001D32A6">
        <w:rPr>
          <w:rStyle w:val="CodeSnippet"/>
        </w:rPr>
        <w:t>&gt;</w:t>
      </w:r>
    </w:p>
    <w:p w:rsidR="00F43F4E" w:rsidRDefault="00F43F4E" w:rsidP="00F43F4E"/>
    <w:p w:rsidR="00F43F4E" w:rsidRPr="00E84C2A" w:rsidRDefault="00F43F4E" w:rsidP="00F43F4E">
      <w:pPr>
        <w:pStyle w:val="NormalaroundTable"/>
      </w:pPr>
      <w:r w:rsidRPr="00E84C2A">
        <w:t>In the above grammar, the pseudo values that appear in angle brackets have the following meaning:</w:t>
      </w:r>
    </w:p>
    <w:p w:rsidR="00F43F4E" w:rsidRPr="00E84C2A" w:rsidRDefault="00F43F4E" w:rsidP="00F43F4E">
      <w:pPr>
        <w:pStyle w:val="ListBullet3"/>
      </w:pPr>
      <w:r>
        <w:rPr>
          <w:rStyle w:val="CodeSnippetHighlight"/>
        </w:rPr>
        <w:t>annotation</w:t>
      </w:r>
      <w:r w:rsidRPr="00E84C2A">
        <w:rPr>
          <w:rStyle w:val="CodeSnippetHighlight"/>
        </w:rPr>
        <w:t>_type_name</w:t>
      </w:r>
      <w:r w:rsidRPr="00E84C2A">
        <w:t xml:space="preserve">: represents the required symbolic name of the </w:t>
      </w:r>
      <w:r>
        <w:t>Annotation</w:t>
      </w:r>
      <w:r w:rsidRPr="00E84C2A">
        <w:t xml:space="preserve"> Type as a </w:t>
      </w:r>
      <w:r w:rsidRPr="00B67177">
        <w:t>string</w:t>
      </w:r>
      <w:r w:rsidRPr="00E84C2A">
        <w:t>.</w:t>
      </w:r>
      <w:r>
        <w:t xml:space="preserve"> This type should include full namespace to avoid collisions in annotation types.</w:t>
      </w:r>
    </w:p>
    <w:p w:rsidR="00F43F4E" w:rsidRPr="00E84C2A" w:rsidRDefault="00F43F4E" w:rsidP="00F43F4E">
      <w:pPr>
        <w:pStyle w:val="ListBullet3"/>
      </w:pPr>
      <w:r w:rsidRPr="00E84C2A">
        <w:rPr>
          <w:rStyle w:val="CodeSnippetHighlight"/>
        </w:rPr>
        <w:t>version_number</w:t>
      </w:r>
      <w:r w:rsidRPr="00E84C2A">
        <w:t xml:space="preserve">: represents the optional TOSCA </w:t>
      </w:r>
      <w:r w:rsidRPr="00B67177">
        <w:t>version</w:t>
      </w:r>
      <w:r w:rsidRPr="00E84C2A">
        <w:t xml:space="preserve"> number for the </w:t>
      </w:r>
      <w:r>
        <w:t xml:space="preserve">Annotation </w:t>
      </w:r>
      <w:r w:rsidRPr="00E84C2A">
        <w:t>Type.</w:t>
      </w:r>
    </w:p>
    <w:p w:rsidR="00F43F4E" w:rsidRPr="00B67177" w:rsidRDefault="00F43F4E" w:rsidP="00F43F4E">
      <w:pPr>
        <w:pStyle w:val="ListBullet3"/>
        <w:rPr>
          <w:rFonts w:ascii="Consolas" w:hAnsi="Consolas"/>
          <w:sz w:val="20"/>
        </w:rPr>
      </w:pPr>
      <w:r>
        <w:rPr>
          <w:rStyle w:val="CodeSnippetHighlight"/>
        </w:rPr>
        <w:t>annotation_type</w:t>
      </w:r>
      <w:r w:rsidRPr="00E84C2A">
        <w:rPr>
          <w:rStyle w:val="CodeSnippetHighlight"/>
        </w:rPr>
        <w:t xml:space="preserve">_description: </w:t>
      </w:r>
      <w:r w:rsidRPr="00E84C2A">
        <w:t xml:space="preserve">represents the optional </w:t>
      </w:r>
      <w:r w:rsidRPr="00B67177">
        <w:t>description</w:t>
      </w:r>
      <w:r w:rsidRPr="00E84C2A">
        <w:t xml:space="preserve"> for the </w:t>
      </w:r>
      <w:r>
        <w:t>Annotation</w:t>
      </w:r>
      <w:r w:rsidRPr="00E84C2A">
        <w:t xml:space="preserve"> Type.</w:t>
      </w:r>
    </w:p>
    <w:p w:rsidR="00F43F4E" w:rsidRPr="00B67177" w:rsidRDefault="00F43F4E" w:rsidP="00F43F4E">
      <w:pPr>
        <w:pStyle w:val="ListBullet3"/>
        <w:rPr>
          <w:rFonts w:ascii="Consolas" w:hAnsi="Consolas"/>
          <w:sz w:val="20"/>
        </w:rPr>
      </w:pPr>
      <w:r w:rsidRPr="00E84C2A">
        <w:rPr>
          <w:rStyle w:val="CodeSnippetHighlight"/>
        </w:rPr>
        <w:t>property_definitions</w:t>
      </w:r>
      <w:r w:rsidRPr="00E84C2A">
        <w:t xml:space="preserve">: represents the optional list of one or more </w:t>
      </w:r>
      <w:r w:rsidRPr="00B67177">
        <w:t>property definitions</w:t>
      </w:r>
      <w:r w:rsidRPr="00E84C2A">
        <w:t xml:space="preserve"> that provide the schema for the </w:t>
      </w:r>
      <w:r>
        <w:t xml:space="preserve">Annotation </w:t>
      </w:r>
      <w:r w:rsidRPr="00E84C2A">
        <w:t>Type</w:t>
      </w:r>
      <w:r>
        <w:t xml:space="preserve">. </w:t>
      </w:r>
      <w:r w:rsidRPr="00E84C2A">
        <w:t xml:space="preserve">If a </w:t>
      </w:r>
      <w:r w:rsidRPr="00E84C2A">
        <w:rPr>
          <w:rStyle w:val="CodeSnippetHighlight"/>
        </w:rPr>
        <w:t>properties</w:t>
      </w:r>
      <w:r w:rsidRPr="00E84C2A">
        <w:t xml:space="preserve"> keyname is provided, it </w:t>
      </w:r>
      <w:r>
        <w:rPr>
          <w:b/>
        </w:rPr>
        <w:t>must</w:t>
      </w:r>
      <w:r w:rsidRPr="00E84C2A">
        <w:t xml:space="preserve"> contain one or more valid property definitions</w:t>
      </w:r>
    </w:p>
    <w:p w:rsidR="00F43F4E" w:rsidRDefault="00F43F4E" w:rsidP="00F43F4E">
      <w:pPr>
        <w:pStyle w:val="Heading5"/>
      </w:pPr>
      <w:r>
        <w:t>Examples</w:t>
      </w:r>
    </w:p>
    <w:p w:rsidR="00F43F4E" w:rsidRPr="00BA1586" w:rsidRDefault="00F43F4E" w:rsidP="00F43F4E">
      <w:pPr>
        <w:pStyle w:val="Body"/>
        <w:ind w:left="0"/>
        <w:rPr>
          <w:rFonts w:asciiTheme="minorHAnsi" w:hAnsiTheme="minorHAnsi"/>
          <w:szCs w:val="22"/>
        </w:rPr>
      </w:pPr>
      <w:r w:rsidRPr="00BA1586">
        <w:rPr>
          <w:rFonts w:asciiTheme="minorHAnsi" w:hAnsiTheme="minorHAnsi"/>
          <w:sz w:val="22"/>
          <w:szCs w:val="22"/>
        </w:rPr>
        <w:t>The below are examples only and not supported in SDC.</w:t>
      </w:r>
    </w:p>
    <w:p w:rsidR="00F43F4E" w:rsidRPr="00B67177" w:rsidRDefault="00F43F4E" w:rsidP="00F43F4E">
      <w:pPr>
        <w:pStyle w:val="Body"/>
        <w:numPr>
          <w:ilvl w:val="0"/>
          <w:numId w:val="115"/>
        </w:numPr>
        <w:ind w:left="1080"/>
        <w:rPr>
          <w:rFonts w:asciiTheme="minorHAnsi" w:hAnsiTheme="minorHAnsi"/>
          <w:b/>
          <w:bCs/>
          <w:sz w:val="22"/>
          <w:szCs w:val="22"/>
        </w:rPr>
      </w:pPr>
      <w:r w:rsidRPr="00B67177">
        <w:rPr>
          <w:rFonts w:asciiTheme="minorHAnsi" w:hAnsiTheme="minorHAnsi"/>
          <w:b/>
          <w:bCs/>
          <w:sz w:val="22"/>
          <w:szCs w:val="22"/>
        </w:rPr>
        <w:lastRenderedPageBreak/>
        <w:t>Annotation without properties</w:t>
      </w:r>
    </w:p>
    <w:p w:rsidR="00F43F4E" w:rsidRPr="00BA1586" w:rsidRDefault="00F43F4E" w:rsidP="00F43F4E">
      <w:pPr>
        <w:spacing w:after="0"/>
        <w:ind w:left="1435"/>
        <w:rPr>
          <w:rFonts w:ascii="Consolas" w:hAnsi="Consolas"/>
          <w:color w:val="auto"/>
          <w:sz w:val="20"/>
          <w:szCs w:val="24"/>
        </w:rPr>
      </w:pPr>
      <w:r w:rsidRPr="00BA1586">
        <w:rPr>
          <w:rFonts w:ascii="Consolas" w:hAnsi="Consolas"/>
          <w:color w:val="auto"/>
          <w:sz w:val="20"/>
          <w:szCs w:val="24"/>
        </w:rPr>
        <w:t># define a new annotation type</w:t>
      </w:r>
    </w:p>
    <w:p w:rsidR="00F43F4E" w:rsidRPr="00BA1586" w:rsidRDefault="00F43F4E" w:rsidP="00F43F4E">
      <w:pPr>
        <w:spacing w:after="0"/>
        <w:ind w:left="1435"/>
        <w:rPr>
          <w:rFonts w:ascii="Consolas" w:hAnsi="Consolas"/>
          <w:color w:val="auto"/>
          <w:sz w:val="20"/>
          <w:szCs w:val="24"/>
        </w:rPr>
      </w:pPr>
      <w:r w:rsidRPr="00BA1586">
        <w:rPr>
          <w:rFonts w:ascii="Consolas" w:hAnsi="Consolas"/>
          <w:color w:val="auto"/>
          <w:sz w:val="20"/>
          <w:szCs w:val="24"/>
        </w:rPr>
        <w:t>org.</w:t>
      </w:r>
      <w:r>
        <w:rPr>
          <w:rFonts w:ascii="Consolas" w:hAnsi="Consolas"/>
          <w:color w:val="auto"/>
          <w:sz w:val="20"/>
          <w:szCs w:val="24"/>
        </w:rPr>
        <w:t>myapp</w:t>
      </w:r>
      <w:r w:rsidRPr="00BA1586">
        <w:rPr>
          <w:rFonts w:ascii="Consolas" w:hAnsi="Consolas"/>
          <w:color w:val="auto"/>
          <w:sz w:val="20"/>
          <w:szCs w:val="24"/>
        </w:rPr>
        <w:t>.runtime_value:</w:t>
      </w:r>
    </w:p>
    <w:p w:rsidR="00F43F4E" w:rsidRPr="00BA1586" w:rsidRDefault="00F43F4E" w:rsidP="00F43F4E">
      <w:pPr>
        <w:spacing w:after="0"/>
        <w:ind w:left="1435"/>
        <w:rPr>
          <w:rFonts w:ascii="Consolas" w:hAnsi="Consolas"/>
          <w:color w:val="auto"/>
          <w:sz w:val="20"/>
          <w:szCs w:val="24"/>
        </w:rPr>
      </w:pPr>
      <w:r w:rsidRPr="00BA1586">
        <w:rPr>
          <w:rFonts w:ascii="Consolas" w:hAnsi="Consolas"/>
          <w:color w:val="auto"/>
          <w:sz w:val="20"/>
          <w:szCs w:val="24"/>
        </w:rPr>
        <w:t xml:space="preserve">  description: indicates whether this input should be populated during runtime </w:t>
      </w:r>
    </w:p>
    <w:p w:rsidR="00F43F4E" w:rsidRPr="00B67177" w:rsidRDefault="00F43F4E" w:rsidP="00F43F4E">
      <w:pPr>
        <w:spacing w:after="0"/>
      </w:pPr>
      <w:r w:rsidRPr="001D32A6">
        <w:rPr>
          <w:rStyle w:val="CodeSnippet"/>
        </w:rPr>
        <w:t xml:space="preserve">  </w:t>
      </w:r>
    </w:p>
    <w:p w:rsidR="00F43F4E" w:rsidRPr="00200281" w:rsidRDefault="00F43F4E" w:rsidP="00F43F4E">
      <w:pPr>
        <w:pStyle w:val="Body"/>
        <w:numPr>
          <w:ilvl w:val="0"/>
          <w:numId w:val="115"/>
        </w:numPr>
        <w:ind w:left="1080"/>
        <w:rPr>
          <w:rFonts w:asciiTheme="minorHAnsi" w:hAnsiTheme="minorHAnsi"/>
          <w:b/>
          <w:bCs/>
          <w:sz w:val="22"/>
          <w:szCs w:val="22"/>
        </w:rPr>
      </w:pPr>
      <w:r w:rsidRPr="00200281">
        <w:rPr>
          <w:rFonts w:asciiTheme="minorHAnsi" w:hAnsiTheme="minorHAnsi"/>
          <w:b/>
          <w:bCs/>
          <w:sz w:val="22"/>
          <w:szCs w:val="22"/>
        </w:rPr>
        <w:t>Annotation with properties</w:t>
      </w:r>
    </w:p>
    <w:p w:rsidR="00F43F4E" w:rsidRPr="00B67177" w:rsidRDefault="00F43F4E" w:rsidP="00F43F4E">
      <w:pPr>
        <w:spacing w:after="0"/>
        <w:ind w:left="1435"/>
        <w:rPr>
          <w:rFonts w:ascii="Consolas" w:hAnsi="Consolas"/>
          <w:color w:val="auto"/>
          <w:sz w:val="20"/>
          <w:szCs w:val="24"/>
        </w:rPr>
      </w:pPr>
      <w:r>
        <w:rPr>
          <w:rFonts w:ascii="Consolas" w:hAnsi="Consolas"/>
          <w:color w:val="auto"/>
          <w:sz w:val="20"/>
          <w:szCs w:val="24"/>
        </w:rPr>
        <w:t># define annotation with properties</w:t>
      </w:r>
    </w:p>
    <w:p w:rsidR="00F43F4E" w:rsidRPr="00B67177" w:rsidRDefault="00F43F4E" w:rsidP="00F43F4E">
      <w:pPr>
        <w:spacing w:after="0"/>
        <w:ind w:left="1435"/>
        <w:rPr>
          <w:rFonts w:ascii="Consolas" w:hAnsi="Consolas"/>
          <w:color w:val="auto"/>
          <w:sz w:val="20"/>
          <w:szCs w:val="24"/>
        </w:rPr>
      </w:pPr>
      <w:r>
        <w:rPr>
          <w:rFonts w:ascii="Consolas" w:hAnsi="Consolas"/>
          <w:color w:val="auto"/>
          <w:sz w:val="20"/>
          <w:szCs w:val="24"/>
        </w:rPr>
        <w:t>org.myapp.visual</w:t>
      </w:r>
      <w:r w:rsidRPr="00B67177">
        <w:rPr>
          <w:rFonts w:ascii="Consolas" w:hAnsi="Consolas"/>
          <w:color w:val="auto"/>
          <w:sz w:val="20"/>
          <w:szCs w:val="24"/>
        </w:rPr>
        <w:t>:</w:t>
      </w:r>
    </w:p>
    <w:p w:rsidR="00F43F4E" w:rsidRPr="00B67177" w:rsidRDefault="00F43F4E" w:rsidP="00F43F4E">
      <w:pPr>
        <w:spacing w:after="0"/>
        <w:ind w:left="1435"/>
        <w:rPr>
          <w:rFonts w:ascii="Consolas" w:hAnsi="Consolas"/>
          <w:color w:val="auto"/>
          <w:sz w:val="20"/>
          <w:szCs w:val="24"/>
        </w:rPr>
      </w:pPr>
      <w:r w:rsidRPr="00B67177">
        <w:rPr>
          <w:rFonts w:ascii="Consolas" w:hAnsi="Consolas"/>
          <w:color w:val="auto"/>
          <w:sz w:val="20"/>
          <w:szCs w:val="24"/>
        </w:rPr>
        <w:t xml:space="preserve">  description: </w:t>
      </w:r>
      <w:r>
        <w:rPr>
          <w:rFonts w:ascii="Consolas" w:hAnsi="Consolas"/>
          <w:color w:val="auto"/>
          <w:sz w:val="20"/>
          <w:szCs w:val="24"/>
        </w:rPr>
        <w:t xml:space="preserve">visualization flags </w:t>
      </w:r>
    </w:p>
    <w:p w:rsidR="00F43F4E" w:rsidRPr="00B67177" w:rsidRDefault="00F43F4E" w:rsidP="00F43F4E">
      <w:pPr>
        <w:spacing w:after="0"/>
        <w:ind w:left="1435"/>
        <w:rPr>
          <w:rFonts w:ascii="Consolas" w:hAnsi="Consolas"/>
          <w:color w:val="auto"/>
          <w:sz w:val="20"/>
          <w:szCs w:val="24"/>
        </w:rPr>
      </w:pPr>
      <w:r w:rsidRPr="00B67177">
        <w:rPr>
          <w:rFonts w:ascii="Consolas" w:hAnsi="Consolas"/>
          <w:color w:val="auto"/>
          <w:sz w:val="20"/>
          <w:szCs w:val="24"/>
        </w:rPr>
        <w:t xml:space="preserve">  properties:</w:t>
      </w:r>
    </w:p>
    <w:p w:rsidR="00F43F4E" w:rsidRPr="00B67177" w:rsidRDefault="00F43F4E" w:rsidP="00F43F4E">
      <w:pPr>
        <w:spacing w:after="0"/>
        <w:ind w:left="1435"/>
        <w:rPr>
          <w:rFonts w:ascii="Consolas" w:hAnsi="Consolas"/>
          <w:color w:val="auto"/>
          <w:sz w:val="20"/>
          <w:szCs w:val="24"/>
        </w:rPr>
      </w:pPr>
      <w:r w:rsidRPr="00B67177">
        <w:rPr>
          <w:rFonts w:ascii="Consolas" w:hAnsi="Consolas"/>
          <w:color w:val="auto"/>
          <w:sz w:val="20"/>
          <w:szCs w:val="24"/>
        </w:rPr>
        <w:t xml:space="preserve">    </w:t>
      </w:r>
      <w:r>
        <w:rPr>
          <w:rFonts w:ascii="Consolas" w:hAnsi="Consolas"/>
          <w:color w:val="auto"/>
          <w:sz w:val="20"/>
          <w:szCs w:val="24"/>
        </w:rPr>
        <w:t>editable</w:t>
      </w:r>
      <w:r w:rsidRPr="00B67177">
        <w:rPr>
          <w:rFonts w:ascii="Consolas" w:hAnsi="Consolas"/>
          <w:color w:val="auto"/>
          <w:sz w:val="20"/>
          <w:szCs w:val="24"/>
        </w:rPr>
        <w:t>:</w:t>
      </w:r>
    </w:p>
    <w:p w:rsidR="00F43F4E" w:rsidRPr="00B67177" w:rsidRDefault="00F43F4E" w:rsidP="00F43F4E">
      <w:pPr>
        <w:spacing w:after="0"/>
        <w:ind w:left="1435"/>
        <w:rPr>
          <w:rFonts w:ascii="Consolas" w:hAnsi="Consolas"/>
          <w:color w:val="auto"/>
          <w:sz w:val="20"/>
          <w:szCs w:val="24"/>
        </w:rPr>
      </w:pPr>
      <w:r w:rsidRPr="00B67177">
        <w:rPr>
          <w:rFonts w:ascii="Consolas" w:hAnsi="Consolas"/>
          <w:color w:val="auto"/>
          <w:sz w:val="20"/>
          <w:szCs w:val="24"/>
        </w:rPr>
        <w:t xml:space="preserve">      type: </w:t>
      </w:r>
      <w:r>
        <w:rPr>
          <w:rFonts w:ascii="Consolas" w:hAnsi="Consolas"/>
          <w:color w:val="auto"/>
          <w:sz w:val="20"/>
          <w:szCs w:val="24"/>
        </w:rPr>
        <w:t>boolean</w:t>
      </w:r>
    </w:p>
    <w:p w:rsidR="00F43F4E" w:rsidRPr="00B67177" w:rsidRDefault="00F43F4E" w:rsidP="00F43F4E">
      <w:pPr>
        <w:spacing w:after="0"/>
        <w:ind w:left="1435"/>
        <w:rPr>
          <w:rFonts w:ascii="Consolas" w:hAnsi="Consolas"/>
          <w:color w:val="auto"/>
          <w:sz w:val="20"/>
          <w:szCs w:val="24"/>
        </w:rPr>
      </w:pPr>
      <w:r w:rsidRPr="00B67177">
        <w:rPr>
          <w:rFonts w:ascii="Consolas" w:hAnsi="Consolas"/>
          <w:color w:val="auto"/>
          <w:sz w:val="20"/>
          <w:szCs w:val="24"/>
        </w:rPr>
        <w:t xml:space="preserve">    </w:t>
      </w:r>
      <w:r>
        <w:rPr>
          <w:rFonts w:ascii="Consolas" w:hAnsi="Consolas"/>
          <w:color w:val="auto"/>
          <w:sz w:val="20"/>
          <w:szCs w:val="24"/>
        </w:rPr>
        <w:t>visible</w:t>
      </w:r>
      <w:r w:rsidRPr="00B67177">
        <w:rPr>
          <w:rFonts w:ascii="Consolas" w:hAnsi="Consolas"/>
          <w:color w:val="auto"/>
          <w:sz w:val="20"/>
          <w:szCs w:val="24"/>
        </w:rPr>
        <w:t>:</w:t>
      </w:r>
    </w:p>
    <w:p w:rsidR="00F43F4E" w:rsidRPr="00B67177" w:rsidRDefault="00F43F4E" w:rsidP="00F43F4E">
      <w:pPr>
        <w:spacing w:after="0"/>
        <w:ind w:left="1435"/>
        <w:rPr>
          <w:rFonts w:ascii="Consolas" w:hAnsi="Consolas"/>
          <w:color w:val="auto"/>
          <w:sz w:val="20"/>
          <w:szCs w:val="24"/>
        </w:rPr>
      </w:pPr>
      <w:r w:rsidRPr="00B67177">
        <w:rPr>
          <w:rFonts w:ascii="Consolas" w:hAnsi="Consolas"/>
          <w:color w:val="auto"/>
          <w:sz w:val="20"/>
          <w:szCs w:val="24"/>
        </w:rPr>
        <w:t xml:space="preserve">      type: </w:t>
      </w:r>
      <w:r>
        <w:rPr>
          <w:rFonts w:ascii="Consolas" w:hAnsi="Consolas"/>
          <w:color w:val="auto"/>
          <w:sz w:val="20"/>
          <w:szCs w:val="24"/>
        </w:rPr>
        <w:t>boolean</w:t>
      </w:r>
    </w:p>
    <w:p w:rsidR="00F43F4E" w:rsidRPr="00B67177" w:rsidRDefault="00F43F4E" w:rsidP="00F43F4E">
      <w:pPr>
        <w:spacing w:after="0"/>
        <w:ind w:left="1435"/>
        <w:rPr>
          <w:rStyle w:val="CodeSnippet"/>
        </w:rPr>
      </w:pPr>
      <w:r w:rsidRPr="00B67177">
        <w:rPr>
          <w:rFonts w:ascii="Consolas" w:hAnsi="Consolas"/>
          <w:color w:val="auto"/>
          <w:sz w:val="20"/>
          <w:szCs w:val="24"/>
        </w:rPr>
        <w:t xml:space="preserve">    </w:t>
      </w:r>
    </w:p>
    <w:p w:rsidR="00F43F4E" w:rsidRDefault="00F43F4E" w:rsidP="00F43F4E">
      <w:pPr>
        <w:pStyle w:val="Heading4"/>
      </w:pPr>
      <w:bookmarkStart w:id="685" w:name="_Annotation_Definition"/>
      <w:bookmarkEnd w:id="685"/>
      <w:r w:rsidRPr="00B67177">
        <w:t>Annotation Definition</w:t>
      </w:r>
    </w:p>
    <w:p w:rsidR="00F43F4E" w:rsidRDefault="00F43F4E" w:rsidP="00F43F4E">
      <w:pPr>
        <w:pStyle w:val="Body"/>
        <w:ind w:left="0"/>
        <w:rPr>
          <w:rFonts w:asciiTheme="minorHAnsi" w:hAnsiTheme="minorHAnsi"/>
          <w:sz w:val="22"/>
          <w:szCs w:val="22"/>
        </w:rPr>
      </w:pPr>
      <w:r w:rsidRPr="005A7093">
        <w:rPr>
          <w:rFonts w:asciiTheme="minorHAnsi" w:hAnsiTheme="minorHAnsi"/>
          <w:sz w:val="22"/>
          <w:szCs w:val="22"/>
        </w:rPr>
        <w:t>A</w:t>
      </w:r>
      <w:r>
        <w:rPr>
          <w:rFonts w:asciiTheme="minorHAnsi" w:hAnsiTheme="minorHAnsi"/>
          <w:sz w:val="22"/>
          <w:szCs w:val="22"/>
        </w:rPr>
        <w:t xml:space="preserve">n annotation </w:t>
      </w:r>
      <w:r w:rsidRPr="00BA1586">
        <w:rPr>
          <w:rFonts w:asciiTheme="minorHAnsi" w:hAnsiTheme="minorHAnsi"/>
          <w:sz w:val="22"/>
          <w:szCs w:val="22"/>
        </w:rPr>
        <w:t xml:space="preserve">definition defines a named, typed value and related data that can be associated with an </w:t>
      </w:r>
      <w:r>
        <w:rPr>
          <w:rFonts w:asciiTheme="minorHAnsi" w:hAnsiTheme="minorHAnsi"/>
          <w:sz w:val="22"/>
          <w:szCs w:val="22"/>
        </w:rPr>
        <w:t xml:space="preserve">input (parameter definition) </w:t>
      </w:r>
      <w:r w:rsidRPr="00BA1586">
        <w:rPr>
          <w:rFonts w:asciiTheme="minorHAnsi" w:hAnsiTheme="minorHAnsi"/>
          <w:sz w:val="22"/>
          <w:szCs w:val="22"/>
        </w:rPr>
        <w:t xml:space="preserve">defined in </w:t>
      </w:r>
      <w:r>
        <w:rPr>
          <w:rFonts w:asciiTheme="minorHAnsi" w:hAnsiTheme="minorHAnsi"/>
          <w:sz w:val="22"/>
          <w:szCs w:val="22"/>
        </w:rPr>
        <w:t>the TOSCA spec. Annotations</w:t>
      </w:r>
      <w:r w:rsidRPr="00BA1586">
        <w:rPr>
          <w:rFonts w:asciiTheme="minorHAnsi" w:hAnsiTheme="minorHAnsi"/>
          <w:sz w:val="22"/>
          <w:szCs w:val="22"/>
        </w:rPr>
        <w:t xml:space="preserve"> are used by template authors to provide </w:t>
      </w:r>
      <w:r>
        <w:rPr>
          <w:rFonts w:asciiTheme="minorHAnsi" w:hAnsiTheme="minorHAnsi"/>
          <w:sz w:val="22"/>
          <w:szCs w:val="22"/>
        </w:rPr>
        <w:t>some extra information about the input, which is not a constraint. The annotations on the input can help the template consumer to decide on actions regarding this input.</w:t>
      </w:r>
    </w:p>
    <w:p w:rsidR="00F43F4E" w:rsidRPr="00BA1586" w:rsidRDefault="00F43F4E" w:rsidP="00F43F4E">
      <w:pPr>
        <w:pStyle w:val="Heading5"/>
      </w:pPr>
      <w:r>
        <w:t>keynames</w:t>
      </w:r>
    </w:p>
    <w:tbl>
      <w:tblPr>
        <w:tblW w:w="4200" w:type="pct"/>
        <w:tblInd w:w="7" w:type="dxa"/>
        <w:tblCellMar>
          <w:left w:w="0" w:type="dxa"/>
          <w:right w:w="0" w:type="dxa"/>
        </w:tblCellMar>
        <w:tblLook w:val="04A0" w:firstRow="1" w:lastRow="0" w:firstColumn="1" w:lastColumn="0" w:noHBand="0" w:noVBand="1"/>
      </w:tblPr>
      <w:tblGrid>
        <w:gridCol w:w="1183"/>
        <w:gridCol w:w="1011"/>
        <w:gridCol w:w="1663"/>
        <w:gridCol w:w="3989"/>
      </w:tblGrid>
      <w:tr w:rsidR="00F43F4E" w:rsidTr="00825E40">
        <w:tc>
          <w:tcPr>
            <w:tcW w:w="754" w:type="pct"/>
            <w:tcBorders>
              <w:top w:val="single" w:sz="8" w:space="0" w:color="auto"/>
              <w:left w:val="single" w:sz="8" w:space="0" w:color="auto"/>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Keyname</w:t>
            </w:r>
          </w:p>
        </w:tc>
        <w:tc>
          <w:tcPr>
            <w:tcW w:w="644"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Required</w:t>
            </w:r>
          </w:p>
        </w:tc>
        <w:tc>
          <w:tcPr>
            <w:tcW w:w="1060"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Type</w:t>
            </w:r>
          </w:p>
        </w:tc>
        <w:tc>
          <w:tcPr>
            <w:tcW w:w="2541"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Description</w:t>
            </w:r>
          </w:p>
        </w:tc>
      </w:tr>
      <w:tr w:rsidR="00F43F4E" w:rsidTr="00825E40">
        <w:tc>
          <w:tcPr>
            <w:tcW w:w="754"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color w:val="auto"/>
                <w:sz w:val="18"/>
                <w:szCs w:val="18"/>
              </w:rPr>
            </w:pPr>
            <w:r>
              <w:rPr>
                <w:rFonts w:ascii="Calibri" w:hAnsi="Calibri"/>
                <w:sz w:val="18"/>
                <w:szCs w:val="18"/>
              </w:rPr>
              <w:t>type</w:t>
            </w:r>
          </w:p>
        </w:tc>
        <w:tc>
          <w:tcPr>
            <w:tcW w:w="644"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yes</w:t>
            </w:r>
          </w:p>
        </w:tc>
        <w:tc>
          <w:tcPr>
            <w:tcW w:w="1060"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hyperlink r:id="rId78" w:history="1">
              <w:r>
                <w:rPr>
                  <w:rStyle w:val="Hyperlink"/>
                  <w:rFonts w:ascii="Calibri" w:hAnsi="Calibri"/>
                  <w:sz w:val="18"/>
                  <w:szCs w:val="18"/>
                </w:rPr>
                <w:t>string</w:t>
              </w:r>
            </w:hyperlink>
          </w:p>
        </w:tc>
        <w:tc>
          <w:tcPr>
            <w:tcW w:w="2541"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The required name of the annotation type the annotation definition is based upon.</w:t>
            </w:r>
          </w:p>
        </w:tc>
      </w:tr>
      <w:tr w:rsidR="00F43F4E" w:rsidTr="00825E40">
        <w:tc>
          <w:tcPr>
            <w:tcW w:w="754" w:type="pct"/>
            <w:tcBorders>
              <w:top w:val="nil"/>
              <w:left w:val="single" w:sz="8" w:space="0" w:color="auto"/>
              <w:bottom w:val="nil"/>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properties</w:t>
            </w:r>
          </w:p>
        </w:tc>
        <w:tc>
          <w:tcPr>
            <w:tcW w:w="644" w:type="pct"/>
            <w:tcBorders>
              <w:top w:val="nil"/>
              <w:left w:val="nil"/>
              <w:bottom w:val="nil"/>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no</w:t>
            </w:r>
          </w:p>
        </w:tc>
        <w:tc>
          <w:tcPr>
            <w:tcW w:w="1060" w:type="pct"/>
            <w:tcBorders>
              <w:top w:val="nil"/>
              <w:left w:val="nil"/>
              <w:bottom w:val="nil"/>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list of</w:t>
            </w:r>
          </w:p>
          <w:p w:rsidR="00F43F4E" w:rsidRDefault="00F43F4E" w:rsidP="00825E40">
            <w:pPr>
              <w:rPr>
                <w:rFonts w:ascii="Calibri" w:hAnsi="Calibri"/>
                <w:sz w:val="18"/>
                <w:szCs w:val="18"/>
              </w:rPr>
            </w:pPr>
            <w:hyperlink r:id="rId79" w:history="1">
              <w:r>
                <w:rPr>
                  <w:rStyle w:val="Hyperlink"/>
                  <w:rFonts w:ascii="Calibri" w:hAnsi="Calibri"/>
                  <w:sz w:val="18"/>
                  <w:szCs w:val="18"/>
                </w:rPr>
                <w:t>property assignments</w:t>
              </w:r>
            </w:hyperlink>
          </w:p>
        </w:tc>
        <w:tc>
          <w:tcPr>
            <w:tcW w:w="2541" w:type="pct"/>
            <w:tcBorders>
              <w:top w:val="nil"/>
              <w:left w:val="nil"/>
              <w:bottom w:val="nil"/>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An optional list of property value assignments for the annotation definition.</w:t>
            </w:r>
          </w:p>
        </w:tc>
      </w:tr>
      <w:tr w:rsidR="00F43F4E" w:rsidTr="00825E40">
        <w:tc>
          <w:tcPr>
            <w:tcW w:w="754"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tcPr>
          <w:p w:rsidR="00F43F4E" w:rsidRDefault="00F43F4E" w:rsidP="00825E40">
            <w:pPr>
              <w:rPr>
                <w:rFonts w:ascii="Calibri" w:hAnsi="Calibri"/>
                <w:sz w:val="18"/>
                <w:szCs w:val="18"/>
              </w:rPr>
            </w:pPr>
          </w:p>
        </w:tc>
        <w:tc>
          <w:tcPr>
            <w:tcW w:w="644"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tcPr>
          <w:p w:rsidR="00F43F4E" w:rsidRDefault="00F43F4E" w:rsidP="00825E40">
            <w:pPr>
              <w:rPr>
                <w:rFonts w:ascii="Calibri" w:hAnsi="Calibri"/>
                <w:sz w:val="18"/>
                <w:szCs w:val="18"/>
              </w:rPr>
            </w:pPr>
          </w:p>
        </w:tc>
        <w:tc>
          <w:tcPr>
            <w:tcW w:w="1060"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tcPr>
          <w:p w:rsidR="00F43F4E" w:rsidRDefault="00F43F4E" w:rsidP="00825E40">
            <w:pPr>
              <w:rPr>
                <w:rFonts w:ascii="Calibri" w:hAnsi="Calibri"/>
                <w:sz w:val="18"/>
                <w:szCs w:val="18"/>
              </w:rPr>
            </w:pPr>
          </w:p>
        </w:tc>
        <w:tc>
          <w:tcPr>
            <w:tcW w:w="2541"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tcPr>
          <w:p w:rsidR="00F43F4E" w:rsidRDefault="00F43F4E" w:rsidP="00825E40">
            <w:pPr>
              <w:rPr>
                <w:rFonts w:ascii="Calibri" w:hAnsi="Calibri"/>
                <w:sz w:val="18"/>
                <w:szCs w:val="18"/>
              </w:rPr>
            </w:pPr>
          </w:p>
        </w:tc>
      </w:tr>
    </w:tbl>
    <w:p w:rsidR="00F43F4E" w:rsidRPr="00B67177" w:rsidRDefault="00F43F4E" w:rsidP="00F43F4E">
      <w:pPr>
        <w:pStyle w:val="Body"/>
      </w:pPr>
    </w:p>
    <w:p w:rsidR="00F43F4E" w:rsidRDefault="00F43F4E" w:rsidP="00F43F4E">
      <w:pPr>
        <w:pStyle w:val="Heading5"/>
      </w:pPr>
      <w:r>
        <w:t xml:space="preserve"> Grammar</w:t>
      </w:r>
    </w:p>
    <w:p w:rsidR="00F43F4E" w:rsidRPr="00E84C2A" w:rsidRDefault="00F43F4E" w:rsidP="00F43F4E">
      <w:pPr>
        <w:rPr>
          <w:noProof/>
        </w:rPr>
      </w:pPr>
      <w:r w:rsidRPr="00E84C2A">
        <w:rPr>
          <w:noProof/>
        </w:rPr>
        <w:t>&lt;</w:t>
      </w:r>
      <w:r>
        <w:rPr>
          <w:rStyle w:val="CodeSnippedHyperlink"/>
        </w:rPr>
        <w:t>annotation</w:t>
      </w:r>
      <w:r w:rsidRPr="00E84C2A">
        <w:rPr>
          <w:rStyle w:val="CodeSnippedHyperlink"/>
        </w:rPr>
        <w:t>_name</w:t>
      </w:r>
      <w:r w:rsidRPr="00E84C2A">
        <w:rPr>
          <w:noProof/>
        </w:rPr>
        <w:t>&gt;:</w:t>
      </w:r>
    </w:p>
    <w:p w:rsidR="00F43F4E" w:rsidRDefault="00F43F4E" w:rsidP="00F43F4E">
      <w:pPr>
        <w:spacing w:after="0"/>
        <w:rPr>
          <w:rStyle w:val="CodeSnippet"/>
        </w:rPr>
      </w:pPr>
      <w:r w:rsidRPr="001D32A6">
        <w:rPr>
          <w:rStyle w:val="CodeSnippet"/>
        </w:rPr>
        <w:t xml:space="preserve">  type: &lt;</w:t>
      </w:r>
      <w:r>
        <w:rPr>
          <w:rStyle w:val="CodeSnippedHyperlink"/>
        </w:rPr>
        <w:t>annotation</w:t>
      </w:r>
      <w:r w:rsidRPr="00E84C2A">
        <w:rPr>
          <w:rStyle w:val="CodeSnippedHyperlink"/>
        </w:rPr>
        <w:t>_type</w:t>
      </w:r>
      <w:r w:rsidRPr="001D32A6">
        <w:rPr>
          <w:rStyle w:val="CodeSnippet"/>
        </w:rPr>
        <w:t xml:space="preserve">&gt; </w:t>
      </w:r>
      <w:r>
        <w:rPr>
          <w:rStyle w:val="CodeSnippet"/>
        </w:rPr>
        <w:br/>
        <w:t xml:space="preserve">  properties</w:t>
      </w:r>
      <w:r w:rsidRPr="001D32A6">
        <w:rPr>
          <w:rStyle w:val="CodeSnippet"/>
        </w:rPr>
        <w:t xml:space="preserve">: </w:t>
      </w:r>
    </w:p>
    <w:p w:rsidR="00F43F4E" w:rsidRDefault="00F43F4E" w:rsidP="00F43F4E">
      <w:pPr>
        <w:spacing w:after="0"/>
        <w:ind w:left="1"/>
        <w:rPr>
          <w:rStyle w:val="CodeSnippet"/>
        </w:rPr>
      </w:pPr>
      <w:r>
        <w:rPr>
          <w:rStyle w:val="CodeSnippet"/>
        </w:rPr>
        <w:t xml:space="preserve">       </w:t>
      </w:r>
      <w:r w:rsidRPr="001D32A6">
        <w:rPr>
          <w:rStyle w:val="CodeSnippet"/>
        </w:rPr>
        <w:t>&lt;</w:t>
      </w:r>
      <w:r>
        <w:rPr>
          <w:rStyle w:val="CodeSnippedHyperlink"/>
        </w:rPr>
        <w:t>property_assignments</w:t>
      </w:r>
      <w:r w:rsidRPr="001D32A6">
        <w:rPr>
          <w:rStyle w:val="CodeSnippet"/>
        </w:rPr>
        <w:t>&gt;</w:t>
      </w:r>
    </w:p>
    <w:p w:rsidR="00F43F4E" w:rsidRDefault="00F43F4E" w:rsidP="00F43F4E">
      <w:pPr>
        <w:spacing w:after="0"/>
        <w:rPr>
          <w:rFonts w:ascii="Consolas" w:hAnsi="Consolas"/>
        </w:rPr>
      </w:pPr>
    </w:p>
    <w:p w:rsidR="00F43F4E" w:rsidRPr="00E84C2A" w:rsidRDefault="00F43F4E" w:rsidP="00F43F4E">
      <w:pPr>
        <w:numPr>
          <w:ilvl w:val="0"/>
          <w:numId w:val="116"/>
        </w:numPr>
        <w:spacing w:after="0"/>
      </w:pPr>
      <w:r>
        <w:rPr>
          <w:rStyle w:val="CodeSnippetHighlight"/>
        </w:rPr>
        <w:t>annotation</w:t>
      </w:r>
      <w:r w:rsidRPr="00E84C2A">
        <w:rPr>
          <w:rStyle w:val="CodeSnippetHighlight"/>
        </w:rPr>
        <w:t>_name</w:t>
      </w:r>
      <w:r w:rsidRPr="00E84C2A">
        <w:t xml:space="preserve">: represents the required symbolic name of the </w:t>
      </w:r>
      <w:r>
        <w:t>annotation</w:t>
      </w:r>
      <w:r w:rsidRPr="00E84C2A">
        <w:t xml:space="preserve"> as a </w:t>
      </w:r>
      <w:r w:rsidRPr="00BA1586">
        <w:t>string</w:t>
      </w:r>
      <w:r w:rsidRPr="00E84C2A">
        <w:t>.</w:t>
      </w:r>
    </w:p>
    <w:p w:rsidR="00F43F4E" w:rsidRPr="00E84C2A" w:rsidRDefault="00F43F4E" w:rsidP="00F43F4E">
      <w:pPr>
        <w:numPr>
          <w:ilvl w:val="0"/>
          <w:numId w:val="116"/>
        </w:numPr>
        <w:spacing w:after="0"/>
      </w:pPr>
      <w:r>
        <w:rPr>
          <w:rStyle w:val="CodeSnippetHighlight"/>
        </w:rPr>
        <w:lastRenderedPageBreak/>
        <w:t>annotation</w:t>
      </w:r>
      <w:r w:rsidRPr="00E84C2A">
        <w:rPr>
          <w:rStyle w:val="CodeSnippetHighlight"/>
        </w:rPr>
        <w:t>_</w:t>
      </w:r>
      <w:r>
        <w:rPr>
          <w:rStyle w:val="CodeSnippetHighlight"/>
        </w:rPr>
        <w:t>type</w:t>
      </w:r>
      <w:r w:rsidRPr="00E84C2A">
        <w:t xml:space="preserve">: represents the </w:t>
      </w:r>
      <w:r>
        <w:t xml:space="preserve">full name of the annotation type it </w:t>
      </w:r>
      <w:r w:rsidRPr="00E84C2A">
        <w:t>is based upon.</w:t>
      </w:r>
    </w:p>
    <w:p w:rsidR="00F43F4E" w:rsidRPr="00E84C2A" w:rsidRDefault="00F43F4E" w:rsidP="00F43F4E">
      <w:pPr>
        <w:numPr>
          <w:ilvl w:val="0"/>
          <w:numId w:val="116"/>
        </w:numPr>
        <w:spacing w:after="0"/>
      </w:pPr>
      <w:r w:rsidRPr="00E84C2A">
        <w:rPr>
          <w:rStyle w:val="CodeSnippetHighlight"/>
        </w:rPr>
        <w:t>property_</w:t>
      </w:r>
      <w:r>
        <w:rPr>
          <w:rStyle w:val="CodeSnippetHighlight"/>
        </w:rPr>
        <w:t>assignments</w:t>
      </w:r>
      <w:r w:rsidRPr="00E84C2A">
        <w:t xml:space="preserve">: represents the optional list of </w:t>
      </w:r>
      <w:r w:rsidRPr="00BA1586">
        <w:t>property assignments</w:t>
      </w:r>
      <w:r w:rsidRPr="00E84C2A">
        <w:t xml:space="preserve"> for the </w:t>
      </w:r>
      <w:r>
        <w:t>annotation definition</w:t>
      </w:r>
      <w:r w:rsidRPr="00E84C2A">
        <w:t xml:space="preserve"> that provide values for properties defined in its declared </w:t>
      </w:r>
      <w:r>
        <w:t>Annotation</w:t>
      </w:r>
      <w:r w:rsidRPr="00E84C2A">
        <w:t xml:space="preserve"> Type.</w:t>
      </w:r>
    </w:p>
    <w:p w:rsidR="00F43F4E" w:rsidRDefault="00F43F4E" w:rsidP="00F43F4E">
      <w:pPr>
        <w:spacing w:after="0"/>
        <w:rPr>
          <w:rFonts w:ascii="Consolas" w:hAnsi="Consolas"/>
        </w:rPr>
      </w:pPr>
    </w:p>
    <w:p w:rsidR="00F43F4E" w:rsidRDefault="00F43F4E" w:rsidP="00F43F4E">
      <w:pPr>
        <w:pStyle w:val="Heading5"/>
      </w:pPr>
      <w:r>
        <w:t xml:space="preserve"> Example</w:t>
      </w:r>
    </w:p>
    <w:p w:rsidR="00F43F4E" w:rsidRDefault="00F43F4E" w:rsidP="00F43F4E">
      <w:pPr>
        <w:spacing w:after="0"/>
        <w:rPr>
          <w:rStyle w:val="CodeSnippet"/>
          <w:sz w:val="20"/>
          <w:szCs w:val="20"/>
        </w:rPr>
      </w:pPr>
      <w:r>
        <w:rPr>
          <w:rStyle w:val="CodeSnippet"/>
          <w:sz w:val="20"/>
          <w:szCs w:val="20"/>
        </w:rPr>
        <w:tab/>
      </w:r>
      <w:r>
        <w:rPr>
          <w:rStyle w:val="CodeSnippet"/>
          <w:sz w:val="20"/>
          <w:szCs w:val="20"/>
        </w:rPr>
        <w:tab/>
      </w:r>
      <w:r>
        <w:rPr>
          <w:rStyle w:val="CodeSnippet"/>
          <w:sz w:val="20"/>
          <w:szCs w:val="20"/>
        </w:rPr>
        <w:tab/>
      </w:r>
      <w:r>
        <w:rPr>
          <w:rStyle w:val="CodeSnippet"/>
          <w:sz w:val="20"/>
          <w:szCs w:val="20"/>
        </w:rPr>
        <w:tab/>
        <w:t xml:space="preserve">       </w:t>
      </w:r>
    </w:p>
    <w:p w:rsidR="00F43F4E" w:rsidRDefault="00F43F4E" w:rsidP="00F43F4E">
      <w:pPr>
        <w:spacing w:after="0"/>
        <w:rPr>
          <w:rStyle w:val="CodeSnippet"/>
          <w:sz w:val="20"/>
          <w:szCs w:val="20"/>
        </w:rPr>
      </w:pPr>
      <w:r>
        <w:rPr>
          <w:rStyle w:val="CodeSnippet"/>
          <w:sz w:val="20"/>
          <w:szCs w:val="20"/>
        </w:rPr>
        <w:t xml:space="preserve">       ui_info:</w:t>
      </w:r>
    </w:p>
    <w:p w:rsidR="00F43F4E" w:rsidRDefault="00F43F4E" w:rsidP="00F43F4E">
      <w:pPr>
        <w:spacing w:after="0"/>
        <w:rPr>
          <w:rFonts w:ascii="Consolas" w:hAnsi="Consolas"/>
          <w:color w:val="auto"/>
          <w:sz w:val="20"/>
          <w:szCs w:val="24"/>
        </w:rPr>
      </w:pPr>
      <w:r>
        <w:rPr>
          <w:rStyle w:val="CodeSnippet"/>
          <w:sz w:val="20"/>
          <w:szCs w:val="20"/>
        </w:rPr>
        <w:tab/>
        <w:t xml:space="preserve">          type: </w:t>
      </w:r>
      <w:r>
        <w:rPr>
          <w:rFonts w:ascii="Consolas" w:hAnsi="Consolas"/>
          <w:color w:val="auto"/>
          <w:sz w:val="20"/>
          <w:szCs w:val="24"/>
        </w:rPr>
        <w:t>org.myapp.visual</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properties:</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visible: false</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editable: false</w:t>
      </w:r>
    </w:p>
    <w:p w:rsidR="00F43F4E" w:rsidRDefault="00F43F4E" w:rsidP="00F43F4E">
      <w:pPr>
        <w:spacing w:after="0"/>
        <w:rPr>
          <w:rFonts w:ascii="Consolas" w:hAnsi="Consolas"/>
          <w:color w:val="auto"/>
          <w:sz w:val="20"/>
          <w:szCs w:val="24"/>
        </w:rPr>
      </w:pP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responsibility:</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type: </w:t>
      </w:r>
      <w:r w:rsidRPr="00B67177">
        <w:rPr>
          <w:rFonts w:ascii="Consolas" w:hAnsi="Consolas"/>
          <w:color w:val="auto"/>
          <w:sz w:val="20"/>
          <w:szCs w:val="24"/>
        </w:rPr>
        <w:t>org.</w:t>
      </w:r>
      <w:r>
        <w:rPr>
          <w:rFonts w:ascii="Consolas" w:hAnsi="Consolas"/>
          <w:color w:val="auto"/>
          <w:sz w:val="20"/>
          <w:szCs w:val="24"/>
        </w:rPr>
        <w:t>myapp</w:t>
      </w:r>
      <w:r w:rsidRPr="00B67177">
        <w:rPr>
          <w:rFonts w:ascii="Consolas" w:hAnsi="Consolas"/>
          <w:color w:val="auto"/>
          <w:sz w:val="20"/>
          <w:szCs w:val="24"/>
        </w:rPr>
        <w:t>.runtime_value</w:t>
      </w:r>
      <w:r>
        <w:rPr>
          <w:rFonts w:ascii="Consolas" w:hAnsi="Consolas"/>
          <w:color w:val="auto"/>
          <w:sz w:val="20"/>
          <w:szCs w:val="24"/>
        </w:rPr>
        <w:t xml:space="preserve"> </w:t>
      </w:r>
    </w:p>
    <w:p w:rsidR="00F43F4E" w:rsidRDefault="00F43F4E" w:rsidP="00F43F4E">
      <w:pPr>
        <w:spacing w:after="0"/>
        <w:rPr>
          <w:rFonts w:ascii="Consolas" w:hAnsi="Consolas"/>
          <w:color w:val="auto"/>
          <w:sz w:val="20"/>
          <w:szCs w:val="24"/>
        </w:rPr>
      </w:pPr>
    </w:p>
    <w:p w:rsidR="00F43F4E" w:rsidRPr="00BA1586" w:rsidRDefault="00F43F4E" w:rsidP="00F43F4E">
      <w:pPr>
        <w:spacing w:after="0"/>
      </w:pPr>
    </w:p>
    <w:p w:rsidR="00F43F4E" w:rsidRDefault="00F43F4E" w:rsidP="00F43F4E">
      <w:pPr>
        <w:spacing w:after="0"/>
      </w:pPr>
    </w:p>
    <w:p w:rsidR="00F43F4E" w:rsidRDefault="00F43F4E" w:rsidP="00F43F4E">
      <w:pPr>
        <w:pStyle w:val="Heading4"/>
      </w:pPr>
      <w:r>
        <w:t xml:space="preserve"> Extending TOSCA Service Template and Parameter Definition</w:t>
      </w:r>
    </w:p>
    <w:p w:rsidR="00F43F4E" w:rsidRDefault="00F43F4E" w:rsidP="00F43F4E">
      <w:pPr>
        <w:pStyle w:val="Heading5"/>
      </w:pPr>
      <w:r>
        <w:t>Service Template</w:t>
      </w:r>
    </w:p>
    <w:p w:rsidR="00F43F4E" w:rsidRDefault="00F43F4E" w:rsidP="00F43F4E">
      <w:pPr>
        <w:pStyle w:val="Body"/>
        <w:ind w:left="0"/>
      </w:pPr>
      <w:r>
        <w:t>TOSCA spec defines the Service Template as a yaml document containing element definitions of building blocks. The spec lists the recognized keynames by the service template. To that list, we add the annotation types definition</w:t>
      </w:r>
    </w:p>
    <w:tbl>
      <w:tblPr>
        <w:tblW w:w="4200" w:type="pct"/>
        <w:tblInd w:w="7" w:type="dxa"/>
        <w:tblCellMar>
          <w:left w:w="0" w:type="dxa"/>
          <w:right w:w="0" w:type="dxa"/>
        </w:tblCellMar>
        <w:tblLook w:val="04A0" w:firstRow="1" w:lastRow="0" w:firstColumn="1" w:lastColumn="0" w:noHBand="0" w:noVBand="1"/>
      </w:tblPr>
      <w:tblGrid>
        <w:gridCol w:w="1814"/>
        <w:gridCol w:w="1011"/>
        <w:gridCol w:w="1348"/>
        <w:gridCol w:w="3673"/>
      </w:tblGrid>
      <w:tr w:rsidR="00F43F4E" w:rsidTr="00825E40">
        <w:tc>
          <w:tcPr>
            <w:tcW w:w="765" w:type="pct"/>
            <w:tcBorders>
              <w:top w:val="single" w:sz="8" w:space="0" w:color="auto"/>
              <w:left w:val="single" w:sz="8" w:space="0" w:color="auto"/>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Keyname</w:t>
            </w:r>
          </w:p>
        </w:tc>
        <w:tc>
          <w:tcPr>
            <w:tcW w:w="612"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Required</w:t>
            </w:r>
          </w:p>
        </w:tc>
        <w:tc>
          <w:tcPr>
            <w:tcW w:w="1071"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Type</w:t>
            </w:r>
          </w:p>
        </w:tc>
        <w:tc>
          <w:tcPr>
            <w:tcW w:w="2552"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Description</w:t>
            </w:r>
          </w:p>
        </w:tc>
      </w:tr>
      <w:tr w:rsidR="00F43F4E" w:rsidTr="00825E40">
        <w:tc>
          <w:tcPr>
            <w:tcW w:w="765"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color w:val="auto"/>
                <w:sz w:val="18"/>
                <w:szCs w:val="18"/>
              </w:rPr>
            </w:pPr>
            <w:r w:rsidRPr="00B67177">
              <w:rPr>
                <w:rFonts w:ascii="Consolas" w:hAnsi="Consolas" w:cs="Consolas"/>
                <w:sz w:val="18"/>
                <w:szCs w:val="18"/>
              </w:rPr>
              <w:t>annotation_types</w:t>
            </w:r>
          </w:p>
        </w:tc>
        <w:tc>
          <w:tcPr>
            <w:tcW w:w="612"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no</w:t>
            </w:r>
          </w:p>
        </w:tc>
        <w:tc>
          <w:tcPr>
            <w:tcW w:w="1071"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 xml:space="preserve">List of </w:t>
            </w:r>
            <w:hyperlink w:anchor="_Annotation_Type" w:history="1">
              <w:r w:rsidRPr="008A1F3B">
                <w:rPr>
                  <w:rStyle w:val="Hyperlink"/>
                  <w:rFonts w:ascii="Calibri" w:hAnsi="Calibri"/>
                  <w:sz w:val="18"/>
                  <w:szCs w:val="18"/>
                </w:rPr>
                <w:t xml:space="preserve">Annotation </w:t>
              </w:r>
              <w:r>
                <w:rPr>
                  <w:rStyle w:val="Hyperlink"/>
                  <w:rFonts w:ascii="Calibri" w:hAnsi="Calibri"/>
                  <w:sz w:val="18"/>
                  <w:szCs w:val="18"/>
                </w:rPr>
                <w:t>Type</w:t>
              </w:r>
            </w:hyperlink>
            <w:r>
              <w:rPr>
                <w:rFonts w:ascii="Calibri" w:hAnsi="Calibri"/>
                <w:sz w:val="18"/>
                <w:szCs w:val="18"/>
              </w:rPr>
              <w:t xml:space="preserve">s </w:t>
            </w:r>
          </w:p>
        </w:tc>
        <w:tc>
          <w:tcPr>
            <w:tcW w:w="2552"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An optional list of annotation types definition.</w:t>
            </w:r>
          </w:p>
        </w:tc>
      </w:tr>
    </w:tbl>
    <w:p w:rsidR="00F43F4E" w:rsidRPr="00BA1586" w:rsidRDefault="00F43F4E" w:rsidP="00F43F4E">
      <w:pPr>
        <w:pStyle w:val="Body"/>
        <w:ind w:left="0"/>
      </w:pPr>
    </w:p>
    <w:p w:rsidR="00F43F4E" w:rsidRDefault="00F43F4E" w:rsidP="00F43F4E">
      <w:pPr>
        <w:pStyle w:val="Heading5"/>
      </w:pPr>
      <w:r>
        <w:t>Parameter Definition</w:t>
      </w:r>
    </w:p>
    <w:p w:rsidR="00F43F4E" w:rsidRDefault="00F43F4E" w:rsidP="00F43F4E">
      <w:r w:rsidRPr="008A1F3B">
        <w:t xml:space="preserve">TOSCA </w:t>
      </w:r>
      <w:r>
        <w:t>spec defines Parameter with the several keynames. In order to support the annotations, we extend the Parameter definition with additional keyname:</w:t>
      </w:r>
    </w:p>
    <w:tbl>
      <w:tblPr>
        <w:tblW w:w="4200" w:type="pct"/>
        <w:tblInd w:w="7" w:type="dxa"/>
        <w:tblCellMar>
          <w:left w:w="0" w:type="dxa"/>
          <w:right w:w="0" w:type="dxa"/>
        </w:tblCellMar>
        <w:tblLook w:val="04A0" w:firstRow="1" w:lastRow="0" w:firstColumn="1" w:lastColumn="0" w:noHBand="0" w:noVBand="1"/>
      </w:tblPr>
      <w:tblGrid>
        <w:gridCol w:w="1304"/>
        <w:gridCol w:w="1011"/>
        <w:gridCol w:w="1603"/>
        <w:gridCol w:w="3928"/>
      </w:tblGrid>
      <w:tr w:rsidR="00F43F4E" w:rsidTr="00825E40">
        <w:tc>
          <w:tcPr>
            <w:tcW w:w="765" w:type="pct"/>
            <w:tcBorders>
              <w:top w:val="single" w:sz="8" w:space="0" w:color="auto"/>
              <w:left w:val="single" w:sz="8" w:space="0" w:color="auto"/>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Keyname</w:t>
            </w:r>
          </w:p>
        </w:tc>
        <w:tc>
          <w:tcPr>
            <w:tcW w:w="612"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Required</w:t>
            </w:r>
          </w:p>
        </w:tc>
        <w:tc>
          <w:tcPr>
            <w:tcW w:w="1071"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Type</w:t>
            </w:r>
          </w:p>
        </w:tc>
        <w:tc>
          <w:tcPr>
            <w:tcW w:w="2552" w:type="pct"/>
            <w:tcBorders>
              <w:top w:val="single" w:sz="8" w:space="0" w:color="auto"/>
              <w:left w:val="nil"/>
              <w:bottom w:val="single" w:sz="8" w:space="0" w:color="auto"/>
              <w:right w:val="single" w:sz="8" w:space="0" w:color="auto"/>
            </w:tcBorders>
            <w:shd w:val="clear" w:color="auto" w:fill="E0E0E0"/>
            <w:tcMar>
              <w:top w:w="58" w:type="dxa"/>
              <w:left w:w="115" w:type="dxa"/>
              <w:bottom w:w="58" w:type="dxa"/>
              <w:right w:w="115" w:type="dxa"/>
            </w:tcMar>
            <w:hideMark/>
          </w:tcPr>
          <w:p w:rsidR="00F43F4E" w:rsidRDefault="00F43F4E" w:rsidP="00825E40">
            <w:pPr>
              <w:rPr>
                <w:rFonts w:ascii="Arial" w:hAnsi="Arial" w:cs="Arial"/>
                <w:b/>
                <w:bCs/>
                <w:sz w:val="18"/>
                <w:szCs w:val="18"/>
              </w:rPr>
            </w:pPr>
            <w:r>
              <w:rPr>
                <w:rFonts w:ascii="Arial" w:hAnsi="Arial" w:cs="Arial"/>
                <w:b/>
                <w:bCs/>
                <w:sz w:val="18"/>
                <w:szCs w:val="18"/>
              </w:rPr>
              <w:t>Description</w:t>
            </w:r>
          </w:p>
        </w:tc>
      </w:tr>
      <w:tr w:rsidR="00F43F4E" w:rsidTr="00825E40">
        <w:tc>
          <w:tcPr>
            <w:tcW w:w="765" w:type="pct"/>
            <w:tcBorders>
              <w:top w:val="nil"/>
              <w:left w:val="single" w:sz="8" w:space="0" w:color="auto"/>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color w:val="auto"/>
                <w:sz w:val="18"/>
                <w:szCs w:val="18"/>
              </w:rPr>
            </w:pPr>
            <w:r>
              <w:rPr>
                <w:rFonts w:ascii="Calibri" w:hAnsi="Calibri"/>
              </w:rPr>
              <w:t>annotations</w:t>
            </w:r>
          </w:p>
        </w:tc>
        <w:tc>
          <w:tcPr>
            <w:tcW w:w="612"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no</w:t>
            </w:r>
          </w:p>
        </w:tc>
        <w:tc>
          <w:tcPr>
            <w:tcW w:w="1071"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 xml:space="preserve">List of </w:t>
            </w:r>
            <w:hyperlink w:anchor="_Annotation_Definition" w:history="1">
              <w:r w:rsidRPr="008A1F3B">
                <w:rPr>
                  <w:rStyle w:val="Hyperlink"/>
                  <w:rFonts w:ascii="Calibri" w:hAnsi="Calibri"/>
                  <w:sz w:val="18"/>
                  <w:szCs w:val="18"/>
                </w:rPr>
                <w:t>Annotation Definition</w:t>
              </w:r>
            </w:hyperlink>
            <w:r>
              <w:rPr>
                <w:rFonts w:ascii="Calibri" w:hAnsi="Calibri"/>
                <w:sz w:val="18"/>
                <w:szCs w:val="18"/>
              </w:rPr>
              <w:t xml:space="preserve"> </w:t>
            </w:r>
          </w:p>
        </w:tc>
        <w:tc>
          <w:tcPr>
            <w:tcW w:w="2552" w:type="pct"/>
            <w:tcBorders>
              <w:top w:val="nil"/>
              <w:left w:val="nil"/>
              <w:bottom w:val="single" w:sz="8" w:space="0" w:color="auto"/>
              <w:right w:val="single" w:sz="8" w:space="0" w:color="auto"/>
            </w:tcBorders>
            <w:shd w:val="clear" w:color="auto" w:fill="FFFFFF"/>
            <w:tcMar>
              <w:top w:w="58" w:type="dxa"/>
              <w:left w:w="115" w:type="dxa"/>
              <w:bottom w:w="58" w:type="dxa"/>
              <w:right w:w="115" w:type="dxa"/>
            </w:tcMar>
            <w:hideMark/>
          </w:tcPr>
          <w:p w:rsidR="00F43F4E" w:rsidRDefault="00F43F4E" w:rsidP="00825E40">
            <w:pPr>
              <w:rPr>
                <w:rFonts w:ascii="Calibri" w:hAnsi="Calibri"/>
                <w:sz w:val="18"/>
                <w:szCs w:val="18"/>
              </w:rPr>
            </w:pPr>
            <w:r>
              <w:rPr>
                <w:rFonts w:ascii="Calibri" w:hAnsi="Calibri"/>
                <w:sz w:val="18"/>
                <w:szCs w:val="18"/>
              </w:rPr>
              <w:t xml:space="preserve">An optional list of annotations </w:t>
            </w:r>
          </w:p>
        </w:tc>
      </w:tr>
    </w:tbl>
    <w:p w:rsidR="00F43F4E" w:rsidRDefault="00F43F4E" w:rsidP="00F43F4E">
      <w:r>
        <w:t xml:space="preserve"> </w:t>
      </w:r>
    </w:p>
    <w:p w:rsidR="00F43F4E" w:rsidRDefault="00F43F4E" w:rsidP="00F43F4E">
      <w:r w:rsidRPr="00BA1586">
        <w:rPr>
          <w:u w:val="single"/>
        </w:rPr>
        <w:t>Example</w:t>
      </w:r>
      <w:r>
        <w:t>:</w:t>
      </w:r>
    </w:p>
    <w:p w:rsidR="00F43F4E" w:rsidRPr="00B67177" w:rsidRDefault="00F43F4E" w:rsidP="00F43F4E">
      <w:pPr>
        <w:spacing w:after="0"/>
        <w:rPr>
          <w:rStyle w:val="CodeSnippet"/>
          <w:sz w:val="20"/>
          <w:szCs w:val="20"/>
        </w:rPr>
      </w:pPr>
      <w:r w:rsidRPr="00B67177">
        <w:rPr>
          <w:rStyle w:val="CodeSnippet"/>
          <w:sz w:val="20"/>
          <w:szCs w:val="20"/>
        </w:rPr>
        <w:lastRenderedPageBreak/>
        <w:t>inputs:</w:t>
      </w:r>
    </w:p>
    <w:p w:rsidR="00F43F4E" w:rsidRPr="00B67177" w:rsidRDefault="00F43F4E" w:rsidP="00F43F4E">
      <w:pPr>
        <w:spacing w:after="0"/>
        <w:rPr>
          <w:rStyle w:val="CodeSnippet"/>
          <w:sz w:val="20"/>
          <w:szCs w:val="20"/>
        </w:rPr>
      </w:pPr>
      <w:r w:rsidRPr="00B67177">
        <w:rPr>
          <w:rStyle w:val="CodeSnippet"/>
          <w:sz w:val="20"/>
          <w:szCs w:val="20"/>
        </w:rPr>
        <w:t xml:space="preserve">  cpus:</w:t>
      </w:r>
    </w:p>
    <w:p w:rsidR="00F43F4E" w:rsidRPr="00B67177" w:rsidRDefault="00F43F4E" w:rsidP="00F43F4E">
      <w:pPr>
        <w:spacing w:after="0"/>
        <w:rPr>
          <w:rStyle w:val="CodeSnippet"/>
          <w:sz w:val="20"/>
          <w:szCs w:val="20"/>
        </w:rPr>
      </w:pPr>
      <w:r w:rsidRPr="00B67177">
        <w:rPr>
          <w:rStyle w:val="CodeSnippet"/>
          <w:sz w:val="20"/>
          <w:szCs w:val="20"/>
        </w:rPr>
        <w:t xml:space="preserve">    type: integer</w:t>
      </w:r>
    </w:p>
    <w:p w:rsidR="00F43F4E" w:rsidRPr="00B67177" w:rsidRDefault="00F43F4E" w:rsidP="00F43F4E">
      <w:pPr>
        <w:spacing w:after="0"/>
        <w:rPr>
          <w:rStyle w:val="CodeSnippet"/>
          <w:sz w:val="20"/>
          <w:szCs w:val="20"/>
        </w:rPr>
      </w:pPr>
      <w:r w:rsidRPr="00B67177">
        <w:rPr>
          <w:rStyle w:val="CodeSnippet"/>
          <w:sz w:val="20"/>
          <w:szCs w:val="20"/>
        </w:rPr>
        <w:t xml:space="preserve">    description: Number of CPUs for the server.</w:t>
      </w:r>
    </w:p>
    <w:p w:rsidR="00F43F4E" w:rsidRDefault="00F43F4E" w:rsidP="00F43F4E">
      <w:pPr>
        <w:spacing w:after="0"/>
        <w:rPr>
          <w:rStyle w:val="CodeSnippet"/>
          <w:sz w:val="20"/>
          <w:szCs w:val="20"/>
        </w:rPr>
      </w:pPr>
      <w:r w:rsidRPr="00B67177">
        <w:rPr>
          <w:rStyle w:val="CodeSnippet"/>
          <w:sz w:val="20"/>
          <w:szCs w:val="20"/>
        </w:rPr>
        <w:t xml:space="preserve">    constraints:</w:t>
      </w:r>
      <w:r>
        <w:rPr>
          <w:rStyle w:val="CodeSnippet"/>
          <w:sz w:val="20"/>
          <w:szCs w:val="20"/>
        </w:rPr>
        <w:br/>
      </w:r>
      <w:r w:rsidRPr="00B67177">
        <w:rPr>
          <w:rStyle w:val="CodeSnippet"/>
          <w:sz w:val="20"/>
          <w:szCs w:val="20"/>
        </w:rPr>
        <w:t xml:space="preserve">      - valid_values: [ 1, 2, 4, 8 ]</w:t>
      </w:r>
    </w:p>
    <w:p w:rsidR="00F43F4E" w:rsidRDefault="00F43F4E" w:rsidP="00F43F4E">
      <w:pPr>
        <w:spacing w:after="0"/>
        <w:rPr>
          <w:rStyle w:val="CodeSnippet"/>
          <w:sz w:val="20"/>
          <w:szCs w:val="20"/>
        </w:rPr>
      </w:pPr>
      <w:r>
        <w:rPr>
          <w:rStyle w:val="CodeSnippet"/>
          <w:sz w:val="20"/>
          <w:szCs w:val="20"/>
        </w:rPr>
        <w:t xml:space="preserve">    </w:t>
      </w:r>
      <w:r w:rsidRPr="00B67177">
        <w:rPr>
          <w:rStyle w:val="CodeSnippet"/>
          <w:b/>
          <w:bCs/>
          <w:sz w:val="20"/>
          <w:szCs w:val="20"/>
        </w:rPr>
        <w:t>annotations</w:t>
      </w:r>
      <w:r>
        <w:rPr>
          <w:rStyle w:val="CodeSnippet"/>
          <w:sz w:val="20"/>
          <w:szCs w:val="20"/>
        </w:rPr>
        <w:t>:</w:t>
      </w:r>
    </w:p>
    <w:p w:rsidR="00F43F4E" w:rsidRDefault="00F43F4E" w:rsidP="00F43F4E">
      <w:pPr>
        <w:spacing w:after="0"/>
        <w:rPr>
          <w:rStyle w:val="CodeSnippet"/>
          <w:sz w:val="20"/>
          <w:szCs w:val="20"/>
        </w:rPr>
      </w:pPr>
      <w:r>
        <w:rPr>
          <w:rStyle w:val="CodeSnippet"/>
          <w:sz w:val="20"/>
          <w:szCs w:val="20"/>
        </w:rPr>
        <w:tab/>
      </w:r>
      <w:r>
        <w:rPr>
          <w:rStyle w:val="CodeSnippet"/>
          <w:sz w:val="20"/>
          <w:szCs w:val="20"/>
        </w:rPr>
        <w:tab/>
      </w:r>
      <w:r>
        <w:rPr>
          <w:rStyle w:val="CodeSnippet"/>
          <w:sz w:val="20"/>
          <w:szCs w:val="20"/>
        </w:rPr>
        <w:tab/>
      </w:r>
      <w:r>
        <w:rPr>
          <w:rStyle w:val="CodeSnippet"/>
          <w:sz w:val="20"/>
          <w:szCs w:val="20"/>
        </w:rPr>
        <w:tab/>
        <w:t xml:space="preserve">       ui_info:</w:t>
      </w:r>
    </w:p>
    <w:p w:rsidR="00F43F4E" w:rsidRDefault="00F43F4E" w:rsidP="00F43F4E">
      <w:pPr>
        <w:spacing w:after="0"/>
        <w:rPr>
          <w:rFonts w:ascii="Consolas" w:hAnsi="Consolas"/>
          <w:color w:val="auto"/>
          <w:sz w:val="20"/>
          <w:szCs w:val="24"/>
        </w:rPr>
      </w:pPr>
      <w:r>
        <w:rPr>
          <w:rStyle w:val="CodeSnippet"/>
          <w:sz w:val="20"/>
          <w:szCs w:val="20"/>
        </w:rPr>
        <w:tab/>
        <w:t xml:space="preserve">          type: </w:t>
      </w:r>
      <w:r>
        <w:rPr>
          <w:rFonts w:ascii="Consolas" w:hAnsi="Consolas"/>
          <w:color w:val="auto"/>
          <w:sz w:val="20"/>
          <w:szCs w:val="24"/>
        </w:rPr>
        <w:t>org.myapp.visual</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properties:</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visible: false</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editable: false</w:t>
      </w:r>
    </w:p>
    <w:p w:rsidR="00F43F4E" w:rsidRDefault="00F43F4E" w:rsidP="00F43F4E">
      <w:pPr>
        <w:spacing w:after="0"/>
        <w:rPr>
          <w:rFonts w:ascii="Consolas" w:hAnsi="Consolas"/>
          <w:color w:val="auto"/>
          <w:sz w:val="20"/>
          <w:szCs w:val="24"/>
        </w:rPr>
      </w:pPr>
      <w:r>
        <w:rPr>
          <w:rFonts w:ascii="Consolas" w:hAnsi="Consolas"/>
          <w:color w:val="auto"/>
          <w:sz w:val="20"/>
          <w:szCs w:val="24"/>
        </w:rPr>
        <w:t xml:space="preserve">       responsibility:</w:t>
      </w:r>
    </w:p>
    <w:p w:rsidR="00F43F4E" w:rsidRDefault="00F43F4E" w:rsidP="00F43F4E">
      <w:r>
        <w:rPr>
          <w:rFonts w:ascii="Consolas" w:hAnsi="Consolas"/>
          <w:color w:val="auto"/>
          <w:sz w:val="20"/>
          <w:szCs w:val="24"/>
        </w:rPr>
        <w:t xml:space="preserve">          type: </w:t>
      </w:r>
      <w:r w:rsidRPr="00B67177">
        <w:rPr>
          <w:rFonts w:ascii="Consolas" w:hAnsi="Consolas"/>
          <w:color w:val="auto"/>
          <w:sz w:val="20"/>
          <w:szCs w:val="24"/>
        </w:rPr>
        <w:t>org.</w:t>
      </w:r>
      <w:r>
        <w:rPr>
          <w:rFonts w:ascii="Consolas" w:hAnsi="Consolas"/>
          <w:color w:val="auto"/>
          <w:sz w:val="20"/>
          <w:szCs w:val="24"/>
        </w:rPr>
        <w:t>myapp</w:t>
      </w:r>
      <w:r w:rsidRPr="00B67177">
        <w:rPr>
          <w:rFonts w:ascii="Consolas" w:hAnsi="Consolas"/>
          <w:color w:val="auto"/>
          <w:sz w:val="20"/>
          <w:szCs w:val="24"/>
        </w:rPr>
        <w:t>.runtime_value</w:t>
      </w:r>
      <w:r>
        <w:t xml:space="preserve"> </w:t>
      </w:r>
    </w:p>
    <w:p w:rsidR="00F43F4E" w:rsidRDefault="00F43F4E" w:rsidP="00F43F4E"/>
    <w:p w:rsidR="00F43F4E" w:rsidRDefault="00F43F4E" w:rsidP="00F43F4E">
      <w:pPr>
        <w:pStyle w:val="Heading4"/>
      </w:pPr>
      <w:bookmarkStart w:id="686" w:name="_Annotation_Type_–"/>
      <w:bookmarkEnd w:id="686"/>
      <w:r>
        <w:t xml:space="preserve">Annotation Type – </w:t>
      </w:r>
      <w:r w:rsidRPr="00422020">
        <w:t>org.openecomp.annotations.source</w:t>
      </w:r>
    </w:p>
    <w:p w:rsidR="00F43F4E" w:rsidRDefault="00F43F4E" w:rsidP="00F43F4E">
      <w:pPr>
        <w:pStyle w:val="Body"/>
        <w:ind w:left="0"/>
      </w:pPr>
      <w:r>
        <w:t>The first use in annotations in SDC is for identifying the source of the parameter. Inputs in the TOSCA template created by SDC can be originated either from HEAT parameters provided by vendor or it can be added during design. The runtime components downstream would like to identify the origin of the parameter as well as the original name of it.</w:t>
      </w:r>
    </w:p>
    <w:p w:rsidR="00F43F4E" w:rsidRDefault="00F43F4E" w:rsidP="00F43F4E">
      <w:pPr>
        <w:pStyle w:val="Body"/>
        <w:ind w:left="0"/>
      </w:pPr>
      <w:r>
        <w:t>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15"/>
        <w:gridCol w:w="1011"/>
        <w:gridCol w:w="729"/>
        <w:gridCol w:w="1335"/>
        <w:gridCol w:w="4319"/>
      </w:tblGrid>
      <w:tr w:rsidR="00F43F4E" w:rsidRPr="00E84C2A" w:rsidTr="00825E40">
        <w:trPr>
          <w:cantSplit/>
          <w:tblHeader/>
        </w:trPr>
        <w:tc>
          <w:tcPr>
            <w:tcW w:w="803" w:type="pct"/>
            <w:shd w:val="clear" w:color="auto" w:fill="D9D9D9"/>
          </w:tcPr>
          <w:p w:rsidR="00F43F4E" w:rsidRPr="00E84C2A" w:rsidRDefault="00F43F4E" w:rsidP="00825E40">
            <w:pPr>
              <w:pStyle w:val="TableText-Heading"/>
            </w:pPr>
            <w:r w:rsidRPr="00E84C2A">
              <w:t>Name</w:t>
            </w:r>
          </w:p>
        </w:tc>
        <w:tc>
          <w:tcPr>
            <w:tcW w:w="506" w:type="pct"/>
            <w:shd w:val="clear" w:color="auto" w:fill="D9D9D9"/>
          </w:tcPr>
          <w:p w:rsidR="00F43F4E" w:rsidRPr="00E84C2A" w:rsidRDefault="00F43F4E" w:rsidP="00825E40">
            <w:pPr>
              <w:pStyle w:val="TableText-Heading"/>
            </w:pPr>
            <w:r w:rsidRPr="00E84C2A">
              <w:t>Required</w:t>
            </w:r>
          </w:p>
        </w:tc>
        <w:tc>
          <w:tcPr>
            <w:tcW w:w="463" w:type="pct"/>
            <w:shd w:val="clear" w:color="auto" w:fill="D9D9D9"/>
          </w:tcPr>
          <w:p w:rsidR="00F43F4E" w:rsidRPr="00E84C2A" w:rsidRDefault="00F43F4E" w:rsidP="00825E40">
            <w:pPr>
              <w:pStyle w:val="TableText-Heading"/>
            </w:pPr>
            <w:r w:rsidRPr="00E84C2A">
              <w:t>Type</w:t>
            </w:r>
          </w:p>
        </w:tc>
        <w:tc>
          <w:tcPr>
            <w:tcW w:w="795" w:type="pct"/>
            <w:shd w:val="clear" w:color="auto" w:fill="D9D9D9"/>
          </w:tcPr>
          <w:p w:rsidR="00F43F4E" w:rsidRPr="00E84C2A" w:rsidRDefault="00F43F4E" w:rsidP="00825E40">
            <w:pPr>
              <w:pStyle w:val="TableText-Heading"/>
            </w:pPr>
            <w:r w:rsidRPr="00E84C2A">
              <w:t>Constraints</w:t>
            </w:r>
          </w:p>
        </w:tc>
        <w:tc>
          <w:tcPr>
            <w:tcW w:w="2433" w:type="pct"/>
            <w:shd w:val="clear" w:color="auto" w:fill="D9D9D9"/>
          </w:tcPr>
          <w:p w:rsidR="00F43F4E" w:rsidRPr="00E84C2A" w:rsidRDefault="00F43F4E" w:rsidP="00825E40">
            <w:pPr>
              <w:pStyle w:val="TableText-Heading"/>
            </w:pPr>
            <w:r w:rsidRPr="00E84C2A">
              <w:t>Description</w:t>
            </w:r>
          </w:p>
        </w:tc>
      </w:tr>
      <w:tr w:rsidR="00F43F4E" w:rsidRPr="00E84C2A" w:rsidTr="00825E40">
        <w:trPr>
          <w:cantSplit/>
        </w:trPr>
        <w:tc>
          <w:tcPr>
            <w:tcW w:w="803" w:type="pct"/>
            <w:shd w:val="clear" w:color="auto" w:fill="FFFFFF"/>
          </w:tcPr>
          <w:p w:rsidR="00F43F4E" w:rsidRPr="00E84C2A" w:rsidRDefault="00F43F4E" w:rsidP="00825E40">
            <w:pPr>
              <w:pStyle w:val="TableText"/>
            </w:pPr>
            <w:r w:rsidRPr="00B67177">
              <w:rPr>
                <w:rFonts w:ascii="Consolas" w:hAnsi="Consolas" w:cs="Consolas"/>
                <w:b/>
                <w:bCs/>
                <w:sz w:val="18"/>
                <w:szCs w:val="18"/>
              </w:rPr>
              <w:t>source_type</w:t>
            </w:r>
          </w:p>
        </w:tc>
        <w:tc>
          <w:tcPr>
            <w:tcW w:w="506" w:type="pct"/>
            <w:shd w:val="clear" w:color="auto" w:fill="FFFFFF"/>
          </w:tcPr>
          <w:p w:rsidR="00F43F4E" w:rsidRPr="00E84C2A" w:rsidRDefault="00F43F4E" w:rsidP="00825E40">
            <w:pPr>
              <w:pStyle w:val="TableText"/>
            </w:pPr>
            <w:r>
              <w:t>yes</w:t>
            </w:r>
          </w:p>
        </w:tc>
        <w:tc>
          <w:tcPr>
            <w:tcW w:w="463" w:type="pct"/>
            <w:shd w:val="clear" w:color="auto" w:fill="FFFFFF"/>
          </w:tcPr>
          <w:p w:rsidR="00F43F4E" w:rsidRPr="00E84C2A" w:rsidRDefault="00F43F4E" w:rsidP="00825E40">
            <w:pPr>
              <w:pStyle w:val="TableText"/>
            </w:pPr>
            <w:hyperlink w:anchor="TYPE_YAML_STRING" w:history="1">
              <w:r w:rsidRPr="00BA1586">
                <w:t>string</w:t>
              </w:r>
            </w:hyperlink>
          </w:p>
        </w:tc>
        <w:tc>
          <w:tcPr>
            <w:tcW w:w="795" w:type="pct"/>
            <w:shd w:val="clear" w:color="auto" w:fill="FFFFFF"/>
          </w:tcPr>
          <w:p w:rsidR="00F43F4E" w:rsidRPr="00E84C2A" w:rsidRDefault="00F43F4E" w:rsidP="00825E40">
            <w:pPr>
              <w:pStyle w:val="TableText"/>
            </w:pPr>
            <w:r w:rsidRPr="00E84C2A">
              <w:t>None</w:t>
            </w:r>
          </w:p>
        </w:tc>
        <w:tc>
          <w:tcPr>
            <w:tcW w:w="2433" w:type="pct"/>
            <w:shd w:val="clear" w:color="auto" w:fill="FFFFFF"/>
          </w:tcPr>
          <w:p w:rsidR="00F43F4E" w:rsidRPr="00E84C2A" w:rsidRDefault="00F43F4E" w:rsidP="00825E40">
            <w:pPr>
              <w:pStyle w:val="TableText"/>
            </w:pPr>
            <w:r w:rsidRPr="00E84C2A">
              <w:t xml:space="preserve">The </w:t>
            </w:r>
            <w:r>
              <w:t>origin of the parameter (e.g. HEAT)</w:t>
            </w:r>
            <w:r w:rsidRPr="00E84C2A">
              <w:t>.</w:t>
            </w:r>
          </w:p>
        </w:tc>
      </w:tr>
      <w:tr w:rsidR="00F43F4E" w:rsidRPr="00E84C2A" w:rsidTr="00825E40">
        <w:trPr>
          <w:cantSplit/>
        </w:trPr>
        <w:tc>
          <w:tcPr>
            <w:tcW w:w="803" w:type="pct"/>
            <w:shd w:val="clear" w:color="auto" w:fill="FFFFFF"/>
          </w:tcPr>
          <w:p w:rsidR="00F43F4E" w:rsidRPr="00E84C2A" w:rsidRDefault="00F43F4E" w:rsidP="00825E40">
            <w:pPr>
              <w:pStyle w:val="TableText"/>
            </w:pPr>
            <w:r w:rsidRPr="00B67177">
              <w:rPr>
                <w:rFonts w:ascii="Consolas" w:hAnsi="Consolas" w:cs="Consolas"/>
                <w:b/>
                <w:bCs/>
                <w:sz w:val="18"/>
                <w:szCs w:val="18"/>
              </w:rPr>
              <w:t>vf_module_label</w:t>
            </w:r>
          </w:p>
        </w:tc>
        <w:tc>
          <w:tcPr>
            <w:tcW w:w="506" w:type="pct"/>
            <w:shd w:val="clear" w:color="auto" w:fill="FFFFFF"/>
          </w:tcPr>
          <w:p w:rsidR="00F43F4E" w:rsidRPr="00E84C2A" w:rsidRDefault="00F43F4E" w:rsidP="00825E40">
            <w:pPr>
              <w:pStyle w:val="TableText"/>
            </w:pPr>
            <w:r w:rsidRPr="00E84C2A">
              <w:t>no</w:t>
            </w:r>
          </w:p>
        </w:tc>
        <w:tc>
          <w:tcPr>
            <w:tcW w:w="463" w:type="pct"/>
            <w:shd w:val="clear" w:color="auto" w:fill="FFFFFF"/>
          </w:tcPr>
          <w:p w:rsidR="00F43F4E" w:rsidRPr="00E84C2A" w:rsidRDefault="00F43F4E" w:rsidP="00825E40">
            <w:pPr>
              <w:pStyle w:val="TableText"/>
            </w:pPr>
            <w:hyperlink w:anchor="TYPE_YAML_INTEGER" w:history="1">
              <w:r w:rsidRPr="00BA1586">
                <w:t>list</w:t>
              </w:r>
            </w:hyperlink>
            <w:r w:rsidRPr="00BA1586">
              <w:t xml:space="preserve"> of string</w:t>
            </w:r>
          </w:p>
        </w:tc>
        <w:tc>
          <w:tcPr>
            <w:tcW w:w="795" w:type="pct"/>
            <w:shd w:val="clear" w:color="auto" w:fill="FFFFFF"/>
          </w:tcPr>
          <w:p w:rsidR="00F43F4E" w:rsidRPr="00E84C2A" w:rsidRDefault="00F43F4E" w:rsidP="00825E40">
            <w:pPr>
              <w:pStyle w:val="TableText"/>
            </w:pPr>
            <w:r w:rsidRPr="00E84C2A">
              <w:t>None</w:t>
            </w:r>
          </w:p>
        </w:tc>
        <w:tc>
          <w:tcPr>
            <w:tcW w:w="2433" w:type="pct"/>
            <w:shd w:val="clear" w:color="auto" w:fill="FFFFFF"/>
          </w:tcPr>
          <w:p w:rsidR="00F43F4E" w:rsidRPr="00E84C2A" w:rsidRDefault="00F43F4E" w:rsidP="00825E40">
            <w:pPr>
              <w:pStyle w:val="TableText"/>
            </w:pPr>
            <w:r w:rsidRPr="00636ECF">
              <w:t>List of HEAT file name this input was originated from</w:t>
            </w:r>
            <w:r w:rsidRPr="00E84C2A">
              <w:t>.</w:t>
            </w:r>
          </w:p>
        </w:tc>
      </w:tr>
      <w:tr w:rsidR="00F43F4E" w:rsidRPr="00E84C2A" w:rsidTr="00825E40">
        <w:trPr>
          <w:cantSplit/>
        </w:trPr>
        <w:tc>
          <w:tcPr>
            <w:tcW w:w="803" w:type="pct"/>
            <w:shd w:val="clear" w:color="auto" w:fill="FFFFFF"/>
          </w:tcPr>
          <w:p w:rsidR="00F43F4E" w:rsidRPr="00B67177" w:rsidRDefault="00F43F4E" w:rsidP="00825E40">
            <w:pPr>
              <w:pStyle w:val="TableText"/>
              <w:rPr>
                <w:rFonts w:ascii="Consolas" w:hAnsi="Consolas" w:cs="Consolas"/>
                <w:b/>
                <w:bCs/>
                <w:sz w:val="18"/>
                <w:szCs w:val="18"/>
              </w:rPr>
            </w:pPr>
            <w:r w:rsidRPr="00B67177">
              <w:rPr>
                <w:rFonts w:ascii="Consolas" w:hAnsi="Consolas" w:cs="Consolas"/>
                <w:b/>
                <w:bCs/>
                <w:sz w:val="18"/>
                <w:szCs w:val="18"/>
              </w:rPr>
              <w:t>param_name</w:t>
            </w:r>
          </w:p>
        </w:tc>
        <w:tc>
          <w:tcPr>
            <w:tcW w:w="506" w:type="pct"/>
            <w:shd w:val="clear" w:color="auto" w:fill="FFFFFF"/>
          </w:tcPr>
          <w:p w:rsidR="00F43F4E" w:rsidRPr="00E84C2A" w:rsidRDefault="00F43F4E" w:rsidP="00825E40">
            <w:pPr>
              <w:pStyle w:val="TableText"/>
            </w:pPr>
            <w:r>
              <w:t>no</w:t>
            </w:r>
          </w:p>
        </w:tc>
        <w:tc>
          <w:tcPr>
            <w:tcW w:w="463" w:type="pct"/>
            <w:shd w:val="clear" w:color="auto" w:fill="FFFFFF"/>
          </w:tcPr>
          <w:p w:rsidR="00F43F4E" w:rsidRDefault="00F43F4E" w:rsidP="00825E40">
            <w:pPr>
              <w:pStyle w:val="TableText"/>
            </w:pPr>
            <w:r>
              <w:t>string</w:t>
            </w:r>
          </w:p>
        </w:tc>
        <w:tc>
          <w:tcPr>
            <w:tcW w:w="795" w:type="pct"/>
            <w:shd w:val="clear" w:color="auto" w:fill="FFFFFF"/>
          </w:tcPr>
          <w:p w:rsidR="00F43F4E" w:rsidRPr="00E84C2A" w:rsidRDefault="00F43F4E" w:rsidP="00825E40">
            <w:pPr>
              <w:pStyle w:val="TableText"/>
            </w:pPr>
            <w:r w:rsidRPr="00E84C2A">
              <w:t>None</w:t>
            </w:r>
          </w:p>
        </w:tc>
        <w:tc>
          <w:tcPr>
            <w:tcW w:w="2433" w:type="pct"/>
            <w:shd w:val="clear" w:color="auto" w:fill="FFFFFF"/>
          </w:tcPr>
          <w:p w:rsidR="00F43F4E" w:rsidRPr="00E84C2A" w:rsidRDefault="00F43F4E" w:rsidP="00825E40">
            <w:pPr>
              <w:pStyle w:val="TableText"/>
            </w:pPr>
            <w:r>
              <w:t>Parameter name as appear in the origin source</w:t>
            </w:r>
          </w:p>
        </w:tc>
      </w:tr>
    </w:tbl>
    <w:p w:rsidR="00F43F4E" w:rsidRDefault="00F43F4E" w:rsidP="00F43F4E">
      <w:pPr>
        <w:pStyle w:val="Body"/>
        <w:ind w:left="0"/>
      </w:pPr>
      <w:r>
        <w:t>Definition:</w:t>
      </w:r>
    </w:p>
    <w:p w:rsidR="00F43F4E" w:rsidRPr="00BA1586" w:rsidRDefault="00F43F4E" w:rsidP="00F43F4E">
      <w:pPr>
        <w:rPr>
          <w:rFonts w:ascii="Consolas" w:hAnsi="Consolas" w:cs="Consolas"/>
          <w:color w:val="auto"/>
          <w:sz w:val="20"/>
          <w:szCs w:val="20"/>
        </w:rPr>
      </w:pPr>
      <w:r w:rsidRPr="00BA1586">
        <w:rPr>
          <w:rFonts w:ascii="Consolas" w:hAnsi="Consolas" w:cs="Consolas"/>
          <w:sz w:val="18"/>
          <w:szCs w:val="18"/>
        </w:rPr>
        <w:t>annotation_types:</w:t>
      </w:r>
    </w:p>
    <w:p w:rsidR="00F43F4E" w:rsidRPr="00BA1586" w:rsidRDefault="00F43F4E" w:rsidP="00F43F4E">
      <w:pPr>
        <w:rPr>
          <w:rFonts w:ascii="Consolas" w:hAnsi="Consolas" w:cs="Consolas"/>
          <w:sz w:val="18"/>
          <w:szCs w:val="18"/>
        </w:rPr>
      </w:pPr>
      <w:r w:rsidRPr="00BA1586">
        <w:rPr>
          <w:rFonts w:ascii="Consolas" w:hAnsi="Consolas" w:cs="Consolas"/>
          <w:sz w:val="18"/>
          <w:szCs w:val="18"/>
        </w:rPr>
        <w:t xml:space="preserve">  </w:t>
      </w:r>
      <w:r w:rsidRPr="00BA1586">
        <w:rPr>
          <w:rFonts w:ascii="Consolas" w:hAnsi="Consolas" w:cs="Consolas"/>
          <w:b/>
          <w:bCs/>
          <w:sz w:val="18"/>
          <w:szCs w:val="18"/>
        </w:rPr>
        <w:t>org.openecomp.annotations.source</w:t>
      </w:r>
      <w:r w:rsidRPr="00BA1586">
        <w:rPr>
          <w:rFonts w:ascii="Consolas" w:hAnsi="Consolas" w:cs="Consolas"/>
          <w:sz w:val="18"/>
          <w:szCs w:val="18"/>
        </w:rPr>
        <w:t>:</w:t>
      </w:r>
    </w:p>
    <w:p w:rsidR="00F43F4E" w:rsidRPr="00BA1586" w:rsidRDefault="00F43F4E" w:rsidP="00F43F4E">
      <w:pPr>
        <w:rPr>
          <w:rFonts w:ascii="Consolas" w:hAnsi="Consolas" w:cs="Consolas"/>
          <w:sz w:val="18"/>
          <w:szCs w:val="18"/>
        </w:rPr>
      </w:pPr>
      <w:r w:rsidRPr="00BA1586">
        <w:rPr>
          <w:rFonts w:ascii="Consolas" w:hAnsi="Consolas" w:cs="Consolas"/>
          <w:sz w:val="18"/>
          <w:szCs w:val="18"/>
        </w:rPr>
        <w:t xml:space="preserve">    </w:t>
      </w:r>
      <w:r w:rsidRPr="00BA1586">
        <w:rPr>
          <w:rFonts w:ascii="Consolas" w:hAnsi="Consolas" w:cs="Consolas"/>
          <w:b/>
          <w:bCs/>
          <w:sz w:val="18"/>
          <w:szCs w:val="18"/>
        </w:rPr>
        <w:t>description</w:t>
      </w:r>
      <w:r w:rsidRPr="00BA1586">
        <w:rPr>
          <w:rFonts w:ascii="Consolas" w:hAnsi="Consolas" w:cs="Consolas"/>
          <w:sz w:val="18"/>
          <w:szCs w:val="18"/>
        </w:rPr>
        <w:t>: Indicates the origin source of an input</w:t>
      </w:r>
    </w:p>
    <w:p w:rsidR="00F43F4E" w:rsidRPr="00BA1586" w:rsidRDefault="00F43F4E" w:rsidP="00F43F4E">
      <w:pPr>
        <w:rPr>
          <w:rFonts w:ascii="Consolas" w:hAnsi="Consolas" w:cs="Consolas"/>
          <w:sz w:val="18"/>
          <w:szCs w:val="18"/>
        </w:rPr>
      </w:pPr>
      <w:r w:rsidRPr="00BA1586">
        <w:rPr>
          <w:rFonts w:ascii="Consolas" w:hAnsi="Consolas" w:cs="Consolas"/>
          <w:sz w:val="18"/>
          <w:szCs w:val="18"/>
        </w:rPr>
        <w:t>    properties:</w:t>
      </w:r>
    </w:p>
    <w:p w:rsidR="00F43F4E" w:rsidRPr="00BA1586" w:rsidRDefault="00F43F4E" w:rsidP="00F43F4E">
      <w:pPr>
        <w:rPr>
          <w:rFonts w:ascii="Consolas" w:hAnsi="Consolas" w:cs="Consolas"/>
          <w:sz w:val="18"/>
          <w:szCs w:val="18"/>
        </w:rPr>
      </w:pPr>
      <w:r w:rsidRPr="00636ECF">
        <w:rPr>
          <w:rFonts w:ascii="Consolas" w:hAnsi="Consolas" w:cs="Consolas"/>
          <w:sz w:val="18"/>
          <w:szCs w:val="18"/>
        </w:rPr>
        <w:t>     </w:t>
      </w:r>
      <w:r>
        <w:rPr>
          <w:rFonts w:ascii="Consolas" w:hAnsi="Consolas" w:cs="Consolas"/>
          <w:sz w:val="18"/>
          <w:szCs w:val="18"/>
        </w:rPr>
        <w:t xml:space="preserve"> </w:t>
      </w:r>
      <w:r w:rsidRPr="00BA1586">
        <w:rPr>
          <w:rFonts w:ascii="Consolas" w:hAnsi="Consolas" w:cs="Consolas"/>
          <w:b/>
          <w:bCs/>
          <w:sz w:val="18"/>
          <w:szCs w:val="18"/>
        </w:rPr>
        <w:t>source_type</w:t>
      </w:r>
      <w:r w:rsidRPr="00BA1586">
        <w:rPr>
          <w:rFonts w:ascii="Consolas" w:hAnsi="Consolas" w:cs="Consolas"/>
          <w:sz w:val="18"/>
          <w:szCs w:val="18"/>
        </w:rPr>
        <w:t xml:space="preserve">: </w:t>
      </w:r>
    </w:p>
    <w:p w:rsidR="00F43F4E" w:rsidRPr="00BA1586" w:rsidRDefault="00F43F4E" w:rsidP="00F43F4E">
      <w:pPr>
        <w:ind w:left="720"/>
        <w:rPr>
          <w:rFonts w:ascii="Consolas" w:hAnsi="Consolas" w:cs="Consolas"/>
          <w:sz w:val="18"/>
          <w:szCs w:val="18"/>
        </w:rPr>
      </w:pPr>
      <w:r>
        <w:rPr>
          <w:rFonts w:ascii="Consolas" w:hAnsi="Consolas" w:cs="Consolas"/>
          <w:sz w:val="18"/>
          <w:szCs w:val="18"/>
        </w:rPr>
        <w:t xml:space="preserve"> </w:t>
      </w:r>
      <w:r w:rsidRPr="00BA1586">
        <w:rPr>
          <w:rFonts w:ascii="Consolas" w:hAnsi="Consolas" w:cs="Consolas"/>
          <w:sz w:val="18"/>
          <w:szCs w:val="18"/>
        </w:rPr>
        <w:t>type: String</w:t>
      </w:r>
    </w:p>
    <w:p w:rsidR="00F43F4E" w:rsidRPr="00BA1586" w:rsidRDefault="00F43F4E" w:rsidP="00F43F4E">
      <w:pPr>
        <w:rPr>
          <w:rFonts w:ascii="Consolas" w:hAnsi="Consolas" w:cs="Consolas"/>
          <w:sz w:val="18"/>
          <w:szCs w:val="18"/>
        </w:rPr>
      </w:pPr>
      <w:r w:rsidRPr="00BA1586">
        <w:rPr>
          <w:rFonts w:ascii="Consolas" w:hAnsi="Consolas" w:cs="Consolas"/>
          <w:sz w:val="18"/>
          <w:szCs w:val="18"/>
        </w:rPr>
        <w:t>      </w:t>
      </w:r>
      <w:r w:rsidRPr="00BA1586">
        <w:rPr>
          <w:rFonts w:ascii="Consolas" w:hAnsi="Consolas" w:cs="Consolas"/>
          <w:b/>
          <w:bCs/>
          <w:sz w:val="18"/>
          <w:szCs w:val="18"/>
        </w:rPr>
        <w:t>vf_module_label</w:t>
      </w:r>
      <w:r w:rsidRPr="00BA1586">
        <w:rPr>
          <w:rFonts w:ascii="Consolas" w:hAnsi="Consolas" w:cs="Consolas"/>
          <w:sz w:val="18"/>
          <w:szCs w:val="18"/>
        </w:rPr>
        <w:t xml:space="preserve">: </w:t>
      </w:r>
    </w:p>
    <w:p w:rsidR="00F43F4E" w:rsidRPr="00BA1586" w:rsidRDefault="00F43F4E" w:rsidP="00F43F4E">
      <w:pPr>
        <w:ind w:firstLine="720"/>
        <w:rPr>
          <w:rFonts w:ascii="Consolas" w:hAnsi="Consolas" w:cs="Consolas"/>
          <w:sz w:val="18"/>
          <w:szCs w:val="18"/>
        </w:rPr>
      </w:pPr>
      <w:r>
        <w:rPr>
          <w:rFonts w:ascii="Consolas" w:hAnsi="Consolas" w:cs="Consolas"/>
          <w:sz w:val="18"/>
          <w:szCs w:val="18"/>
        </w:rPr>
        <w:t xml:space="preserve"> </w:t>
      </w:r>
      <w:r w:rsidRPr="00BA1586">
        <w:rPr>
          <w:rFonts w:ascii="Consolas" w:hAnsi="Consolas" w:cs="Consolas"/>
          <w:sz w:val="18"/>
          <w:szCs w:val="18"/>
        </w:rPr>
        <w:t>type: list</w:t>
      </w:r>
      <w:r w:rsidRPr="00BA1586">
        <w:rPr>
          <w:rFonts w:ascii="Consolas" w:hAnsi="Consolas" w:cs="Consolas"/>
          <w:sz w:val="18"/>
          <w:szCs w:val="18"/>
        </w:rPr>
        <w:br/>
        <w:t>        description: List of HEAT file name this input was originated from</w:t>
      </w:r>
    </w:p>
    <w:p w:rsidR="00F43F4E" w:rsidRPr="00BA1586" w:rsidRDefault="00F43F4E" w:rsidP="00F43F4E">
      <w:pPr>
        <w:rPr>
          <w:rFonts w:ascii="Consolas" w:hAnsi="Consolas" w:cs="Consolas"/>
          <w:sz w:val="18"/>
          <w:szCs w:val="18"/>
        </w:rPr>
      </w:pPr>
      <w:r w:rsidRPr="00BA1586">
        <w:rPr>
          <w:rFonts w:ascii="Consolas" w:hAnsi="Consolas" w:cs="Consolas"/>
          <w:sz w:val="18"/>
          <w:szCs w:val="18"/>
        </w:rPr>
        <w:t>           entry_schema:</w:t>
      </w:r>
    </w:p>
    <w:p w:rsidR="00F43F4E" w:rsidRPr="00BA1586" w:rsidRDefault="00F43F4E" w:rsidP="00F43F4E">
      <w:pPr>
        <w:rPr>
          <w:rFonts w:ascii="Consolas" w:hAnsi="Consolas" w:cs="Consolas"/>
          <w:sz w:val="18"/>
          <w:szCs w:val="18"/>
        </w:rPr>
      </w:pPr>
      <w:r w:rsidRPr="00BA1586">
        <w:rPr>
          <w:rFonts w:ascii="Consolas" w:hAnsi="Consolas" w:cs="Consolas"/>
          <w:sz w:val="18"/>
          <w:szCs w:val="18"/>
        </w:rPr>
        <w:t>             type: String</w:t>
      </w:r>
    </w:p>
    <w:p w:rsidR="00F43F4E" w:rsidRPr="00BA1586" w:rsidRDefault="00F43F4E" w:rsidP="00F43F4E">
      <w:pPr>
        <w:rPr>
          <w:rFonts w:ascii="Consolas" w:hAnsi="Consolas" w:cs="Consolas"/>
          <w:sz w:val="18"/>
          <w:szCs w:val="18"/>
        </w:rPr>
      </w:pPr>
      <w:r w:rsidRPr="00636ECF">
        <w:rPr>
          <w:rFonts w:ascii="Consolas" w:hAnsi="Consolas" w:cs="Consolas"/>
          <w:sz w:val="18"/>
          <w:szCs w:val="18"/>
        </w:rPr>
        <w:t>      </w:t>
      </w:r>
      <w:r w:rsidRPr="00BA1586">
        <w:rPr>
          <w:rFonts w:ascii="Consolas" w:hAnsi="Consolas" w:cs="Consolas"/>
          <w:b/>
          <w:bCs/>
          <w:sz w:val="18"/>
          <w:szCs w:val="18"/>
        </w:rPr>
        <w:t>param_name</w:t>
      </w:r>
      <w:r w:rsidRPr="00BA1586">
        <w:rPr>
          <w:rFonts w:ascii="Consolas" w:hAnsi="Consolas" w:cs="Consolas"/>
          <w:sz w:val="18"/>
          <w:szCs w:val="18"/>
        </w:rPr>
        <w:t xml:space="preserve">: </w:t>
      </w:r>
    </w:p>
    <w:p w:rsidR="00F43F4E" w:rsidRPr="00BA1586" w:rsidRDefault="00F43F4E" w:rsidP="00F43F4E">
      <w:pPr>
        <w:ind w:firstLine="720"/>
        <w:rPr>
          <w:rFonts w:ascii="Consolas" w:hAnsi="Consolas" w:cs="Consolas"/>
          <w:sz w:val="18"/>
          <w:szCs w:val="18"/>
        </w:rPr>
      </w:pPr>
      <w:r>
        <w:rPr>
          <w:rFonts w:ascii="Consolas" w:hAnsi="Consolas" w:cs="Consolas"/>
          <w:sz w:val="18"/>
          <w:szCs w:val="18"/>
        </w:rPr>
        <w:lastRenderedPageBreak/>
        <w:t xml:space="preserve"> </w:t>
      </w:r>
      <w:r w:rsidRPr="00BA1586">
        <w:rPr>
          <w:rFonts w:ascii="Consolas" w:hAnsi="Consolas" w:cs="Consolas"/>
          <w:sz w:val="18"/>
          <w:szCs w:val="18"/>
        </w:rPr>
        <w:t>type: String</w:t>
      </w:r>
    </w:p>
    <w:p w:rsidR="00F43F4E" w:rsidRDefault="00F43F4E" w:rsidP="00F43F4E">
      <w:r w:rsidRPr="00BA1586">
        <w:rPr>
          <w:rFonts w:ascii="Consolas" w:hAnsi="Consolas" w:cs="Consolas"/>
          <w:sz w:val="18"/>
          <w:szCs w:val="18"/>
        </w:rPr>
        <w:t>        description: Source parameter name</w:t>
      </w:r>
    </w:p>
    <w:p w:rsidR="00F43F4E" w:rsidRDefault="00F43F4E" w:rsidP="00F43F4E">
      <w:pPr>
        <w:pStyle w:val="Body"/>
        <w:ind w:left="0"/>
      </w:pPr>
    </w:p>
    <w:p w:rsidR="00F43F4E" w:rsidRDefault="00F43F4E" w:rsidP="00F43F4E">
      <w:pPr>
        <w:pStyle w:val="Heading5"/>
      </w:pPr>
      <w:r>
        <w:t xml:space="preserve"> Example</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tosca_definitions_version: tosca_simple_yaml_1_1</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metadata:</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invariantUUID: ef6c5433-8eb0-4bb3-b900-4d2d05bea60f</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UUID: a32eefb5-fa54-4934-96ee-90d1eafa56c5</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name: Service Groups 1</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description: test</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type: Service</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inputs:</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vfgroups10_mmn_data_volume_1_nfc_naming_code:</w:t>
      </w:r>
      <w:r>
        <w:rPr>
          <w:rFonts w:ascii="Consolas" w:hAnsi="Consolas" w:cs="Consolas"/>
          <w:sz w:val="18"/>
          <w:szCs w:val="18"/>
        </w:rPr>
        <w:t xml:space="preserve"> #input without annotations </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type: string</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w:t>
      </w:r>
      <w:r w:rsidRPr="00BA1586">
        <w:rPr>
          <w:rFonts w:ascii="Consolas" w:hAnsi="Consolas" w:cs="Consolas"/>
          <w:b/>
          <w:bCs/>
          <w:sz w:val="18"/>
          <w:szCs w:val="18"/>
        </w:rPr>
        <w:t>vfgroups10_mmn_data_volume_1_volume_id</w:t>
      </w:r>
      <w:r w:rsidRPr="00BA1586">
        <w:rPr>
          <w:rFonts w:ascii="Consolas" w:hAnsi="Consolas" w:cs="Consolas"/>
          <w:sz w:val="18"/>
          <w:szCs w:val="18"/>
        </w:rPr>
        <w:t>:</w:t>
      </w:r>
      <w:r>
        <w:rPr>
          <w:rFonts w:ascii="Consolas" w:hAnsi="Consolas" w:cs="Consolas"/>
          <w:sz w:val="18"/>
          <w:szCs w:val="18"/>
        </w:rPr>
        <w:t xml:space="preserve">  #input with annotations</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type: string</w:t>
      </w:r>
      <w:r>
        <w:rPr>
          <w:rFonts w:ascii="Consolas" w:hAnsi="Consolas" w:cs="Consolas"/>
          <w:sz w:val="18"/>
          <w:szCs w:val="18"/>
        </w:rPr>
        <w:t xml:space="preserve">  </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default: volume1_new</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w:t>
      </w:r>
      <w:r w:rsidRPr="00BA1586">
        <w:rPr>
          <w:rFonts w:ascii="Consolas" w:hAnsi="Consolas" w:cs="Consolas"/>
          <w:b/>
          <w:bCs/>
          <w:sz w:val="18"/>
          <w:szCs w:val="18"/>
        </w:rPr>
        <w:t>annotations</w:t>
      </w:r>
      <w:r w:rsidRPr="00BA1586">
        <w:rPr>
          <w:rFonts w:ascii="Consolas" w:hAnsi="Consolas" w:cs="Consolas"/>
          <w:sz w:val="18"/>
          <w:szCs w:val="18"/>
        </w:rPr>
        <w:t>:</w:t>
      </w:r>
      <w:r>
        <w:rPr>
          <w:rFonts w:ascii="Consolas" w:hAnsi="Consolas" w:cs="Consolas"/>
          <w:sz w:val="18"/>
          <w:szCs w:val="18"/>
        </w:rPr>
        <w:t xml:space="preserve">   </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source:</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type: org.openecomp.annotations.source</w:t>
      </w:r>
    </w:p>
    <w:p w:rsidR="00F43F4E" w:rsidRPr="00BA1586" w:rsidRDefault="00F43F4E" w:rsidP="00F43F4E">
      <w:pPr>
        <w:pStyle w:val="Body"/>
        <w:ind w:left="0"/>
        <w:rPr>
          <w:rFonts w:ascii="Consolas" w:hAnsi="Consolas" w:cs="Consolas"/>
          <w:sz w:val="18"/>
          <w:szCs w:val="18"/>
        </w:rPr>
      </w:pPr>
      <w:r w:rsidRPr="00BA1586">
        <w:rPr>
          <w:rFonts w:ascii="Consolas" w:hAnsi="Consolas" w:cs="Consolas"/>
          <w:sz w:val="18"/>
          <w:szCs w:val="18"/>
        </w:rPr>
        <w:t xml:space="preserve">                  properties: </w:t>
      </w:r>
    </w:p>
    <w:p w:rsidR="00F43F4E" w:rsidRPr="00BA1586" w:rsidRDefault="00F43F4E" w:rsidP="00F43F4E">
      <w:pPr>
        <w:pStyle w:val="Body"/>
        <w:rPr>
          <w:rFonts w:ascii="Consolas" w:hAnsi="Consolas" w:cs="Consolas"/>
          <w:sz w:val="18"/>
          <w:szCs w:val="18"/>
        </w:rPr>
      </w:pPr>
      <w:r>
        <w:rPr>
          <w:rFonts w:ascii="Consolas" w:hAnsi="Consolas" w:cs="Consolas"/>
          <w:sz w:val="18"/>
          <w:szCs w:val="18"/>
        </w:rPr>
        <w:t xml:space="preserve">      </w:t>
      </w:r>
      <w:r w:rsidRPr="00BA1586">
        <w:rPr>
          <w:rFonts w:ascii="Consolas" w:hAnsi="Consolas" w:cs="Consolas"/>
          <w:sz w:val="18"/>
          <w:szCs w:val="18"/>
        </w:rPr>
        <w:t>source_type : HEAT</w:t>
      </w:r>
    </w:p>
    <w:p w:rsidR="00F43F4E" w:rsidRPr="00BA1586" w:rsidRDefault="00F43F4E" w:rsidP="00F43F4E">
      <w:pPr>
        <w:pStyle w:val="Body"/>
        <w:rPr>
          <w:rFonts w:ascii="Consolas" w:hAnsi="Consolas" w:cs="Consolas"/>
          <w:sz w:val="18"/>
          <w:szCs w:val="18"/>
        </w:rPr>
      </w:pPr>
      <w:r w:rsidRPr="00BA1586">
        <w:rPr>
          <w:rFonts w:ascii="Consolas" w:hAnsi="Consolas" w:cs="Consolas"/>
          <w:sz w:val="18"/>
          <w:szCs w:val="18"/>
        </w:rPr>
        <w:t>      </w:t>
      </w:r>
      <w:r w:rsidRPr="00BA1586">
        <w:rPr>
          <w:rFonts w:ascii="Consolas" w:hAnsi="Consolas" w:cs="Consolas"/>
          <w:sz w:val="18"/>
          <w:szCs w:val="18"/>
        </w:rPr>
        <w:tab/>
        <w:t>vf_module_label: pxmc_mmn</w:t>
      </w:r>
    </w:p>
    <w:p w:rsidR="00F43F4E" w:rsidRPr="00AF0670" w:rsidRDefault="00F43F4E" w:rsidP="00F43F4E">
      <w:pPr>
        <w:pStyle w:val="Body"/>
      </w:pPr>
      <w:r w:rsidRPr="00BA1586">
        <w:rPr>
          <w:rFonts w:ascii="Consolas" w:hAnsi="Consolas" w:cs="Consolas"/>
          <w:sz w:val="18"/>
          <w:szCs w:val="18"/>
        </w:rPr>
        <w:t>      </w:t>
      </w:r>
      <w:r w:rsidRPr="00BA1586">
        <w:rPr>
          <w:rFonts w:ascii="Consolas" w:hAnsi="Consolas" w:cs="Consolas"/>
          <w:sz w:val="18"/>
          <w:szCs w:val="18"/>
        </w:rPr>
        <w:tab/>
        <w:t>param_name: mmn_data_volume_id_1</w:t>
      </w:r>
    </w:p>
    <w:p w:rsidR="00F43F4E" w:rsidRPr="00F81107" w:rsidRDefault="00F43F4E" w:rsidP="00B32822">
      <w:pPr>
        <w:pStyle w:val="Body"/>
        <w:ind w:left="0"/>
      </w:pPr>
    </w:p>
    <w:p w:rsidR="0059257C" w:rsidRPr="00C114AA" w:rsidRDefault="0059257C" w:rsidP="00B32822">
      <w:pPr>
        <w:pStyle w:val="Body"/>
        <w:ind w:left="0"/>
      </w:pPr>
    </w:p>
    <w:p w:rsidR="00305ED9" w:rsidRDefault="00305ED9">
      <w:pPr>
        <w:pStyle w:val="Heading2"/>
      </w:pPr>
      <w:bookmarkStart w:id="687" w:name="_Toc502858607"/>
      <w:bookmarkStart w:id="688" w:name="_Toc504060011"/>
      <w:bookmarkStart w:id="689" w:name="_Toc504294662"/>
      <w:bookmarkStart w:id="690" w:name="_Toc504669675"/>
      <w:bookmarkStart w:id="691" w:name="_Toc505624709"/>
      <w:bookmarkStart w:id="692" w:name="_Toc507525569"/>
      <w:bookmarkStart w:id="693" w:name="_Toc507605766"/>
      <w:bookmarkStart w:id="694" w:name="_Toc508110007"/>
      <w:bookmarkStart w:id="695" w:name="_Toc509138655"/>
      <w:bookmarkStart w:id="696" w:name="_Toc502858608"/>
      <w:bookmarkStart w:id="697" w:name="_Toc504060012"/>
      <w:bookmarkStart w:id="698" w:name="_Toc504294663"/>
      <w:bookmarkStart w:id="699" w:name="_Toc504669676"/>
      <w:bookmarkStart w:id="700" w:name="_Toc505624710"/>
      <w:bookmarkStart w:id="701" w:name="_Toc507525570"/>
      <w:bookmarkStart w:id="702" w:name="_Toc507605767"/>
      <w:bookmarkStart w:id="703" w:name="_Toc508110008"/>
      <w:bookmarkStart w:id="704" w:name="_Toc509138656"/>
      <w:bookmarkStart w:id="705" w:name="_Toc502858609"/>
      <w:bookmarkStart w:id="706" w:name="_Toc504060013"/>
      <w:bookmarkStart w:id="707" w:name="_Toc504294664"/>
      <w:bookmarkStart w:id="708" w:name="_Toc504669677"/>
      <w:bookmarkStart w:id="709" w:name="_Toc505624711"/>
      <w:bookmarkStart w:id="710" w:name="_Toc507525571"/>
      <w:bookmarkStart w:id="711" w:name="_Toc507605768"/>
      <w:bookmarkStart w:id="712" w:name="_Toc508110009"/>
      <w:bookmarkStart w:id="713" w:name="_Toc509138657"/>
      <w:bookmarkStart w:id="714" w:name="_Toc502858610"/>
      <w:bookmarkStart w:id="715" w:name="_Toc504060014"/>
      <w:bookmarkStart w:id="716" w:name="_Toc504294665"/>
      <w:bookmarkStart w:id="717" w:name="_Toc504669678"/>
      <w:bookmarkStart w:id="718" w:name="_Toc505624712"/>
      <w:bookmarkStart w:id="719" w:name="_Toc507525572"/>
      <w:bookmarkStart w:id="720" w:name="_Toc507605769"/>
      <w:bookmarkStart w:id="721" w:name="_Toc508110010"/>
      <w:bookmarkStart w:id="722" w:name="_Toc509138658"/>
      <w:bookmarkStart w:id="723" w:name="_Toc502858611"/>
      <w:bookmarkStart w:id="724" w:name="_Toc504060015"/>
      <w:bookmarkStart w:id="725" w:name="_Toc504294666"/>
      <w:bookmarkStart w:id="726" w:name="_Toc504669679"/>
      <w:bookmarkStart w:id="727" w:name="_Toc505624713"/>
      <w:bookmarkStart w:id="728" w:name="_Toc507525573"/>
      <w:bookmarkStart w:id="729" w:name="_Toc507605770"/>
      <w:bookmarkStart w:id="730" w:name="_Toc508110011"/>
      <w:bookmarkStart w:id="731" w:name="_Toc509138659"/>
      <w:bookmarkStart w:id="732" w:name="_Port_Mirroring_Change"/>
      <w:bookmarkStart w:id="733" w:name="_Toc51339587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t>Port Mirroring Change Request</w:t>
      </w:r>
      <w:bookmarkEnd w:id="733"/>
    </w:p>
    <w:p w:rsidR="00305ED9" w:rsidRPr="00B32822" w:rsidRDefault="00305ED9" w:rsidP="00B32822">
      <w:pPr>
        <w:pStyle w:val="Body"/>
        <w:ind w:left="0"/>
      </w:pPr>
      <w:r>
        <w:t>As part of a change request the ‘PortMirroringConnectionPointDescription’ data type</w:t>
      </w:r>
      <w:r w:rsidR="00320B49">
        <w:t xml:space="preserve"> was updated</w:t>
      </w:r>
      <w:r>
        <w:t>, see below</w:t>
      </w:r>
      <w:r w:rsidR="00320B49">
        <w:t>.</w:t>
      </w:r>
    </w:p>
    <w:p w:rsidR="00305ED9" w:rsidRDefault="00305ED9" w:rsidP="00B32822">
      <w:pPr>
        <w:pStyle w:val="Heading3"/>
      </w:pPr>
      <w:bookmarkStart w:id="734" w:name="_Toc513395877"/>
      <w:r w:rsidRPr="005E5561">
        <w:lastRenderedPageBreak/>
        <w:t>org.openecomp.datatypes.</w:t>
      </w:r>
      <w:r>
        <w:t>PortMirroringConnectionPointDescription</w:t>
      </w:r>
      <w:bookmarkEnd w:id="734"/>
    </w:p>
    <w:p w:rsidR="00305ED9" w:rsidRDefault="00305ED9" w:rsidP="00305ED9">
      <w:r>
        <w:t xml:space="preserve">Two new properties were added to the ‘PortMirroringConnectionPointDescription’ data type: </w:t>
      </w:r>
      <w:r w:rsidRPr="00305ED9">
        <w:t>nf_ naming_code</w:t>
      </w:r>
      <w:r>
        <w:t xml:space="preserve"> &amp; </w:t>
      </w:r>
      <w:r w:rsidRPr="00305ED9">
        <w:t>nfc_ naming_code</w:t>
      </w:r>
      <w:r>
        <w:t>.</w:t>
      </w:r>
    </w:p>
    <w:p w:rsidR="00305ED9" w:rsidRDefault="00305ED9">
      <w:r>
        <w:t xml:space="preserve">The existing </w:t>
      </w:r>
      <w:r w:rsidRPr="00305ED9">
        <w:t>nfc</w:t>
      </w:r>
      <w:r>
        <w:t xml:space="preserve">_type and </w:t>
      </w:r>
      <w:r w:rsidRPr="00305ED9">
        <w:t>nf</w:t>
      </w:r>
      <w:r>
        <w:t>_type will become deprecated.</w:t>
      </w:r>
    </w:p>
    <w:p w:rsidR="00305ED9" w:rsidRDefault="00305ED9" w:rsidP="00305ED9"/>
    <w:tbl>
      <w:tblPr>
        <w:tblStyle w:val="TableGrid"/>
        <w:tblW w:w="0" w:type="auto"/>
        <w:shd w:val="clear" w:color="auto" w:fill="F2F2F2" w:themeFill="background1" w:themeFillShade="F2"/>
        <w:tblLook w:val="04A0" w:firstRow="1" w:lastRow="0" w:firstColumn="1" w:lastColumn="0" w:noHBand="0" w:noVBand="1"/>
      </w:tblPr>
      <w:tblGrid>
        <w:gridCol w:w="9350"/>
      </w:tblGrid>
      <w:tr w:rsidR="00305ED9" w:rsidRPr="009E705E" w:rsidTr="00305ED9">
        <w:tc>
          <w:tcPr>
            <w:tcW w:w="9350" w:type="dxa"/>
            <w:shd w:val="clear" w:color="auto" w:fill="F2F2F2" w:themeFill="background1" w:themeFillShade="F2"/>
          </w:tcPr>
          <w:p w:rsidR="00305ED9" w:rsidRDefault="00305ED9" w:rsidP="00305ED9">
            <w:pPr>
              <w:rPr>
                <w:rStyle w:val="CodeSnippet"/>
                <w:sz w:val="18"/>
                <w:szCs w:val="18"/>
              </w:rPr>
            </w:pPr>
            <w:r>
              <w:rPr>
                <w:rStyle w:val="CodeSnippet"/>
                <w:sz w:val="18"/>
                <w:szCs w:val="18"/>
              </w:rPr>
              <w:t>data_types:</w:t>
            </w:r>
          </w:p>
          <w:p w:rsidR="00305ED9" w:rsidRPr="006C71C3" w:rsidRDefault="00305ED9" w:rsidP="00305ED9">
            <w:pPr>
              <w:rPr>
                <w:rStyle w:val="CodeSnippet"/>
                <w:sz w:val="18"/>
                <w:szCs w:val="18"/>
              </w:rPr>
            </w:pPr>
            <w:r w:rsidRPr="006C71C3">
              <w:rPr>
                <w:rStyle w:val="CodeSnippet"/>
                <w:sz w:val="18"/>
                <w:szCs w:val="18"/>
              </w:rPr>
              <w:t xml:space="preserve">    org.openecomp.datatypes.</w:t>
            </w:r>
            <w:r>
              <w:rPr>
                <w:rStyle w:val="CodeSnippet"/>
                <w:sz w:val="18"/>
                <w:szCs w:val="18"/>
              </w:rPr>
              <w:t>PortMirroringConnectionPointDescription</w:t>
            </w:r>
            <w:r w:rsidRPr="006C71C3">
              <w:rPr>
                <w:rStyle w:val="CodeSnippet"/>
                <w:sz w:val="18"/>
                <w:szCs w:val="18"/>
              </w:rPr>
              <w:t>:</w:t>
            </w:r>
          </w:p>
          <w:p w:rsidR="00305ED9" w:rsidRPr="006C71C3" w:rsidRDefault="00305ED9" w:rsidP="00305ED9">
            <w:pPr>
              <w:rPr>
                <w:rStyle w:val="CodeSnippet"/>
                <w:sz w:val="18"/>
                <w:szCs w:val="18"/>
              </w:rPr>
            </w:pPr>
            <w:r w:rsidRPr="006C71C3">
              <w:rPr>
                <w:rStyle w:val="CodeSnippet"/>
                <w:sz w:val="18"/>
                <w:szCs w:val="18"/>
              </w:rPr>
              <w:t xml:space="preserve">        properties:</w:t>
            </w:r>
          </w:p>
          <w:p w:rsidR="00305ED9" w:rsidRPr="00713046" w:rsidRDefault="00305ED9" w:rsidP="00305ED9">
            <w:pPr>
              <w:rPr>
                <w:rStyle w:val="CodeSnippet"/>
                <w:sz w:val="18"/>
                <w:szCs w:val="18"/>
              </w:rPr>
            </w:pPr>
            <w:r w:rsidRPr="00713046">
              <w:rPr>
                <w:rStyle w:val="CodeSnippet"/>
                <w:sz w:val="18"/>
                <w:szCs w:val="18"/>
              </w:rPr>
              <w:t xml:space="preserve">            </w:t>
            </w:r>
            <w:r>
              <w:rPr>
                <w:rStyle w:val="CodeSnippet"/>
                <w:sz w:val="18"/>
                <w:szCs w:val="18"/>
              </w:rPr>
              <w:t>nf_</w:t>
            </w:r>
            <w:r w:rsidRPr="00305ED9">
              <w:rPr>
                <w:rStyle w:val="CodeSnippet"/>
                <w:sz w:val="18"/>
                <w:szCs w:val="18"/>
              </w:rPr>
              <w:t>naming_code</w:t>
            </w:r>
            <w:r w:rsidRPr="00713046">
              <w:rPr>
                <w:rStyle w:val="CodeSnippet"/>
                <w:sz w:val="18"/>
                <w:szCs w:val="18"/>
              </w:rPr>
              <w:t xml:space="preserve">: </w:t>
            </w:r>
          </w:p>
          <w:p w:rsidR="00305ED9" w:rsidRDefault="00305ED9" w:rsidP="00305ED9">
            <w:pPr>
              <w:rPr>
                <w:rStyle w:val="CodeSnippet"/>
                <w:sz w:val="18"/>
                <w:szCs w:val="18"/>
              </w:rPr>
            </w:pPr>
            <w:r w:rsidRPr="00713046">
              <w:rPr>
                <w:rStyle w:val="CodeSnippet"/>
                <w:sz w:val="18"/>
                <w:szCs w:val="18"/>
              </w:rPr>
              <w:t xml:space="preserve">                type: string</w:t>
            </w:r>
          </w:p>
          <w:p w:rsidR="00305ED9" w:rsidRPr="00713046" w:rsidRDefault="00305ED9" w:rsidP="00305ED9">
            <w:pPr>
              <w:rPr>
                <w:rStyle w:val="CodeSnippet"/>
                <w:sz w:val="18"/>
                <w:szCs w:val="18"/>
              </w:rPr>
            </w:pPr>
            <w:r w:rsidRPr="00713046">
              <w:rPr>
                <w:rStyle w:val="CodeSnippet"/>
                <w:sz w:val="18"/>
                <w:szCs w:val="18"/>
              </w:rPr>
              <w:t xml:space="preserve">            </w:t>
            </w:r>
            <w:r>
              <w:rPr>
                <w:rStyle w:val="CodeSnippet"/>
                <w:sz w:val="18"/>
                <w:szCs w:val="18"/>
              </w:rPr>
              <w:t>nfc_</w:t>
            </w:r>
            <w:r w:rsidRPr="00305ED9">
              <w:rPr>
                <w:rStyle w:val="CodeSnippet"/>
                <w:sz w:val="18"/>
                <w:szCs w:val="18"/>
              </w:rPr>
              <w:t>naming_code</w:t>
            </w:r>
            <w:r w:rsidRPr="00713046">
              <w:rPr>
                <w:rStyle w:val="CodeSnippet"/>
                <w:sz w:val="18"/>
                <w:szCs w:val="18"/>
              </w:rPr>
              <w:t xml:space="preserve">: </w:t>
            </w:r>
          </w:p>
          <w:p w:rsidR="00305ED9" w:rsidRPr="00713046" w:rsidRDefault="00305ED9" w:rsidP="00305ED9">
            <w:pPr>
              <w:rPr>
                <w:rStyle w:val="CodeSnippet"/>
                <w:sz w:val="18"/>
                <w:szCs w:val="18"/>
              </w:rPr>
            </w:pPr>
            <w:r w:rsidRPr="00713046">
              <w:rPr>
                <w:rStyle w:val="CodeSnippet"/>
                <w:sz w:val="18"/>
                <w:szCs w:val="18"/>
              </w:rPr>
              <w:t xml:space="preserve">                type: string</w:t>
            </w:r>
          </w:p>
          <w:p w:rsidR="00305ED9" w:rsidRPr="00713046" w:rsidRDefault="00305ED9" w:rsidP="00305ED9">
            <w:pPr>
              <w:rPr>
                <w:rStyle w:val="CodeSnippet"/>
                <w:sz w:val="18"/>
                <w:szCs w:val="18"/>
              </w:rPr>
            </w:pPr>
            <w:r w:rsidRPr="00713046">
              <w:rPr>
                <w:rStyle w:val="CodeSnippet"/>
                <w:sz w:val="18"/>
                <w:szCs w:val="18"/>
              </w:rPr>
              <w:t xml:space="preserve">            nf_type: </w:t>
            </w:r>
          </w:p>
          <w:p w:rsidR="00305ED9" w:rsidRDefault="00305ED9" w:rsidP="00305ED9">
            <w:pPr>
              <w:rPr>
                <w:rStyle w:val="CodeSnippet"/>
                <w:sz w:val="18"/>
                <w:szCs w:val="18"/>
              </w:rPr>
            </w:pPr>
            <w:r w:rsidRPr="00713046">
              <w:rPr>
                <w:rStyle w:val="CodeSnippet"/>
                <w:sz w:val="18"/>
                <w:szCs w:val="18"/>
              </w:rPr>
              <w:t xml:space="preserve">                type: string</w:t>
            </w:r>
          </w:p>
          <w:p w:rsidR="00305ED9" w:rsidRPr="00713046" w:rsidRDefault="00305ED9" w:rsidP="00305ED9">
            <w:pPr>
              <w:rPr>
                <w:rStyle w:val="CodeSnippet"/>
                <w:sz w:val="18"/>
                <w:szCs w:val="18"/>
              </w:rPr>
            </w:pPr>
            <w:r w:rsidRPr="00713046">
              <w:rPr>
                <w:rStyle w:val="CodeSnippet"/>
                <w:sz w:val="18"/>
                <w:szCs w:val="18"/>
              </w:rPr>
              <w:t xml:space="preserve">            nfc_type: </w:t>
            </w:r>
          </w:p>
          <w:p w:rsidR="00305ED9" w:rsidRPr="00713046" w:rsidRDefault="00305ED9" w:rsidP="00305ED9">
            <w:pPr>
              <w:rPr>
                <w:rStyle w:val="CodeSnippet"/>
                <w:sz w:val="18"/>
                <w:szCs w:val="18"/>
              </w:rPr>
            </w:pPr>
            <w:r w:rsidRPr="00713046">
              <w:rPr>
                <w:rStyle w:val="CodeSnippet"/>
                <w:sz w:val="18"/>
                <w:szCs w:val="18"/>
              </w:rPr>
              <w:t xml:space="preserve">                type: string</w:t>
            </w:r>
          </w:p>
          <w:p w:rsidR="00305ED9" w:rsidRPr="006C71C3" w:rsidRDefault="00305ED9" w:rsidP="00305ED9">
            <w:pPr>
              <w:rPr>
                <w:rStyle w:val="CodeSnippet"/>
                <w:sz w:val="18"/>
                <w:szCs w:val="18"/>
              </w:rPr>
            </w:pPr>
            <w:r w:rsidRPr="006C71C3">
              <w:rPr>
                <w:rStyle w:val="CodeSnippet"/>
                <w:sz w:val="18"/>
                <w:szCs w:val="18"/>
              </w:rPr>
              <w:t xml:space="preserve">            network_role: </w:t>
            </w:r>
          </w:p>
          <w:p w:rsidR="00305ED9" w:rsidRPr="006C71C3" w:rsidRDefault="00305ED9" w:rsidP="00305ED9">
            <w:pPr>
              <w:rPr>
                <w:rStyle w:val="CodeSnippet"/>
                <w:sz w:val="18"/>
                <w:szCs w:val="18"/>
              </w:rPr>
            </w:pPr>
            <w:r w:rsidRPr="006C71C3">
              <w:rPr>
                <w:rStyle w:val="CodeSnippet"/>
                <w:sz w:val="18"/>
                <w:szCs w:val="18"/>
              </w:rPr>
              <w:t xml:space="preserve">                type: string </w:t>
            </w:r>
          </w:p>
          <w:p w:rsidR="00305ED9" w:rsidRPr="006C71C3" w:rsidRDefault="00305ED9" w:rsidP="00305ED9">
            <w:pPr>
              <w:rPr>
                <w:rStyle w:val="CodeSnippet"/>
                <w:sz w:val="18"/>
                <w:szCs w:val="18"/>
              </w:rPr>
            </w:pPr>
            <w:r w:rsidRPr="006C71C3">
              <w:rPr>
                <w:rStyle w:val="CodeSnippet"/>
                <w:sz w:val="18"/>
                <w:szCs w:val="18"/>
              </w:rPr>
              <w:t xml:space="preserve">            pps_capacity: </w:t>
            </w:r>
          </w:p>
          <w:p w:rsidR="00305ED9" w:rsidRPr="006C71C3" w:rsidRDefault="00305ED9" w:rsidP="00305ED9">
            <w:pPr>
              <w:rPr>
                <w:rStyle w:val="CodeSnippet"/>
                <w:sz w:val="18"/>
                <w:szCs w:val="18"/>
              </w:rPr>
            </w:pPr>
            <w:r w:rsidRPr="006C71C3">
              <w:rPr>
                <w:rStyle w:val="CodeSnippet"/>
                <w:sz w:val="18"/>
                <w:szCs w:val="18"/>
              </w:rPr>
              <w:t xml:space="preserve">                type: string</w:t>
            </w:r>
          </w:p>
        </w:tc>
      </w:tr>
    </w:tbl>
    <w:p w:rsidR="00305ED9" w:rsidRDefault="00305ED9" w:rsidP="00B32822">
      <w:pPr>
        <w:pStyle w:val="Heading3"/>
        <w:numPr>
          <w:ilvl w:val="0"/>
          <w:numId w:val="0"/>
        </w:numPr>
      </w:pPr>
    </w:p>
    <w:p w:rsidR="00A63E35" w:rsidRDefault="00A63E35" w:rsidP="00832CAC">
      <w:pPr>
        <w:pStyle w:val="Heading1"/>
      </w:pPr>
      <w:bookmarkStart w:id="735" w:name="_Toc513395878"/>
      <w:r>
        <w:t>Future – All items here are under discussion</w:t>
      </w:r>
      <w:bookmarkEnd w:id="735"/>
    </w:p>
    <w:p w:rsidR="00D37F83" w:rsidRDefault="00D37F83" w:rsidP="00D37F83">
      <w:pPr>
        <w:pStyle w:val="Heading2"/>
      </w:pPr>
      <w:bookmarkStart w:id="736" w:name="_Toc513395879"/>
      <w:r>
        <w:t>New Data Types (future)</w:t>
      </w:r>
      <w:bookmarkEnd w:id="736"/>
    </w:p>
    <w:p w:rsidR="00D37F83" w:rsidRDefault="00D37F83" w:rsidP="00D37F83">
      <w:pPr>
        <w:pStyle w:val="Heading3"/>
      </w:pPr>
      <w:bookmarkStart w:id="737" w:name="_Toc513395880"/>
      <w:r>
        <w:t>org.openecomp.datatypes.</w:t>
      </w:r>
      <w:r w:rsidRPr="00422128">
        <w:t>Artifact</w:t>
      </w:r>
      <w:bookmarkEnd w:id="737"/>
    </w:p>
    <w:p w:rsidR="00D37F83" w:rsidRDefault="00D37F83" w:rsidP="00D37F83">
      <w:pPr>
        <w:pStyle w:val="Body"/>
        <w:ind w:left="0"/>
        <w:rPr>
          <w:rStyle w:val="s1"/>
          <w:rFonts w:asciiTheme="minorHAnsi" w:hAnsiTheme="minorHAnsi"/>
          <w:sz w:val="22"/>
          <w:szCs w:val="22"/>
        </w:rPr>
      </w:pPr>
      <w:r>
        <w:rPr>
          <w:rStyle w:val="s1"/>
          <w:rFonts w:asciiTheme="minorHAnsi" w:hAnsiTheme="minorHAnsi"/>
          <w:sz w:val="22"/>
          <w:szCs w:val="22"/>
        </w:rPr>
        <w:t xml:space="preserve">Derived from </w:t>
      </w:r>
      <w:r>
        <w:rPr>
          <w:rStyle w:val="s1"/>
          <w:rFonts w:asciiTheme="minorHAnsi" w:hAnsiTheme="minorHAnsi"/>
          <w:i/>
          <w:iCs/>
          <w:sz w:val="22"/>
          <w:szCs w:val="22"/>
        </w:rPr>
        <w:t>org.openecomp</w:t>
      </w:r>
      <w:r w:rsidRPr="00330E0D">
        <w:rPr>
          <w:rStyle w:val="s1"/>
          <w:rFonts w:asciiTheme="minorHAnsi" w:hAnsiTheme="minorHAnsi"/>
          <w:i/>
          <w:iCs/>
          <w:sz w:val="22"/>
          <w:szCs w:val="22"/>
        </w:rPr>
        <w:t>.datatypes.Root</w:t>
      </w:r>
      <w:r>
        <w:rPr>
          <w:rStyle w:val="s1"/>
          <w:rFonts w:asciiTheme="minorHAnsi" w:hAnsiTheme="minorHAnsi"/>
          <w:sz w:val="22"/>
          <w:szCs w:val="22"/>
        </w:rPr>
        <w:t>.</w:t>
      </w:r>
    </w:p>
    <w:p w:rsidR="00D37F83" w:rsidRDefault="00D37F83" w:rsidP="00D37F83">
      <w:pPr>
        <w:ind w:left="1"/>
        <w:rPr>
          <w:rStyle w:val="s1"/>
        </w:rPr>
      </w:pPr>
      <w:r>
        <w:rPr>
          <w:rStyle w:val="s1"/>
        </w:rPr>
        <w:t xml:space="preserve">Used by </w:t>
      </w:r>
      <w:r>
        <w:rPr>
          <w:rStyle w:val="s1"/>
          <w:i/>
          <w:iCs/>
        </w:rPr>
        <w:t>org.openecomp</w:t>
      </w:r>
      <w:r w:rsidRPr="00BF5CE8">
        <w:rPr>
          <w:rStyle w:val="s1"/>
          <w:i/>
          <w:iCs/>
        </w:rPr>
        <w:t>.</w:t>
      </w:r>
      <w:r>
        <w:rPr>
          <w:rStyle w:val="s1"/>
          <w:i/>
          <w:iCs/>
        </w:rPr>
        <w:t>groups.vfModules</w:t>
      </w:r>
    </w:p>
    <w:p w:rsidR="00D37F83" w:rsidRDefault="00D37F83" w:rsidP="00D37F83">
      <w:pPr>
        <w:pStyle w:val="Heading4"/>
      </w:pPr>
      <w:r>
        <w:t>artifact_name</w:t>
      </w:r>
    </w:p>
    <w:p w:rsidR="00D37F83" w:rsidRPr="009A0689" w:rsidRDefault="00D37F83" w:rsidP="00D37F83">
      <w:pPr>
        <w:ind w:left="1"/>
        <w:rPr>
          <w:rStyle w:val="s1"/>
        </w:rPr>
      </w:pPr>
      <w:r w:rsidRPr="009A0689">
        <w:rPr>
          <w:rStyle w:val="s1"/>
        </w:rPr>
        <w:t>Mandatory String that provides the full name of the artifact (including extension)</w:t>
      </w:r>
    </w:p>
    <w:p w:rsidR="00D37F83" w:rsidRDefault="00D37F83" w:rsidP="00D37F83">
      <w:pPr>
        <w:pStyle w:val="Heading4"/>
      </w:pPr>
      <w:r>
        <w:t>artifact_type</w:t>
      </w:r>
    </w:p>
    <w:p w:rsidR="00D37F83" w:rsidRDefault="00D37F83" w:rsidP="00D37F83">
      <w:pPr>
        <w:ind w:left="1"/>
        <w:rPr>
          <w:rStyle w:val="s1"/>
        </w:rPr>
      </w:pPr>
      <w:r w:rsidRPr="009A0689">
        <w:rPr>
          <w:rStyle w:val="s1"/>
        </w:rPr>
        <w:t xml:space="preserve">Mandatory String that provides the artifact type (artifact type list is defined in </w:t>
      </w:r>
      <w:hyperlink w:anchor="_Appendix_B_–" w:history="1">
        <w:r w:rsidRPr="009A0689">
          <w:rPr>
            <w:rStyle w:val="s1"/>
          </w:rPr>
          <w:t>Appendix B</w:t>
        </w:r>
      </w:hyperlink>
      <w:r w:rsidRPr="009A0689">
        <w:rPr>
          <w:rStyle w:val="s1"/>
        </w:rPr>
        <w:t>)</w:t>
      </w:r>
    </w:p>
    <w:p w:rsidR="00D37F83" w:rsidRDefault="00D37F83" w:rsidP="00D37F83">
      <w:pPr>
        <w:pStyle w:val="Heading4"/>
        <w:rPr>
          <w:rStyle w:val="s1"/>
        </w:rPr>
      </w:pPr>
      <w:r>
        <w:rPr>
          <w:rStyle w:val="s1"/>
        </w:rPr>
        <w:lastRenderedPageBreak/>
        <w:t>artifact_uuid</w:t>
      </w:r>
    </w:p>
    <w:p w:rsidR="00D37F83" w:rsidRPr="001E11E4" w:rsidRDefault="00D37F83" w:rsidP="00D37F83">
      <w:pPr>
        <w:ind w:left="1"/>
        <w:rPr>
          <w:rStyle w:val="s1"/>
        </w:rPr>
      </w:pPr>
      <w:r w:rsidRPr="001E11E4">
        <w:rPr>
          <w:rStyle w:val="s1"/>
        </w:rPr>
        <w:t>Mandatory String that declares the uuid of this artifact version</w:t>
      </w:r>
    </w:p>
    <w:p w:rsidR="00D37F83" w:rsidRDefault="00D37F83" w:rsidP="00D37F83">
      <w:pPr>
        <w:pStyle w:val="Heading4"/>
      </w:pPr>
      <w:r>
        <w:t>artifact_checksum</w:t>
      </w:r>
    </w:p>
    <w:p w:rsidR="00D37F83" w:rsidRPr="001E11E4" w:rsidRDefault="00D37F83" w:rsidP="00D37F83">
      <w:pPr>
        <w:ind w:left="1"/>
        <w:rPr>
          <w:rStyle w:val="s1"/>
        </w:rPr>
      </w:pPr>
      <w:r w:rsidRPr="001E11E4">
        <w:rPr>
          <w:rStyle w:val="s1"/>
        </w:rPr>
        <w:t>Manndatory String declares the checksum of the artifact (can be used in order to validate the downloaded artifact)</w:t>
      </w:r>
    </w:p>
    <w:p w:rsidR="00D37F83" w:rsidRDefault="00D37F83" w:rsidP="00D37F83">
      <w:pPr>
        <w:pStyle w:val="Heading4"/>
      </w:pPr>
      <w:r>
        <w:t>artifact_url</w:t>
      </w:r>
    </w:p>
    <w:p w:rsidR="00D37F83" w:rsidRDefault="00D37F83" w:rsidP="00D37F83">
      <w:pPr>
        <w:rPr>
          <w:rStyle w:val="s1"/>
          <w:rFonts w:ascii="Helvetica" w:hAnsi="Helvetica"/>
          <w:b/>
          <w:szCs w:val="20"/>
        </w:rPr>
      </w:pPr>
      <w:r w:rsidRPr="001E11E4">
        <w:rPr>
          <w:rStyle w:val="s1"/>
        </w:rPr>
        <w:t>Mandatory String property that provides the url to ASDC for downloading the artifact</w:t>
      </w:r>
    </w:p>
    <w:p w:rsidR="00D37F83" w:rsidRPr="00F251F5" w:rsidRDefault="00D37F83" w:rsidP="00D37F83">
      <w:pPr>
        <w:pStyle w:val="Heading2"/>
      </w:pPr>
      <w:bookmarkStart w:id="738" w:name="_Toc513395881"/>
      <w:r w:rsidRPr="00F251F5">
        <w:t>WorkFlows – Still in discussion</w:t>
      </w:r>
      <w:bookmarkEnd w:id="738"/>
    </w:p>
    <w:p w:rsidR="00D37F83" w:rsidRPr="00F251F5" w:rsidRDefault="00D37F83" w:rsidP="00D37F83">
      <w:pPr>
        <w:keepNext/>
        <w:numPr>
          <w:ilvl w:val="2"/>
          <w:numId w:val="30"/>
        </w:numPr>
        <w:spacing w:before="260" w:line="260" w:lineRule="exact"/>
        <w:outlineLvl w:val="2"/>
        <w:rPr>
          <w:rFonts w:ascii="Helvetica" w:hAnsi="Helvetica"/>
          <w:b/>
          <w:szCs w:val="20"/>
        </w:rPr>
      </w:pPr>
      <w:bookmarkStart w:id="739" w:name="_Toc513395882"/>
      <w:r w:rsidRPr="00F251F5">
        <w:rPr>
          <w:rFonts w:ascii="Helvetica" w:hAnsi="Helvetica"/>
          <w:b/>
          <w:szCs w:val="20"/>
        </w:rPr>
        <w:t>workflow_scope</w:t>
      </w:r>
      <w:bookmarkEnd w:id="739"/>
    </w:p>
    <w:p w:rsidR="00D37F83" w:rsidRPr="00F251F5" w:rsidRDefault="00D37F83" w:rsidP="00D37F83">
      <w:pPr>
        <w:spacing w:before="120" w:line="280" w:lineRule="atLeast"/>
      </w:pPr>
      <w:r w:rsidRPr="00F251F5">
        <w:t>A mandatory string describing the entity being operated upon by the workflow specified. Valid values are: service, network, vnf, vfModule, volumeGroup</w:t>
      </w:r>
    </w:p>
    <w:p w:rsidR="00D37F83" w:rsidRPr="00F251F5" w:rsidRDefault="00D37F83" w:rsidP="00D37F83">
      <w:pPr>
        <w:keepNext/>
        <w:numPr>
          <w:ilvl w:val="2"/>
          <w:numId w:val="30"/>
        </w:numPr>
        <w:spacing w:before="260" w:line="260" w:lineRule="exact"/>
        <w:outlineLvl w:val="2"/>
        <w:rPr>
          <w:rFonts w:ascii="Helvetica" w:hAnsi="Helvetica"/>
          <w:b/>
          <w:szCs w:val="20"/>
        </w:rPr>
      </w:pPr>
      <w:bookmarkStart w:id="740" w:name="_Toc513395883"/>
      <w:r w:rsidRPr="00F251F5">
        <w:rPr>
          <w:rFonts w:ascii="Helvetica" w:hAnsi="Helvetica"/>
          <w:b/>
          <w:szCs w:val="20"/>
        </w:rPr>
        <w:t>workflow_type</w:t>
      </w:r>
      <w:bookmarkEnd w:id="740"/>
    </w:p>
    <w:p w:rsidR="00D37F83" w:rsidRPr="00F251F5" w:rsidRDefault="00D37F83" w:rsidP="00D37F83">
      <w:pPr>
        <w:keepNext/>
        <w:numPr>
          <w:ilvl w:val="2"/>
          <w:numId w:val="30"/>
        </w:numPr>
        <w:spacing w:before="260" w:line="260" w:lineRule="exact"/>
        <w:outlineLvl w:val="2"/>
        <w:rPr>
          <w:rFonts w:ascii="Helvetica" w:hAnsi="Helvetica"/>
          <w:b/>
          <w:szCs w:val="20"/>
        </w:rPr>
      </w:pPr>
      <w:bookmarkStart w:id="741" w:name="_Toc513395884"/>
      <w:r w:rsidRPr="00F251F5">
        <w:rPr>
          <w:rFonts w:ascii="Helvetica" w:hAnsi="Helvetica"/>
          <w:b/>
          <w:szCs w:val="20"/>
        </w:rPr>
        <w:t>workflow_action</w:t>
      </w:r>
      <w:bookmarkEnd w:id="741"/>
    </w:p>
    <w:p w:rsidR="00D37F83" w:rsidRPr="00F251F5" w:rsidRDefault="00D37F83" w:rsidP="00D37F83">
      <w:pPr>
        <w:spacing w:before="120" w:line="280" w:lineRule="atLeast"/>
      </w:pPr>
      <w:r w:rsidRPr="00F251F5">
        <w:t>A mandatory string that can be one of pre-defined values the service instantiation API supports: createInstance, updateInstance, deleteInstance</w:t>
      </w:r>
    </w:p>
    <w:p w:rsidR="00D37F83" w:rsidRPr="00F251F5" w:rsidRDefault="00D37F83" w:rsidP="00D37F83">
      <w:pPr>
        <w:keepNext/>
        <w:numPr>
          <w:ilvl w:val="2"/>
          <w:numId w:val="30"/>
        </w:numPr>
        <w:spacing w:before="260" w:line="260" w:lineRule="exact"/>
        <w:outlineLvl w:val="2"/>
        <w:rPr>
          <w:rFonts w:ascii="Helvetica" w:hAnsi="Helvetica"/>
          <w:b/>
          <w:szCs w:val="20"/>
        </w:rPr>
      </w:pPr>
      <w:bookmarkStart w:id="742" w:name="_Toc513395885"/>
      <w:r w:rsidRPr="00F251F5">
        <w:rPr>
          <w:rFonts w:ascii="Helvetica" w:hAnsi="Helvetica"/>
          <w:b/>
          <w:szCs w:val="20"/>
        </w:rPr>
        <w:t>workflow_uri</w:t>
      </w:r>
      <w:bookmarkEnd w:id="742"/>
    </w:p>
    <w:p w:rsidR="00D37F83" w:rsidRPr="00F251F5" w:rsidRDefault="00D37F83" w:rsidP="00D37F83">
      <w:pPr>
        <w:spacing w:before="120" w:line="280" w:lineRule="atLeast"/>
      </w:pPr>
      <w:r w:rsidRPr="00F251F5">
        <w:t>An optional string represents the workflow URI. Could be local (stored in MSO) or remote URL. e.g. “mso/async/services/DeleteViprAtmService”</w:t>
      </w:r>
    </w:p>
    <w:p w:rsidR="00D37F83" w:rsidRPr="00F251F5" w:rsidRDefault="00D37F83" w:rsidP="00D37F83">
      <w:pPr>
        <w:keepNext/>
        <w:numPr>
          <w:ilvl w:val="2"/>
          <w:numId w:val="24"/>
        </w:numPr>
        <w:spacing w:before="260" w:line="260" w:lineRule="exact"/>
        <w:outlineLvl w:val="2"/>
        <w:rPr>
          <w:rFonts w:ascii="Helvetica" w:hAnsi="Helvetica"/>
          <w:b/>
          <w:szCs w:val="20"/>
        </w:rPr>
      </w:pPr>
      <w:bookmarkStart w:id="743" w:name="_Toc513395886"/>
      <w:r w:rsidRPr="00F251F5">
        <w:rPr>
          <w:rFonts w:ascii="Helvetica" w:hAnsi="Helvetica"/>
          <w:b/>
          <w:szCs w:val="20"/>
        </w:rPr>
        <w:t>workflow_version</w:t>
      </w:r>
      <w:bookmarkEnd w:id="743"/>
    </w:p>
    <w:p w:rsidR="00D37F83" w:rsidRPr="00F251F5" w:rsidRDefault="00D37F83" w:rsidP="00D37F83">
      <w:pPr>
        <w:spacing w:before="120" w:line="280" w:lineRule="atLeast"/>
      </w:pPr>
      <w:r w:rsidRPr="00F251F5">
        <w:t>A mandatory string that identifies the workflow version.</w:t>
      </w:r>
    </w:p>
    <w:p w:rsidR="00D37F83" w:rsidRPr="00F251F5" w:rsidRDefault="00D37F83" w:rsidP="00D37F83">
      <w:pPr>
        <w:keepNext/>
        <w:numPr>
          <w:ilvl w:val="2"/>
          <w:numId w:val="24"/>
        </w:numPr>
        <w:spacing w:before="260" w:line="260" w:lineRule="exact"/>
        <w:outlineLvl w:val="2"/>
        <w:rPr>
          <w:rFonts w:ascii="Helvetica" w:hAnsi="Helvetica"/>
          <w:b/>
          <w:szCs w:val="20"/>
        </w:rPr>
      </w:pPr>
      <w:bookmarkStart w:id="744" w:name="_Toc513395887"/>
      <w:r w:rsidRPr="00F251F5">
        <w:rPr>
          <w:rFonts w:ascii="Helvetica" w:hAnsi="Helvetica"/>
          <w:b/>
          <w:szCs w:val="20"/>
        </w:rPr>
        <w:t>workflow_description</w:t>
      </w:r>
      <w:bookmarkEnd w:id="744"/>
    </w:p>
    <w:p w:rsidR="00D37F83" w:rsidRPr="00F251F5" w:rsidRDefault="00D37F83" w:rsidP="00D37F83">
      <w:pPr>
        <w:spacing w:before="120" w:line="280" w:lineRule="atLeast"/>
      </w:pPr>
      <w:r w:rsidRPr="00F251F5">
        <w:t>An optional description of the workflow</w:t>
      </w:r>
    </w:p>
    <w:p w:rsidR="00D37F83" w:rsidRDefault="00D37F83" w:rsidP="00D37F83">
      <w:pPr>
        <w:rPr>
          <w:rStyle w:val="s1"/>
        </w:rPr>
      </w:pPr>
    </w:p>
    <w:p w:rsidR="00D37F83" w:rsidRDefault="00D37F83" w:rsidP="00D37F83">
      <w:pPr>
        <w:pStyle w:val="Heading2"/>
      </w:pPr>
      <w:bookmarkStart w:id="745" w:name="_Toc513395888"/>
      <w:r>
        <w:t>Using node_filter in requirements</w:t>
      </w:r>
      <w:bookmarkEnd w:id="745"/>
    </w:p>
    <w:p w:rsidR="00D37F83" w:rsidRDefault="00D37F83" w:rsidP="00D37F83">
      <w:pPr>
        <w:pStyle w:val="Heading3"/>
      </w:pPr>
      <w:bookmarkStart w:id="746" w:name="_Toc513395889"/>
      <w:r>
        <w:t>Overview</w:t>
      </w:r>
      <w:bookmarkEnd w:id="746"/>
    </w:p>
    <w:p w:rsidR="00D37F83" w:rsidRDefault="00D37F83" w:rsidP="00D37F83">
      <w:pPr>
        <w:pStyle w:val="Body"/>
        <w:ind w:left="0"/>
        <w:rPr>
          <w:rFonts w:asciiTheme="minorHAnsi" w:hAnsiTheme="minorHAnsi"/>
          <w:sz w:val="22"/>
          <w:szCs w:val="22"/>
        </w:rPr>
      </w:pPr>
      <w:r w:rsidRPr="00B72772">
        <w:rPr>
          <w:rFonts w:asciiTheme="minorHAnsi" w:hAnsiTheme="minorHAnsi"/>
          <w:sz w:val="22"/>
          <w:szCs w:val="22"/>
        </w:rPr>
        <w:t>When a requirement is not fulfilled within the resource (e.g. extVL / extCP relation), TOSCA allow using “node_filter” in the requirements</w:t>
      </w:r>
      <w:r>
        <w:rPr>
          <w:rFonts w:asciiTheme="minorHAnsi" w:hAnsiTheme="minorHAnsi"/>
          <w:sz w:val="22"/>
          <w:szCs w:val="22"/>
        </w:rPr>
        <w:t>.</w:t>
      </w:r>
      <w:r w:rsidRPr="00B72772">
        <w:t xml:space="preserve"> </w:t>
      </w:r>
      <w:r w:rsidRPr="00B72772">
        <w:rPr>
          <w:rFonts w:asciiTheme="minorHAnsi" w:hAnsiTheme="minorHAnsi"/>
          <w:sz w:val="22"/>
          <w:szCs w:val="22"/>
        </w:rPr>
        <w:t>A node filter definition defines criteria for selection of a TOSCA Node Template based upon the template’s property values, capabilities and capability properties</w:t>
      </w:r>
      <w:r>
        <w:rPr>
          <w:rFonts w:asciiTheme="minorHAnsi" w:hAnsiTheme="minorHAnsi"/>
          <w:sz w:val="22"/>
          <w:szCs w:val="22"/>
        </w:rPr>
        <w:t>.</w:t>
      </w:r>
    </w:p>
    <w:p w:rsidR="00D37F83" w:rsidRDefault="00D37F83" w:rsidP="00D37F83">
      <w:pPr>
        <w:pStyle w:val="Heading3"/>
      </w:pPr>
      <w:bookmarkStart w:id="747" w:name="_Toc513395890"/>
      <w:r>
        <w:lastRenderedPageBreak/>
        <w:t>Syntax</w:t>
      </w:r>
      <w:bookmarkEnd w:id="747"/>
    </w:p>
    <w:p w:rsidR="00D37F83" w:rsidRDefault="00D37F83" w:rsidP="00D37F83">
      <w:pPr>
        <w:pStyle w:val="Body"/>
        <w:ind w:left="0"/>
        <w:rPr>
          <w:rFonts w:asciiTheme="minorHAnsi" w:hAnsiTheme="minorHAnsi"/>
          <w:sz w:val="22"/>
          <w:szCs w:val="22"/>
        </w:rPr>
      </w:pPr>
      <w:r w:rsidRPr="00B72772">
        <w:rPr>
          <w:rFonts w:asciiTheme="minorHAnsi" w:hAnsiTheme="minorHAnsi"/>
          <w:sz w:val="22"/>
          <w:szCs w:val="22"/>
        </w:rPr>
        <w:t>The node_filter should be added in the requirements section of the node template and have a list of properties or capabilities it requires in order to fulf</w:t>
      </w:r>
      <w:r>
        <w:rPr>
          <w:rFonts w:asciiTheme="minorHAnsi" w:hAnsiTheme="minorHAnsi"/>
          <w:sz w:val="22"/>
          <w:szCs w:val="22"/>
        </w:rPr>
        <w:t>ill the requirement.</w:t>
      </w:r>
    </w:p>
    <w:p w:rsidR="00D37F83" w:rsidRPr="009B02B2" w:rsidRDefault="00D37F83" w:rsidP="00D37F83">
      <w:r>
        <w:t>node_templates:</w:t>
      </w:r>
      <w:r>
        <w:br/>
        <w:t xml:space="preserve">    &lt;node template name&gt;</w:t>
      </w:r>
      <w:r>
        <w:br/>
        <w:t xml:space="preserve">          type: &lt;node_template_type&gt;</w:t>
      </w:r>
      <w:r>
        <w:br/>
        <w:t xml:space="preserve">          requirements:</w:t>
      </w:r>
      <w:r>
        <w:br/>
        <w:t xml:space="preserve">                  - &lt;requirement name&gt;:</w:t>
      </w:r>
      <w:r>
        <w:br/>
        <w:t xml:space="preserve">                                </w:t>
      </w:r>
      <w:r w:rsidRPr="009B02B2">
        <w:t>node_filter:</w:t>
      </w:r>
    </w:p>
    <w:p w:rsidR="00D37F83" w:rsidRPr="009B02B2" w:rsidRDefault="00D37F83" w:rsidP="00D37F83">
      <w:r w:rsidRPr="009B02B2">
        <w:t xml:space="preserve">               </w:t>
      </w:r>
      <w:r>
        <w:t xml:space="preserve">                    </w:t>
      </w:r>
      <w:r w:rsidRPr="009B02B2">
        <w:t xml:space="preserve">    properties:</w:t>
      </w:r>
    </w:p>
    <w:p w:rsidR="00D37F83" w:rsidRPr="009B02B2" w:rsidRDefault="00D37F83" w:rsidP="00D37F83">
      <w:r w:rsidRPr="009B02B2">
        <w:t xml:space="preserve">          </w:t>
      </w:r>
      <w:r>
        <w:t xml:space="preserve">                      </w:t>
      </w:r>
      <w:r w:rsidRPr="009B02B2">
        <w:t xml:space="preserve">            - &lt;</w:t>
      </w:r>
      <w:hyperlink w:anchor="DEFN_ELEMENT_PROPERTY_FILTER_DEFN" w:history="1">
        <w:r w:rsidRPr="009B02B2">
          <w:t>property_filter_def_1</w:t>
        </w:r>
      </w:hyperlink>
      <w:r w:rsidRPr="009B02B2">
        <w:t>&gt;</w:t>
      </w:r>
    </w:p>
    <w:p w:rsidR="00D37F83" w:rsidRPr="009B02B2" w:rsidRDefault="00D37F83" w:rsidP="00D37F83">
      <w:r w:rsidRPr="009B02B2">
        <w:t xml:space="preserve">         </w:t>
      </w:r>
      <w:r>
        <w:t xml:space="preserve">                      </w:t>
      </w:r>
      <w:r w:rsidRPr="009B02B2">
        <w:t xml:space="preserve">             - ...</w:t>
      </w:r>
    </w:p>
    <w:p w:rsidR="00D37F83" w:rsidRPr="009B02B2" w:rsidRDefault="00D37F83" w:rsidP="00D37F83">
      <w:r w:rsidRPr="009B02B2">
        <w:t xml:space="preserve">    </w:t>
      </w:r>
      <w:r>
        <w:t xml:space="preserve">                    </w:t>
      </w:r>
      <w:r w:rsidRPr="009B02B2">
        <w:t xml:space="preserve">               capabilities:</w:t>
      </w:r>
    </w:p>
    <w:p w:rsidR="00D37F83" w:rsidRPr="009B02B2" w:rsidRDefault="00D37F83" w:rsidP="00D37F83">
      <w:r w:rsidRPr="009B02B2">
        <w:t xml:space="preserve">      </w:t>
      </w:r>
      <w:r>
        <w:t xml:space="preserve">                      </w:t>
      </w:r>
      <w:r w:rsidRPr="009B02B2">
        <w:t xml:space="preserve">                - &lt;capability_name_or_type_1&gt;:</w:t>
      </w:r>
    </w:p>
    <w:p w:rsidR="00D37F83" w:rsidRPr="009B02B2" w:rsidRDefault="00D37F83" w:rsidP="00D37F83">
      <w:r w:rsidRPr="009B02B2">
        <w:t xml:space="preserve">           </w:t>
      </w:r>
      <w:r>
        <w:t xml:space="preserve">                          </w:t>
      </w:r>
      <w:r w:rsidRPr="009B02B2">
        <w:t xml:space="preserve">               properties:</w:t>
      </w:r>
    </w:p>
    <w:p w:rsidR="00D37F83" w:rsidRPr="009B02B2" w:rsidRDefault="00D37F83" w:rsidP="00D37F83">
      <w:r w:rsidRPr="009B02B2">
        <w:t xml:space="preserve">                   </w:t>
      </w:r>
      <w:r>
        <w:t xml:space="preserve">                                   </w:t>
      </w:r>
      <w:r w:rsidRPr="009B02B2">
        <w:t xml:space="preserve">         - &lt;</w:t>
      </w:r>
      <w:hyperlink w:anchor="DEFN_ELEMENT_PROPERTY_FILTER_DEFN" w:history="1">
        <w:r w:rsidRPr="009B02B2">
          <w:t>cap_1_property_filter_def_1</w:t>
        </w:r>
      </w:hyperlink>
      <w:r w:rsidRPr="009B02B2">
        <w:t>&gt;</w:t>
      </w:r>
    </w:p>
    <w:p w:rsidR="00D37F83" w:rsidRPr="009B02B2" w:rsidRDefault="00D37F83" w:rsidP="00D37F83">
      <w:r w:rsidRPr="009B02B2">
        <w:t xml:space="preserve">                </w:t>
      </w:r>
      <w:r>
        <w:t xml:space="preserve">                                   </w:t>
      </w:r>
      <w:r w:rsidRPr="009B02B2">
        <w:t xml:space="preserve">            - ...</w:t>
      </w:r>
    </w:p>
    <w:p w:rsidR="00D37F83" w:rsidRDefault="00D37F83" w:rsidP="00D37F83">
      <w:pPr>
        <w:pStyle w:val="Heading3"/>
        <w:rPr>
          <w:noProof/>
        </w:rPr>
      </w:pPr>
      <w:bookmarkStart w:id="748" w:name="_Toc513395891"/>
      <w:r>
        <w:rPr>
          <w:noProof/>
        </w:rPr>
        <w:t>Example:</w:t>
      </w:r>
      <w:bookmarkEnd w:id="748"/>
    </w:p>
    <w:p w:rsidR="00D37F83" w:rsidRPr="00A261ED" w:rsidRDefault="00D37F83" w:rsidP="00D37F83">
      <w:pPr>
        <w:pStyle w:val="Body"/>
        <w:ind w:left="0"/>
        <w:rPr>
          <w:rFonts w:asciiTheme="minorHAnsi" w:hAnsiTheme="minorHAnsi"/>
          <w:sz w:val="22"/>
          <w:szCs w:val="22"/>
        </w:rPr>
      </w:pPr>
      <w:r w:rsidRPr="00A261ED">
        <w:rPr>
          <w:rFonts w:asciiTheme="minorHAnsi" w:hAnsiTheme="minorHAnsi"/>
          <w:sz w:val="22"/>
          <w:szCs w:val="22"/>
        </w:rPr>
        <w:t xml:space="preserve">When an extCP in a VF </w:t>
      </w:r>
      <w:r>
        <w:rPr>
          <w:rFonts w:asciiTheme="minorHAnsi" w:hAnsiTheme="minorHAnsi"/>
          <w:sz w:val="22"/>
          <w:szCs w:val="22"/>
        </w:rPr>
        <w:t>must be linked to a specific network</w:t>
      </w:r>
      <w:r w:rsidRPr="00A261ED">
        <w:rPr>
          <w:rFonts w:asciiTheme="minorHAnsi" w:hAnsiTheme="minorHAnsi"/>
          <w:sz w:val="22"/>
          <w:szCs w:val="22"/>
        </w:rPr>
        <w:t xml:space="preserve"> (e.g. OAM network), we can define a node_filter specifyin the network_role of the required VL.</w:t>
      </w:r>
    </w:p>
    <w:p w:rsidR="00D37F83" w:rsidRPr="00A261ED" w:rsidRDefault="00D37F83" w:rsidP="00D37F83">
      <w:pPr>
        <w:pStyle w:val="Body"/>
        <w:ind w:left="0"/>
        <w:rPr>
          <w:rFonts w:asciiTheme="minorHAnsi" w:hAnsiTheme="minorHAnsi"/>
          <w:sz w:val="22"/>
          <w:szCs w:val="22"/>
        </w:rPr>
      </w:pPr>
      <w:r w:rsidRPr="00A261ED">
        <w:rPr>
          <w:rFonts w:asciiTheme="minorHAnsi" w:hAnsiTheme="minorHAnsi"/>
          <w:sz w:val="22"/>
          <w:szCs w:val="22"/>
        </w:rPr>
        <w:t xml:space="preserve">The </w:t>
      </w:r>
      <w:r>
        <w:rPr>
          <w:rFonts w:asciiTheme="minorHAnsi" w:hAnsiTheme="minorHAnsi"/>
          <w:sz w:val="22"/>
          <w:szCs w:val="22"/>
        </w:rPr>
        <w:t>network</w:t>
      </w:r>
      <w:r w:rsidRPr="00A261ED">
        <w:rPr>
          <w:rFonts w:asciiTheme="minorHAnsi" w:hAnsiTheme="minorHAnsi"/>
          <w:sz w:val="22"/>
          <w:szCs w:val="22"/>
        </w:rPr>
        <w:t xml:space="preserve"> must have a property of network_role with this value in order to be linked to this extCP</w:t>
      </w:r>
    </w:p>
    <w:p w:rsidR="00D37F83" w:rsidRDefault="00D37F83" w:rsidP="00D37F83">
      <w:r w:rsidRPr="00A261ED">
        <w:t>In the resource level we will ha</w:t>
      </w:r>
      <w:r>
        <w:t>ve the definition of the extCP:</w:t>
      </w:r>
    </w:p>
    <w:p w:rsidR="00D37F83" w:rsidRDefault="00D37F83" w:rsidP="00D37F83">
      <w:pPr>
        <w:pStyle w:val="Body"/>
        <w:rPr>
          <w:rFonts w:asciiTheme="minorHAnsi" w:hAnsiTheme="minorHAnsi"/>
          <w:sz w:val="22"/>
          <w:szCs w:val="22"/>
        </w:rPr>
      </w:pPr>
      <w:r>
        <w:rPr>
          <w:rFonts w:asciiTheme="minorHAnsi" w:hAnsiTheme="minorHAnsi"/>
          <w:sz w:val="22"/>
          <w:szCs w:val="22"/>
        </w:rPr>
        <w:t>node_templates:</w:t>
      </w:r>
      <w:r>
        <w:rPr>
          <w:rFonts w:asciiTheme="minorHAnsi" w:hAnsiTheme="minorHAnsi"/>
          <w:sz w:val="22"/>
          <w:szCs w:val="22"/>
        </w:rPr>
        <w:br/>
        <w:t xml:space="preserve">  </w:t>
      </w:r>
      <w:r w:rsidRPr="00A261ED">
        <w:rPr>
          <w:rFonts w:asciiTheme="minorHAnsi" w:hAnsiTheme="minorHAnsi"/>
          <w:sz w:val="22"/>
          <w:szCs w:val="22"/>
        </w:rPr>
        <w:t>oam_extCP:</w:t>
      </w:r>
      <w:r>
        <w:rPr>
          <w:rFonts w:asciiTheme="minorHAnsi" w:hAnsiTheme="minorHAnsi"/>
          <w:sz w:val="22"/>
          <w:szCs w:val="22"/>
        </w:rPr>
        <w:br/>
      </w:r>
      <w:r w:rsidRPr="00A261ED">
        <w:rPr>
          <w:rFonts w:asciiTheme="minorHAnsi" w:hAnsiTheme="minorHAnsi"/>
          <w:sz w:val="22"/>
          <w:szCs w:val="22"/>
        </w:rPr>
        <w:t xml:space="preserve">      type: org.openecomp.resources.cp.extCP      </w:t>
      </w:r>
      <w:r>
        <w:rPr>
          <w:rFonts w:asciiTheme="minorHAnsi" w:hAnsiTheme="minorHAnsi"/>
          <w:sz w:val="22"/>
          <w:szCs w:val="22"/>
        </w:rPr>
        <w:br/>
      </w:r>
      <w:r w:rsidRPr="00A261ED">
        <w:rPr>
          <w:rFonts w:asciiTheme="minorHAnsi" w:hAnsiTheme="minorHAnsi"/>
          <w:sz w:val="22"/>
          <w:szCs w:val="22"/>
        </w:rPr>
        <w:t xml:space="preserve">      metadata:</w:t>
      </w:r>
      <w:r>
        <w:rPr>
          <w:rFonts w:asciiTheme="minorHAnsi" w:hAnsiTheme="minorHAnsi"/>
          <w:sz w:val="22"/>
          <w:szCs w:val="22"/>
        </w:rPr>
        <w:br/>
      </w:r>
      <w:r w:rsidRPr="00A261ED">
        <w:rPr>
          <w:rFonts w:asciiTheme="minorHAnsi" w:hAnsiTheme="minorHAnsi"/>
          <w:sz w:val="22"/>
          <w:szCs w:val="22"/>
        </w:rPr>
        <w:t xml:space="preserve">      properties:</w:t>
      </w:r>
      <w:r>
        <w:rPr>
          <w:rFonts w:asciiTheme="minorHAnsi" w:hAnsiTheme="minorHAnsi"/>
          <w:sz w:val="22"/>
          <w:szCs w:val="22"/>
        </w:rPr>
        <w:br/>
      </w:r>
      <w:r w:rsidRPr="00A261ED">
        <w:rPr>
          <w:rFonts w:asciiTheme="minorHAnsi" w:hAnsiTheme="minorHAnsi"/>
          <w:sz w:val="22"/>
          <w:szCs w:val="22"/>
        </w:rPr>
        <w:t xml:space="preserve">        order: 0</w:t>
      </w:r>
      <w:r>
        <w:rPr>
          <w:rFonts w:asciiTheme="minorHAnsi" w:hAnsiTheme="minorHAnsi"/>
          <w:sz w:val="22"/>
          <w:szCs w:val="22"/>
        </w:rPr>
        <w:br/>
      </w:r>
      <w:r w:rsidRPr="00A261ED">
        <w:rPr>
          <w:rFonts w:asciiTheme="minorHAnsi" w:hAnsiTheme="minorHAnsi"/>
          <w:sz w:val="22"/>
          <w:szCs w:val="22"/>
        </w:rPr>
        <w:t xml:space="preserve">        network_role: ViprAtm.OAM</w:t>
      </w:r>
      <w:r>
        <w:rPr>
          <w:rFonts w:asciiTheme="minorHAnsi" w:hAnsiTheme="minorHAnsi"/>
          <w:sz w:val="22"/>
          <w:szCs w:val="22"/>
        </w:rPr>
        <w:br/>
      </w:r>
      <w:r w:rsidRPr="00A261ED">
        <w:rPr>
          <w:rFonts w:asciiTheme="minorHAnsi" w:hAnsiTheme="minorHAnsi"/>
          <w:sz w:val="22"/>
          <w:szCs w:val="22"/>
        </w:rPr>
        <w:t xml:space="preserve">        network_role_tag: mgnt_net</w:t>
      </w:r>
      <w:r>
        <w:rPr>
          <w:rFonts w:asciiTheme="minorHAnsi" w:hAnsiTheme="minorHAnsi"/>
          <w:sz w:val="22"/>
          <w:szCs w:val="22"/>
        </w:rPr>
        <w:br/>
      </w:r>
      <w:r w:rsidRPr="00A261ED">
        <w:rPr>
          <w:rFonts w:asciiTheme="minorHAnsi" w:hAnsiTheme="minorHAnsi"/>
          <w:sz w:val="22"/>
          <w:szCs w:val="22"/>
        </w:rPr>
        <w:t xml:space="preserve">      requirements:</w:t>
      </w:r>
      <w:r>
        <w:rPr>
          <w:rFonts w:asciiTheme="minorHAnsi" w:hAnsiTheme="minorHAnsi"/>
          <w:sz w:val="22"/>
          <w:szCs w:val="22"/>
        </w:rPr>
        <w:br/>
      </w:r>
      <w:r w:rsidRPr="00A261ED">
        <w:rPr>
          <w:rFonts w:asciiTheme="minorHAnsi" w:hAnsiTheme="minorHAnsi"/>
          <w:sz w:val="22"/>
          <w:szCs w:val="22"/>
        </w:rPr>
        <w:t xml:space="preserve">        - external_virtualLink:</w:t>
      </w:r>
      <w:r>
        <w:rPr>
          <w:rFonts w:asciiTheme="minorHAnsi" w:hAnsiTheme="minorHAnsi"/>
          <w:sz w:val="22"/>
          <w:szCs w:val="22"/>
        </w:rPr>
        <w:br/>
      </w:r>
      <w:r w:rsidRPr="00A261ED">
        <w:rPr>
          <w:rFonts w:asciiTheme="minorHAnsi" w:hAnsiTheme="minorHAnsi"/>
          <w:sz w:val="22"/>
          <w:szCs w:val="22"/>
        </w:rPr>
        <w:t xml:space="preserve">            </w:t>
      </w:r>
      <w:r w:rsidRPr="00AB790A">
        <w:rPr>
          <w:rFonts w:asciiTheme="minorHAnsi" w:hAnsiTheme="minorHAnsi"/>
          <w:b/>
          <w:bCs/>
          <w:sz w:val="22"/>
          <w:szCs w:val="22"/>
        </w:rPr>
        <w:t>node_filter</w:t>
      </w:r>
      <w:r w:rsidRPr="00A261ED">
        <w:rPr>
          <w:rFonts w:asciiTheme="minorHAnsi" w:hAnsiTheme="minorHAnsi"/>
          <w:sz w:val="22"/>
          <w:szCs w:val="22"/>
        </w:rPr>
        <w:t>:</w:t>
      </w:r>
      <w:r>
        <w:rPr>
          <w:rFonts w:asciiTheme="minorHAnsi" w:hAnsiTheme="minorHAnsi"/>
          <w:sz w:val="22"/>
          <w:szCs w:val="22"/>
        </w:rPr>
        <w:br/>
        <w:t xml:space="preserve">  </w:t>
      </w:r>
      <w:r w:rsidRPr="00A261ED">
        <w:rPr>
          <w:rFonts w:asciiTheme="minorHAnsi" w:hAnsiTheme="minorHAnsi"/>
          <w:sz w:val="22"/>
          <w:szCs w:val="22"/>
        </w:rPr>
        <w:t xml:space="preserve">             capabilities:</w:t>
      </w:r>
      <w:r>
        <w:rPr>
          <w:rFonts w:asciiTheme="minorHAnsi" w:hAnsiTheme="minorHAnsi"/>
          <w:sz w:val="22"/>
          <w:szCs w:val="22"/>
        </w:rPr>
        <w:br/>
        <w:t xml:space="preserve"> </w:t>
      </w:r>
      <w:r w:rsidRPr="00A261ED">
        <w:rPr>
          <w:rFonts w:asciiTheme="minorHAnsi" w:hAnsiTheme="minorHAnsi"/>
          <w:sz w:val="22"/>
          <w:szCs w:val="22"/>
        </w:rPr>
        <w:t xml:space="preserve">                - ext_vl:</w:t>
      </w:r>
      <w:r>
        <w:rPr>
          <w:rFonts w:asciiTheme="minorHAnsi" w:hAnsiTheme="minorHAnsi"/>
          <w:sz w:val="22"/>
          <w:szCs w:val="22"/>
        </w:rPr>
        <w:br/>
      </w:r>
      <w:r>
        <w:rPr>
          <w:rFonts w:asciiTheme="minorHAnsi" w:hAnsiTheme="minorHAnsi"/>
          <w:sz w:val="22"/>
          <w:szCs w:val="22"/>
        </w:rPr>
        <w:lastRenderedPageBreak/>
        <w:t xml:space="preserve">  </w:t>
      </w:r>
      <w:r w:rsidRPr="00A261ED">
        <w:rPr>
          <w:rFonts w:asciiTheme="minorHAnsi" w:hAnsiTheme="minorHAnsi"/>
          <w:sz w:val="22"/>
          <w:szCs w:val="22"/>
        </w:rPr>
        <w:t xml:space="preserve">                    properties:</w:t>
      </w:r>
      <w:r>
        <w:rPr>
          <w:rFonts w:asciiTheme="minorHAnsi" w:hAnsiTheme="minorHAnsi"/>
          <w:sz w:val="22"/>
          <w:szCs w:val="22"/>
        </w:rPr>
        <w:br/>
        <w:t xml:space="preserve">    </w:t>
      </w:r>
      <w:r w:rsidRPr="00A261ED">
        <w:rPr>
          <w:rFonts w:asciiTheme="minorHAnsi" w:hAnsiTheme="minorHAnsi"/>
          <w:sz w:val="22"/>
          <w:szCs w:val="22"/>
        </w:rPr>
        <w:t xml:space="preserve">                      - network_role: { equal: ViprAtm.OAM }</w:t>
      </w:r>
    </w:p>
    <w:p w:rsidR="00D37F83" w:rsidRDefault="00D37F83" w:rsidP="00D37F83">
      <w:pPr>
        <w:pStyle w:val="Body"/>
        <w:ind w:left="0"/>
        <w:rPr>
          <w:rFonts w:asciiTheme="minorHAnsi" w:hAnsiTheme="minorHAnsi"/>
          <w:sz w:val="22"/>
          <w:szCs w:val="22"/>
        </w:rPr>
      </w:pPr>
      <w:r>
        <w:rPr>
          <w:rFonts w:asciiTheme="minorHAnsi" w:hAnsiTheme="minorHAnsi"/>
          <w:sz w:val="22"/>
          <w:szCs w:val="22"/>
        </w:rPr>
        <w:t>In the service level we will have the definition of the extVL:</w:t>
      </w:r>
    </w:p>
    <w:p w:rsidR="00D37F83" w:rsidRDefault="00D37F83" w:rsidP="00D37F83">
      <w:pPr>
        <w:pStyle w:val="Body"/>
        <w:rPr>
          <w:rFonts w:asciiTheme="minorHAnsi" w:hAnsiTheme="minorHAnsi"/>
          <w:sz w:val="22"/>
          <w:szCs w:val="22"/>
        </w:rPr>
      </w:pPr>
      <w:r w:rsidRPr="00AB790A">
        <w:rPr>
          <w:rFonts w:asciiTheme="minorHAnsi" w:hAnsiTheme="minorHAnsi"/>
          <w:sz w:val="22"/>
          <w:szCs w:val="22"/>
        </w:rPr>
        <w:t>vipr_oam_network: # vipr oam network</w:t>
      </w:r>
      <w:r>
        <w:rPr>
          <w:rFonts w:asciiTheme="minorHAnsi" w:hAnsiTheme="minorHAnsi"/>
          <w:sz w:val="22"/>
          <w:szCs w:val="22"/>
        </w:rPr>
        <w:br/>
      </w:r>
      <w:r w:rsidRPr="00AB790A">
        <w:rPr>
          <w:rFonts w:asciiTheme="minorHAnsi" w:hAnsiTheme="minorHAnsi"/>
          <w:sz w:val="22"/>
          <w:szCs w:val="22"/>
        </w:rPr>
        <w:t xml:space="preserve">      type: org.openecomp.resource.vl.AIC30_CONTRAIL_BASIC</w:t>
      </w:r>
      <w:r>
        <w:rPr>
          <w:rFonts w:asciiTheme="minorHAnsi" w:hAnsiTheme="minorHAnsi"/>
          <w:sz w:val="22"/>
          <w:szCs w:val="22"/>
        </w:rPr>
        <w:br/>
      </w:r>
      <w:r w:rsidRPr="00AB790A">
        <w:rPr>
          <w:rFonts w:asciiTheme="minorHAnsi" w:hAnsiTheme="minorHAnsi"/>
          <w:sz w:val="22"/>
          <w:szCs w:val="22"/>
        </w:rPr>
        <w:t xml:space="preserve">      metadata:</w:t>
      </w:r>
      <w:r>
        <w:rPr>
          <w:rFonts w:asciiTheme="minorHAnsi" w:hAnsiTheme="minorHAnsi"/>
          <w:sz w:val="22"/>
          <w:szCs w:val="22"/>
        </w:rPr>
        <w:br/>
      </w:r>
      <w:r w:rsidRPr="00AB790A">
        <w:rPr>
          <w:rFonts w:asciiTheme="minorHAnsi" w:hAnsiTheme="minorHAnsi"/>
          <w:sz w:val="22"/>
          <w:szCs w:val="22"/>
        </w:rPr>
        <w:t xml:space="preserve">      properties:</w:t>
      </w:r>
      <w:r>
        <w:rPr>
          <w:rFonts w:asciiTheme="minorHAnsi" w:hAnsiTheme="minorHAnsi"/>
          <w:sz w:val="22"/>
          <w:szCs w:val="22"/>
        </w:rPr>
        <w:br/>
      </w:r>
      <w:r w:rsidRPr="00AB790A">
        <w:rPr>
          <w:rFonts w:asciiTheme="minorHAnsi" w:hAnsiTheme="minorHAnsi"/>
          <w:sz w:val="22"/>
          <w:szCs w:val="22"/>
        </w:rPr>
        <w:t xml:space="preserve">        network_type: "AIC30_CONTRAIL_BASIC"</w:t>
      </w:r>
      <w:r>
        <w:rPr>
          <w:rFonts w:asciiTheme="minorHAnsi" w:hAnsiTheme="minorHAnsi"/>
          <w:sz w:val="22"/>
          <w:szCs w:val="22"/>
        </w:rPr>
        <w:br/>
      </w:r>
      <w:r w:rsidRPr="00AB790A">
        <w:rPr>
          <w:rFonts w:asciiTheme="minorHAnsi" w:hAnsiTheme="minorHAnsi"/>
          <w:sz w:val="22"/>
          <w:szCs w:val="22"/>
        </w:rPr>
        <w:t xml:space="preserve">        </w:t>
      </w:r>
      <w:r w:rsidRPr="00AB790A">
        <w:rPr>
          <w:rFonts w:asciiTheme="minorHAnsi" w:hAnsiTheme="minorHAnsi"/>
          <w:b/>
          <w:bCs/>
          <w:sz w:val="22"/>
          <w:szCs w:val="22"/>
        </w:rPr>
        <w:t>network_role: "ViprAtm.OAM"</w:t>
      </w:r>
      <w:r>
        <w:rPr>
          <w:rFonts w:asciiTheme="minorHAnsi" w:hAnsiTheme="minorHAnsi"/>
          <w:sz w:val="22"/>
          <w:szCs w:val="22"/>
        </w:rPr>
        <w:br/>
      </w:r>
      <w:r w:rsidRPr="00AB790A">
        <w:rPr>
          <w:rFonts w:asciiTheme="minorHAnsi" w:hAnsiTheme="minorHAnsi"/>
          <w:sz w:val="22"/>
          <w:szCs w:val="22"/>
        </w:rPr>
        <w:t xml:space="preserve">        network_scope: Service</w:t>
      </w:r>
      <w:r>
        <w:rPr>
          <w:rFonts w:asciiTheme="minorHAnsi" w:hAnsiTheme="minorHAnsi"/>
          <w:sz w:val="22"/>
          <w:szCs w:val="22"/>
        </w:rPr>
        <w:br/>
      </w:r>
      <w:r w:rsidRPr="00AB790A">
        <w:rPr>
          <w:rFonts w:asciiTheme="minorHAnsi" w:hAnsiTheme="minorHAnsi"/>
          <w:sz w:val="22"/>
          <w:szCs w:val="22"/>
        </w:rPr>
        <w:t xml:space="preserve">        network_technology: Contrail</w:t>
      </w:r>
    </w:p>
    <w:p w:rsidR="00D37F83" w:rsidRDefault="00D37F83" w:rsidP="00D37F83">
      <w:pPr>
        <w:pStyle w:val="Body"/>
        <w:rPr>
          <w:rFonts w:asciiTheme="minorHAnsi" w:hAnsiTheme="minorHAnsi"/>
          <w:sz w:val="22"/>
          <w:szCs w:val="22"/>
        </w:rPr>
      </w:pPr>
    </w:p>
    <w:p w:rsidR="00D37F83" w:rsidRDefault="00D37F83" w:rsidP="00D37F83">
      <w:pPr>
        <w:pStyle w:val="Body"/>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p>
    <w:p w:rsidR="00D37F83" w:rsidRDefault="00D37F83" w:rsidP="00D37F83"/>
    <w:p w:rsidR="00D37F83" w:rsidRPr="00E34139" w:rsidRDefault="00D37F83" w:rsidP="00D37F83">
      <w:pPr>
        <w:pStyle w:val="Body"/>
        <w:ind w:left="0"/>
      </w:pPr>
    </w:p>
    <w:p w:rsidR="00D37F83" w:rsidRDefault="00D37F83" w:rsidP="00D37F83">
      <w:pPr>
        <w:spacing w:after="0"/>
        <w:rPr>
          <w:rFonts w:ascii="Helvetica" w:hAnsi="Helvetica"/>
          <w:b/>
          <w:kern w:val="28"/>
          <w:sz w:val="26"/>
          <w:szCs w:val="20"/>
        </w:rPr>
      </w:pPr>
      <w:r>
        <w:br w:type="page"/>
      </w:r>
    </w:p>
    <w:p w:rsidR="00D37F83" w:rsidRPr="00D37F83" w:rsidRDefault="00D37F83" w:rsidP="006C71C3">
      <w:pPr>
        <w:pStyle w:val="Body"/>
        <w:ind w:left="0"/>
      </w:pPr>
    </w:p>
    <w:p w:rsidR="0095050E" w:rsidRDefault="00277201" w:rsidP="00832CAC">
      <w:pPr>
        <w:pStyle w:val="Heading1"/>
      </w:pPr>
      <w:bookmarkStart w:id="749" w:name="_Toc513395892"/>
      <w:r>
        <w:t>Appendix A – ASDC Resource / Service Categories</w:t>
      </w:r>
      <w:bookmarkEnd w:id="749"/>
    </w:p>
    <w:p w:rsidR="00277201" w:rsidRDefault="00277201" w:rsidP="00277201">
      <w:pPr>
        <w:pStyle w:val="Heading2"/>
      </w:pPr>
      <w:bookmarkStart w:id="750" w:name="_Resource_Categories"/>
      <w:bookmarkStart w:id="751" w:name="_Toc513395893"/>
      <w:bookmarkEnd w:id="750"/>
      <w:r>
        <w:t>Resource Categories</w:t>
      </w:r>
      <w:bookmarkEnd w:id="751"/>
    </w:p>
    <w:tbl>
      <w:tblPr>
        <w:tblStyle w:val="GridTable4-Accent5"/>
        <w:tblW w:w="0" w:type="auto"/>
        <w:tblLook w:val="04A0" w:firstRow="1" w:lastRow="0" w:firstColumn="1" w:lastColumn="0" w:noHBand="0" w:noVBand="1"/>
      </w:tblPr>
      <w:tblGrid>
        <w:gridCol w:w="3020"/>
        <w:gridCol w:w="3094"/>
        <w:gridCol w:w="3236"/>
      </w:tblGrid>
      <w:tr w:rsidR="00E91075" w:rsidTr="00E91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Default="00E91075" w:rsidP="00712B24">
            <w:r>
              <w:t>Category</w:t>
            </w:r>
          </w:p>
        </w:tc>
        <w:tc>
          <w:tcPr>
            <w:tcW w:w="4675" w:type="dxa"/>
          </w:tcPr>
          <w:p w:rsidR="00E91075" w:rsidRDefault="00E91075" w:rsidP="00712B24">
            <w:pPr>
              <w:cnfStyle w:val="100000000000" w:firstRow="1" w:lastRow="0" w:firstColumn="0" w:lastColumn="0" w:oddVBand="0" w:evenVBand="0" w:oddHBand="0" w:evenHBand="0" w:firstRowFirstColumn="0" w:firstRowLastColumn="0" w:lastRowFirstColumn="0" w:lastRowLastColumn="0"/>
            </w:pPr>
            <w:r>
              <w:t>Sub Category</w:t>
            </w:r>
          </w:p>
        </w:tc>
      </w:tr>
      <w:tr w:rsidR="00E91075" w:rsidTr="00E91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005937" w:rsidRDefault="00E91075" w:rsidP="00712B24">
            <w:pPr>
              <w:rPr>
                <w:b w:val="0"/>
                <w:bCs w:val="0"/>
              </w:rPr>
            </w:pPr>
            <w:r w:rsidRPr="00005937">
              <w:rPr>
                <w:b w:val="0"/>
                <w:bCs w:val="0"/>
              </w:rPr>
              <w:t>Network L2-3</w:t>
            </w:r>
          </w:p>
        </w:tc>
        <w:tc>
          <w:tcPr>
            <w:tcW w:w="4675" w:type="dxa"/>
          </w:tcPr>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LAN Connectors</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WAN Connectors</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Router</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Gateway</w:t>
            </w:r>
            <w:r>
              <w:t>,</w:t>
            </w:r>
          </w:p>
          <w:p w:rsidR="00E91075" w:rsidRPr="00A33AC4" w:rsidRDefault="00E91075" w:rsidP="00712B24">
            <w:pPr>
              <w:cnfStyle w:val="000000100000" w:firstRow="0" w:lastRow="0" w:firstColumn="0" w:lastColumn="0" w:oddVBand="0" w:evenVBand="0" w:oddHBand="1" w:evenHBand="0" w:firstRowFirstColumn="0" w:firstRowLastColumn="0" w:lastRowFirstColumn="0" w:lastRowLastColumn="0"/>
              <w:rPr>
                <w:color w:val="auto"/>
              </w:rPr>
            </w:pPr>
            <w:r w:rsidRPr="00A33AC4">
              <w:t>Infrastructure</w:t>
            </w:r>
          </w:p>
        </w:tc>
      </w:tr>
      <w:tr w:rsidR="00E91075" w:rsidTr="00E91075">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005937" w:rsidRDefault="00E91075" w:rsidP="00712B24">
            <w:pPr>
              <w:rPr>
                <w:b w:val="0"/>
                <w:bCs w:val="0"/>
              </w:rPr>
            </w:pPr>
            <w:r w:rsidRPr="00005937">
              <w:rPr>
                <w:b w:val="0"/>
                <w:bCs w:val="0"/>
              </w:rPr>
              <w:t>Network L4+</w:t>
            </w:r>
          </w:p>
        </w:tc>
        <w:tc>
          <w:tcPr>
            <w:tcW w:w="4675" w:type="dxa"/>
          </w:tcPr>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005937">
              <w:t>Common Network Resources</w:t>
            </w:r>
          </w:p>
        </w:tc>
      </w:tr>
      <w:tr w:rsidR="00E91075" w:rsidTr="00E91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005937" w:rsidRDefault="00E91075" w:rsidP="00712B24">
            <w:pPr>
              <w:rPr>
                <w:b w:val="0"/>
                <w:bCs w:val="0"/>
              </w:rPr>
            </w:pPr>
            <w:r w:rsidRPr="00005937">
              <w:rPr>
                <w:b w:val="0"/>
                <w:bCs w:val="0"/>
              </w:rPr>
              <w:t>Application L4+</w:t>
            </w:r>
          </w:p>
        </w:tc>
        <w:tc>
          <w:tcPr>
            <w:tcW w:w="4675" w:type="dxa"/>
          </w:tcPr>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Border Element</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Database</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Application Server</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Web Server</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Call Control</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Media Servers</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005937">
              <w:t>Load Balancer</w:t>
            </w:r>
            <w:r>
              <w:t>,</w:t>
            </w:r>
          </w:p>
          <w:p w:rsidR="00E91075" w:rsidRDefault="00E91075" w:rsidP="00712B24">
            <w:pPr>
              <w:cnfStyle w:val="000000100000" w:firstRow="0" w:lastRow="0" w:firstColumn="0" w:lastColumn="0" w:oddVBand="0" w:evenVBand="0" w:oddHBand="1" w:evenHBand="0" w:firstRowFirstColumn="0" w:firstRowLastColumn="0" w:lastRowFirstColumn="0" w:lastRowLastColumn="0"/>
            </w:pPr>
            <w:r>
              <w:t>Firewall</w:t>
            </w:r>
          </w:p>
        </w:tc>
      </w:tr>
      <w:tr w:rsidR="00E91075" w:rsidTr="00E91075">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005937" w:rsidRDefault="00E91075" w:rsidP="00712B24">
            <w:pPr>
              <w:rPr>
                <w:b w:val="0"/>
                <w:bCs w:val="0"/>
              </w:rPr>
            </w:pPr>
            <w:r w:rsidRPr="00005937">
              <w:rPr>
                <w:b w:val="0"/>
                <w:bCs w:val="0"/>
              </w:rPr>
              <w:t>Generic</w:t>
            </w:r>
          </w:p>
        </w:tc>
        <w:tc>
          <w:tcPr>
            <w:tcW w:w="4675" w:type="dxa"/>
          </w:tcPr>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005937">
              <w:t>Infrastructure</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005937">
              <w:t>Database</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005937">
              <w:t>Abstract</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t>Rules,</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005937">
              <w:t>Network Elements</w:t>
            </w:r>
          </w:p>
        </w:tc>
      </w:tr>
      <w:tr w:rsidR="00E91075" w:rsidTr="00E91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005937" w:rsidRDefault="00E91075" w:rsidP="00712B24">
            <w:pPr>
              <w:rPr>
                <w:b w:val="0"/>
                <w:bCs w:val="0"/>
              </w:rPr>
            </w:pPr>
            <w:r w:rsidRPr="004F4B19">
              <w:rPr>
                <w:b w:val="0"/>
                <w:bCs w:val="0"/>
              </w:rPr>
              <w:t>Network Connectivity</w:t>
            </w:r>
          </w:p>
        </w:tc>
        <w:tc>
          <w:tcPr>
            <w:tcW w:w="4675" w:type="dxa"/>
          </w:tcPr>
          <w:p w:rsidR="00E91075" w:rsidRDefault="00E91075" w:rsidP="00712B24">
            <w:pPr>
              <w:cnfStyle w:val="000000100000" w:firstRow="0" w:lastRow="0" w:firstColumn="0" w:lastColumn="0" w:oddVBand="0" w:evenVBand="0" w:oddHBand="1" w:evenHBand="0" w:firstRowFirstColumn="0" w:firstRowLastColumn="0" w:lastRowFirstColumn="0" w:lastRowLastColumn="0"/>
            </w:pPr>
            <w:r w:rsidRPr="004F4B19">
              <w:t>Connection Points</w:t>
            </w:r>
            <w:r>
              <w:t>,</w:t>
            </w:r>
          </w:p>
          <w:p w:rsidR="00E91075" w:rsidRPr="00005937" w:rsidRDefault="00E91075" w:rsidP="00712B24">
            <w:pPr>
              <w:cnfStyle w:val="000000100000" w:firstRow="0" w:lastRow="0" w:firstColumn="0" w:lastColumn="0" w:oddVBand="0" w:evenVBand="0" w:oddHBand="1" w:evenHBand="0" w:firstRowFirstColumn="0" w:firstRowLastColumn="0" w:lastRowFirstColumn="0" w:lastRowLastColumn="0"/>
            </w:pPr>
            <w:r w:rsidRPr="004F4B19">
              <w:t>Virtual Links</w:t>
            </w:r>
          </w:p>
        </w:tc>
      </w:tr>
      <w:tr w:rsidR="00E91075" w:rsidTr="00E91075">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4F4B19" w:rsidRDefault="00E91075" w:rsidP="00712B24">
            <w:r w:rsidRPr="004B7CE9">
              <w:rPr>
                <w:b w:val="0"/>
                <w:bCs w:val="0"/>
              </w:rPr>
              <w:t>DCAE Component</w:t>
            </w:r>
          </w:p>
        </w:tc>
        <w:tc>
          <w:tcPr>
            <w:tcW w:w="4675" w:type="dxa"/>
          </w:tcPr>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4B7CE9">
              <w:t>Analytics</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4B7CE9">
              <w:t>Policy</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4B7CE9">
              <w:t>Utility</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4B7CE9">
              <w:t>Collector</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4B7CE9">
              <w:lastRenderedPageBreak/>
              <w:t>Source</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4B7CE9">
              <w:t>Microservice</w:t>
            </w:r>
            <w:r>
              <w:t>,</w:t>
            </w:r>
          </w:p>
          <w:p w:rsidR="00E91075" w:rsidRPr="004F4B19" w:rsidRDefault="00E91075" w:rsidP="00712B24">
            <w:pPr>
              <w:cnfStyle w:val="000000000000" w:firstRow="0" w:lastRow="0" w:firstColumn="0" w:lastColumn="0" w:oddVBand="0" w:evenVBand="0" w:oddHBand="0" w:evenHBand="0" w:firstRowFirstColumn="0" w:firstRowLastColumn="0" w:lastRowFirstColumn="0" w:lastRowLastColumn="0"/>
            </w:pPr>
            <w:r>
              <w:t>Database</w:t>
            </w:r>
          </w:p>
        </w:tc>
      </w:tr>
      <w:tr w:rsidR="00E91075" w:rsidTr="00E91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4B7CE9" w:rsidRDefault="00E91075" w:rsidP="00712B24">
            <w:pPr>
              <w:rPr>
                <w:b w:val="0"/>
                <w:bCs w:val="0"/>
              </w:rPr>
            </w:pPr>
            <w:r>
              <w:rPr>
                <w:b w:val="0"/>
                <w:bCs w:val="0"/>
              </w:rPr>
              <w:lastRenderedPageBreak/>
              <w:t>Template</w:t>
            </w:r>
          </w:p>
        </w:tc>
        <w:tc>
          <w:tcPr>
            <w:tcW w:w="4675" w:type="dxa"/>
          </w:tcPr>
          <w:p w:rsidR="00E91075" w:rsidRPr="004B7CE9" w:rsidRDefault="00E91075" w:rsidP="00712B24">
            <w:pPr>
              <w:cnfStyle w:val="000000100000" w:firstRow="0" w:lastRow="0" w:firstColumn="0" w:lastColumn="0" w:oddVBand="0" w:evenVBand="0" w:oddHBand="1" w:evenHBand="0" w:firstRowFirstColumn="0" w:firstRowLastColumn="0" w:lastRowFirstColumn="0" w:lastRowLastColumn="0"/>
            </w:pPr>
            <w:r>
              <w:t>Monitoring Template</w:t>
            </w:r>
          </w:p>
        </w:tc>
      </w:tr>
      <w:tr w:rsidR="00E91075" w:rsidTr="00E91075">
        <w:tc>
          <w:tcPr>
            <w:cnfStyle w:val="001000000000" w:firstRow="0" w:lastRow="0" w:firstColumn="1" w:lastColumn="0" w:oddVBand="0" w:evenVBand="0" w:oddHBand="0" w:evenHBand="0" w:firstRowFirstColumn="0" w:firstRowLastColumn="0" w:lastRowFirstColumn="0" w:lastRowLastColumn="0"/>
            <w:tcW w:w="4675" w:type="dxa"/>
            <w:gridSpan w:val="2"/>
          </w:tcPr>
          <w:p w:rsidR="00E91075" w:rsidRPr="00A33AC4" w:rsidRDefault="00E91075" w:rsidP="00712B24">
            <w:pPr>
              <w:rPr>
                <w:b w:val="0"/>
                <w:bCs w:val="0"/>
              </w:rPr>
            </w:pPr>
            <w:r w:rsidRPr="00A33AC4">
              <w:rPr>
                <w:b w:val="0"/>
                <w:bCs w:val="0"/>
              </w:rPr>
              <w:t>Allotted Resource</w:t>
            </w:r>
          </w:p>
        </w:tc>
        <w:tc>
          <w:tcPr>
            <w:tcW w:w="4675" w:type="dxa"/>
          </w:tcPr>
          <w:p w:rsidR="00E91075" w:rsidRDefault="00E91075" w:rsidP="00712B24">
            <w:pPr>
              <w:cnfStyle w:val="000000000000" w:firstRow="0" w:lastRow="0" w:firstColumn="0" w:lastColumn="0" w:oddVBand="0" w:evenVBand="0" w:oddHBand="0" w:evenHBand="0" w:firstRowFirstColumn="0" w:firstRowLastColumn="0" w:lastRowFirstColumn="0" w:lastRowLastColumn="0"/>
            </w:pPr>
            <w:r w:rsidRPr="00A33AC4">
              <w:t>Tunnel XConnect</w:t>
            </w:r>
            <w:r>
              <w:t>,</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t>IP Mux Demux,</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t>Allotted Resource,</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t>Security Zone,</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t>Contrail Route,</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r>
              <w:t>Service Admin</w:t>
            </w:r>
          </w:p>
          <w:p w:rsidR="00E91075" w:rsidRDefault="00E91075" w:rsidP="00712B24">
            <w:pPr>
              <w:cnfStyle w:val="000000000000" w:firstRow="0" w:lastRow="0" w:firstColumn="0" w:lastColumn="0" w:oddVBand="0" w:evenVBand="0" w:oddHBand="0" w:evenHBand="0" w:firstRowFirstColumn="0" w:firstRowLastColumn="0" w:lastRowFirstColumn="0" w:lastRowLastColumn="0"/>
            </w:pPr>
          </w:p>
        </w:tc>
      </w:tr>
      <w:tr w:rsidR="00E91075" w:rsidRPr="00E91075" w:rsidTr="00712B24">
        <w:trPr>
          <w:gridAfter w:val="1"/>
          <w:cnfStyle w:val="000000100000" w:firstRow="0" w:lastRow="0" w:firstColumn="0" w:lastColumn="0" w:oddVBand="0" w:evenVBand="0" w:oddHBand="1" w:evenHBand="0" w:firstRowFirstColumn="0" w:firstRowLastColumn="0" w:lastRowFirstColumn="0" w:lastRowLastColumn="0"/>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Category</w:t>
            </w:r>
          </w:p>
        </w:tc>
        <w:tc>
          <w:tcPr>
            <w:tcW w:w="4675" w:type="dxa"/>
          </w:tcPr>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Sub Category</w:t>
            </w:r>
          </w:p>
        </w:tc>
      </w:tr>
      <w:tr w:rsidR="00E91075" w:rsidRPr="00E91075" w:rsidTr="00712B24">
        <w:trPr>
          <w:gridAfter w:val="1"/>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Network L2-3</w:t>
            </w:r>
          </w:p>
        </w:tc>
        <w:tc>
          <w:tcPr>
            <w:tcW w:w="4675" w:type="dxa"/>
          </w:tcPr>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LAN Connectors,</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WAN Connectors,</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Router,</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Gateway,</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cs="Arial"/>
                <w:color w:val="auto"/>
              </w:rPr>
            </w:pPr>
            <w:r w:rsidRPr="00E91075">
              <w:rPr>
                <w:rFonts w:cs="Arial"/>
              </w:rPr>
              <w:t>Infrastructure</w:t>
            </w:r>
          </w:p>
        </w:tc>
      </w:tr>
      <w:tr w:rsidR="00E91075" w:rsidRPr="00E91075" w:rsidTr="00712B24">
        <w:trPr>
          <w:gridAfter w:val="1"/>
          <w:cnfStyle w:val="000000100000" w:firstRow="0" w:lastRow="0" w:firstColumn="0" w:lastColumn="0" w:oddVBand="0" w:evenVBand="0" w:oddHBand="1" w:evenHBand="0" w:firstRowFirstColumn="0" w:firstRowLastColumn="0" w:lastRowFirstColumn="0" w:lastRowLastColumn="0"/>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Network L4+</w:t>
            </w:r>
          </w:p>
        </w:tc>
        <w:tc>
          <w:tcPr>
            <w:tcW w:w="4675" w:type="dxa"/>
          </w:tcPr>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Common Network Resources</w:t>
            </w:r>
          </w:p>
        </w:tc>
      </w:tr>
      <w:tr w:rsidR="00E91075" w:rsidRPr="00E91075" w:rsidTr="00712B24">
        <w:trPr>
          <w:gridAfter w:val="1"/>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Application L4+</w:t>
            </w:r>
          </w:p>
        </w:tc>
        <w:tc>
          <w:tcPr>
            <w:tcW w:w="4675" w:type="dxa"/>
          </w:tcPr>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Border Element,</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Database,</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Application Server,</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Web Server,</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Call Control,</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Media Servers,</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Load Balancer,</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Firewall</w:t>
            </w:r>
          </w:p>
        </w:tc>
      </w:tr>
      <w:tr w:rsidR="00E91075" w:rsidRPr="00E91075" w:rsidTr="00712B24">
        <w:trPr>
          <w:gridAfter w:val="1"/>
          <w:cnfStyle w:val="000000100000" w:firstRow="0" w:lastRow="0" w:firstColumn="0" w:lastColumn="0" w:oddVBand="0" w:evenVBand="0" w:oddHBand="1" w:evenHBand="0" w:firstRowFirstColumn="0" w:firstRowLastColumn="0" w:lastRowFirstColumn="0" w:lastRowLastColumn="0"/>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Generic</w:t>
            </w:r>
          </w:p>
        </w:tc>
        <w:tc>
          <w:tcPr>
            <w:tcW w:w="4675" w:type="dxa"/>
          </w:tcPr>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Infrastructure,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Database,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Abstract,</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Rules,</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Network Elements</w:t>
            </w:r>
          </w:p>
        </w:tc>
      </w:tr>
      <w:tr w:rsidR="00E91075" w:rsidRPr="00E91075" w:rsidTr="00712B24">
        <w:trPr>
          <w:gridAfter w:val="1"/>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Network Connectivity</w:t>
            </w:r>
          </w:p>
        </w:tc>
        <w:tc>
          <w:tcPr>
            <w:tcW w:w="4675" w:type="dxa"/>
          </w:tcPr>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Connection Points,</w:t>
            </w:r>
          </w:p>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Virtual Links</w:t>
            </w:r>
          </w:p>
        </w:tc>
      </w:tr>
      <w:tr w:rsidR="00E91075" w:rsidRPr="00E91075" w:rsidTr="00712B24">
        <w:trPr>
          <w:gridAfter w:val="1"/>
          <w:cnfStyle w:val="000000100000" w:firstRow="0" w:lastRow="0" w:firstColumn="0" w:lastColumn="0" w:oddVBand="0" w:evenVBand="0" w:oddHBand="1" w:evenHBand="0" w:firstRowFirstColumn="0" w:firstRowLastColumn="0" w:lastRowFirstColumn="0" w:lastRowLastColumn="0"/>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DCAE Component</w:t>
            </w:r>
          </w:p>
        </w:tc>
        <w:tc>
          <w:tcPr>
            <w:tcW w:w="4675" w:type="dxa"/>
          </w:tcPr>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Analytics,</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Policy,</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Utility,</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Collector,</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Source,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Microservice,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Database</w:t>
            </w:r>
          </w:p>
        </w:tc>
      </w:tr>
      <w:tr w:rsidR="00E91075" w:rsidRPr="00E91075" w:rsidTr="00712B24">
        <w:trPr>
          <w:gridAfter w:val="1"/>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Template</w:t>
            </w:r>
          </w:p>
        </w:tc>
        <w:tc>
          <w:tcPr>
            <w:tcW w:w="4675" w:type="dxa"/>
          </w:tcPr>
          <w:p w:rsidR="00E91075" w:rsidRPr="00E91075" w:rsidRDefault="00E91075" w:rsidP="00E9107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Monitoring Template</w:t>
            </w:r>
          </w:p>
        </w:tc>
      </w:tr>
      <w:tr w:rsidR="00E91075" w:rsidRPr="00E91075" w:rsidTr="00712B24">
        <w:trPr>
          <w:gridAfter w:val="1"/>
          <w:cnfStyle w:val="000000100000" w:firstRow="0" w:lastRow="0" w:firstColumn="0" w:lastColumn="0" w:oddVBand="0" w:evenVBand="0" w:oddHBand="1" w:evenHBand="0" w:firstRowFirstColumn="0" w:firstRowLastColumn="0" w:lastRowFirstColumn="0" w:lastRowLastColumn="0"/>
          <w:wAfter w:w="4901" w:type="dxa"/>
        </w:trPr>
        <w:tc>
          <w:tcPr>
            <w:cnfStyle w:val="001000000000" w:firstRow="0" w:lastRow="0" w:firstColumn="1" w:lastColumn="0" w:oddVBand="0" w:evenVBand="0" w:oddHBand="0" w:evenHBand="0" w:firstRowFirstColumn="0" w:firstRowLastColumn="0" w:lastRowFirstColumn="0" w:lastRowLastColumn="0"/>
            <w:tcW w:w="4675" w:type="dxa"/>
          </w:tcPr>
          <w:p w:rsidR="00E91075" w:rsidRPr="00E91075" w:rsidRDefault="00E91075" w:rsidP="00E91075">
            <w:pPr>
              <w:spacing w:after="0"/>
              <w:rPr>
                <w:rFonts w:ascii="Times New Roman" w:hAnsi="Times New Roman"/>
                <w:sz w:val="20"/>
                <w:szCs w:val="20"/>
              </w:rPr>
            </w:pPr>
            <w:r w:rsidRPr="00E91075">
              <w:rPr>
                <w:rFonts w:ascii="Times New Roman" w:hAnsi="Times New Roman"/>
                <w:sz w:val="20"/>
                <w:szCs w:val="20"/>
              </w:rPr>
              <w:t>Allotted Resource</w:t>
            </w:r>
          </w:p>
        </w:tc>
        <w:tc>
          <w:tcPr>
            <w:tcW w:w="4675" w:type="dxa"/>
          </w:tcPr>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cs="Arial"/>
              </w:rPr>
              <w:t>Tunnel XConnect</w:t>
            </w:r>
            <w:r w:rsidRPr="00E91075">
              <w:rPr>
                <w:rFonts w:ascii="Times New Roman" w:hAnsi="Times New Roman"/>
                <w:sz w:val="20"/>
                <w:szCs w:val="20"/>
              </w:rPr>
              <w:t>,</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IP Mux Demux,</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lastRenderedPageBreak/>
              <w:t>Allotted Resource,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Security Zone,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Contrail Route,</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91075">
              <w:rPr>
                <w:rFonts w:ascii="Times New Roman" w:hAnsi="Times New Roman"/>
                <w:sz w:val="20"/>
                <w:szCs w:val="20"/>
              </w:rPr>
              <w:t>Service Admin</w:t>
            </w:r>
          </w:p>
          <w:p w:rsidR="00E91075" w:rsidRPr="00E91075" w:rsidRDefault="00E91075" w:rsidP="00E9107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bl>
    <w:p w:rsidR="00277201" w:rsidRDefault="00277201" w:rsidP="00546E13"/>
    <w:p w:rsidR="00277201" w:rsidRDefault="00277201" w:rsidP="00277201">
      <w:pPr>
        <w:pStyle w:val="Heading2"/>
      </w:pPr>
      <w:bookmarkStart w:id="752" w:name="_Toc513395894"/>
      <w:r>
        <w:t>Service Categories</w:t>
      </w:r>
      <w:bookmarkEnd w:id="752"/>
    </w:p>
    <w:tbl>
      <w:tblPr>
        <w:tblStyle w:val="GridTable4-Accent5"/>
        <w:tblW w:w="0" w:type="auto"/>
        <w:tblLook w:val="04A0" w:firstRow="1" w:lastRow="0" w:firstColumn="1" w:lastColumn="0" w:noHBand="0" w:noVBand="1"/>
      </w:tblPr>
      <w:tblGrid>
        <w:gridCol w:w="9350"/>
      </w:tblGrid>
      <w:tr w:rsidR="00277201" w:rsidTr="00254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277201" w:rsidRDefault="00277201" w:rsidP="00546E13">
            <w:r>
              <w:t>Category</w:t>
            </w:r>
          </w:p>
        </w:tc>
      </w:tr>
      <w:tr w:rsidR="00277201" w:rsidTr="0025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277201" w:rsidRDefault="00277201" w:rsidP="00546E13">
            <w:r w:rsidRPr="00005937">
              <w:t>Mobility</w:t>
            </w:r>
          </w:p>
        </w:tc>
      </w:tr>
      <w:tr w:rsidR="00277201" w:rsidTr="002540ED">
        <w:tc>
          <w:tcPr>
            <w:cnfStyle w:val="001000000000" w:firstRow="0" w:lastRow="0" w:firstColumn="1" w:lastColumn="0" w:oddVBand="0" w:evenVBand="0" w:oddHBand="0" w:evenHBand="0" w:firstRowFirstColumn="0" w:firstRowLastColumn="0" w:lastRowFirstColumn="0" w:lastRowLastColumn="0"/>
            <w:tcW w:w="9350" w:type="dxa"/>
          </w:tcPr>
          <w:p w:rsidR="00277201" w:rsidRDefault="00277201" w:rsidP="00546E13">
            <w:r w:rsidRPr="00005937">
              <w:t>Network L1-3</w:t>
            </w:r>
          </w:p>
        </w:tc>
      </w:tr>
      <w:tr w:rsidR="00277201" w:rsidTr="0025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277201" w:rsidRDefault="00277201" w:rsidP="00546E13">
            <w:r w:rsidRPr="00005937">
              <w:t>Network L4+</w:t>
            </w:r>
          </w:p>
        </w:tc>
      </w:tr>
      <w:tr w:rsidR="00277201" w:rsidTr="002540ED">
        <w:tc>
          <w:tcPr>
            <w:cnfStyle w:val="001000000000" w:firstRow="0" w:lastRow="0" w:firstColumn="1" w:lastColumn="0" w:oddVBand="0" w:evenVBand="0" w:oddHBand="0" w:evenHBand="0" w:firstRowFirstColumn="0" w:firstRowLastColumn="0" w:lastRowFirstColumn="0" w:lastRowLastColumn="0"/>
            <w:tcW w:w="9350" w:type="dxa"/>
          </w:tcPr>
          <w:p w:rsidR="00277201" w:rsidRDefault="00277201" w:rsidP="00546E13">
            <w:r w:rsidRPr="00005937">
              <w:t>VoIP Call Control</w:t>
            </w:r>
          </w:p>
        </w:tc>
      </w:tr>
    </w:tbl>
    <w:p w:rsidR="00277201" w:rsidRDefault="00277201" w:rsidP="00546E13"/>
    <w:p w:rsidR="00277201" w:rsidRDefault="00277201" w:rsidP="00546E13"/>
    <w:p w:rsidR="003E15FB" w:rsidRDefault="003E15FB" w:rsidP="00546E13">
      <w:pPr>
        <w:rPr>
          <w:rFonts w:ascii="Times" w:hAnsi="Times"/>
          <w:sz w:val="24"/>
        </w:rPr>
      </w:pPr>
      <w:r>
        <w:br w:type="page"/>
      </w:r>
    </w:p>
    <w:p w:rsidR="003E15FB" w:rsidRDefault="003E15FB" w:rsidP="003E15FB">
      <w:pPr>
        <w:pStyle w:val="Heading1"/>
      </w:pPr>
      <w:bookmarkStart w:id="753" w:name="_Appendix_B_–"/>
      <w:bookmarkStart w:id="754" w:name="_Toc513395895"/>
      <w:bookmarkEnd w:id="753"/>
      <w:r>
        <w:lastRenderedPageBreak/>
        <w:t>Appendix B – ASDC Artifact Types</w:t>
      </w:r>
      <w:bookmarkEnd w:id="754"/>
    </w:p>
    <w:p w:rsidR="00E07EE6" w:rsidRPr="00E07EE6" w:rsidRDefault="00E07EE6" w:rsidP="00E07EE6">
      <w:pPr>
        <w:pStyle w:val="Body"/>
        <w:ind w:left="90"/>
        <w:rPr>
          <w:rFonts w:ascii="Calibri" w:hAnsi="Calibri"/>
          <w:i/>
          <w:iCs/>
          <w:sz w:val="20"/>
        </w:rPr>
      </w:pPr>
      <w:r w:rsidRPr="00E07EE6">
        <w:rPr>
          <w:rFonts w:ascii="Calibri" w:hAnsi="Calibri"/>
          <w:i/>
          <w:iCs/>
          <w:sz w:val="20"/>
        </w:rPr>
        <w:t>The following list de</w:t>
      </w:r>
      <w:r w:rsidR="008E1605">
        <w:rPr>
          <w:rFonts w:ascii="Calibri" w:hAnsi="Calibri"/>
          <w:i/>
          <w:iCs/>
          <w:sz w:val="20"/>
        </w:rPr>
        <w:t>fines the artifact types that are</w:t>
      </w:r>
      <w:r w:rsidRPr="00E07EE6">
        <w:rPr>
          <w:rFonts w:ascii="Calibri" w:hAnsi="Calibri"/>
          <w:i/>
          <w:iCs/>
          <w:sz w:val="20"/>
        </w:rPr>
        <w:t xml:space="preserve"> supported in ASDC:</w:t>
      </w:r>
    </w:p>
    <w:p w:rsidR="00E07EE6" w:rsidRDefault="00E07EE6" w:rsidP="00546E13">
      <w:r>
        <w:t xml:space="preserve">“HEAT” -  HEAT  Base template  </w:t>
      </w:r>
    </w:p>
    <w:p w:rsidR="00E07EE6" w:rsidRDefault="00E07EE6" w:rsidP="00546E13">
      <w:r>
        <w:t xml:space="preserve">“HEAT_VOL” – Volume  HEAT Base template </w:t>
      </w:r>
    </w:p>
    <w:p w:rsidR="00E07EE6" w:rsidRDefault="00E07EE6" w:rsidP="00546E13">
      <w:r>
        <w:t xml:space="preserve">“HEAT_NET” – Network HEAT Base template </w:t>
      </w:r>
    </w:p>
    <w:p w:rsidR="00E07EE6" w:rsidRDefault="00E07EE6" w:rsidP="00546E13">
      <w:r>
        <w:t xml:space="preserve">“HEAT_NESTED” - Nested HEAT  template </w:t>
      </w:r>
    </w:p>
    <w:p w:rsidR="00E07EE6" w:rsidRDefault="00E07EE6" w:rsidP="00546E13">
      <w:r>
        <w:t>“HEAT_ARTIFACT” – Supplimentary artifact referenced in HEAT* template (“get_file”)</w:t>
      </w:r>
    </w:p>
    <w:p w:rsidR="00E07EE6" w:rsidRDefault="00E07EE6" w:rsidP="00546E13">
      <w:r>
        <w:t xml:space="preserve">“HEAT_ENV” - HEAT Environment asrtifact </w:t>
      </w:r>
    </w:p>
    <w:p w:rsidR="00E07EE6" w:rsidRDefault="00E07EE6" w:rsidP="00546E13">
      <w:r>
        <w:t xml:space="preserve">“YANG_XML”  - YANG asset based XML  </w:t>
      </w:r>
    </w:p>
    <w:p w:rsidR="00E07EE6" w:rsidRDefault="00E07EE6" w:rsidP="00546E13">
      <w:r>
        <w:t xml:space="preserve">“VNF_CATALOG” - YANG asset based XML </w:t>
      </w:r>
    </w:p>
    <w:p w:rsidR="00E07EE6" w:rsidRDefault="00E07EE6" w:rsidP="00546E13">
      <w:r>
        <w:t>“VF_LICENSE”  - VF License Asset</w:t>
      </w:r>
    </w:p>
    <w:p w:rsidR="00E07EE6" w:rsidRDefault="00E07EE6" w:rsidP="00546E13">
      <w:r>
        <w:t>“VENDOR_LICENSE” -  Vendor License Asset</w:t>
      </w:r>
    </w:p>
    <w:p w:rsidR="00E07EE6" w:rsidRDefault="00E07EE6" w:rsidP="00546E13">
      <w:r>
        <w:t>“MODEL_INVENTORY_PROFILE” – Inventiry  Asset</w:t>
      </w:r>
    </w:p>
    <w:p w:rsidR="00E07EE6" w:rsidRDefault="00E07EE6" w:rsidP="00546E13">
      <w:r>
        <w:t xml:space="preserve">“MODEL_QUERY_SPEC” – Inventory Asset Named  Query Specification </w:t>
      </w:r>
    </w:p>
    <w:p w:rsidR="00E07EE6" w:rsidRDefault="00E07EE6" w:rsidP="00546E13">
      <w:r>
        <w:t>“APPC_CONFIG”  - XML/JSON configuration artifact</w:t>
      </w:r>
    </w:p>
    <w:p w:rsidR="00E07EE6" w:rsidRDefault="00E07EE6" w:rsidP="00546E13">
      <w:r>
        <w:t>“VF_MODULES_METADATA” – json artifact that describes the vfModules of the resource</w:t>
      </w:r>
    </w:p>
    <w:p w:rsidR="00E07EE6" w:rsidRDefault="00E07EE6" w:rsidP="00546E13">
      <w:r>
        <w:t>“DCAE_</w:t>
      </w:r>
      <w:r w:rsidRPr="003A4285">
        <w:t>TOSCA</w:t>
      </w:r>
      <w:r>
        <w:t>” – TOSCA template used by DCAE</w:t>
      </w:r>
    </w:p>
    <w:p w:rsidR="00E07EE6" w:rsidRDefault="00E07EE6" w:rsidP="00546E13">
      <w:r>
        <w:t>“DCAE_</w:t>
      </w:r>
      <w:r w:rsidRPr="003A4285">
        <w:t>JSON</w:t>
      </w:r>
      <w:r>
        <w:t xml:space="preserve">”- DCAE JSON template </w:t>
      </w:r>
    </w:p>
    <w:p w:rsidR="00E07EE6" w:rsidRDefault="00E07EE6" w:rsidP="00546E13">
      <w:r>
        <w:t>“DCAE_POLICY”- DCAE Policy template</w:t>
      </w:r>
    </w:p>
    <w:p w:rsidR="00E07EE6" w:rsidRDefault="00E07EE6" w:rsidP="00546E13">
      <w:r>
        <w:t>“DCAE_DOC” – DCAE Doc (manual) for the VF</w:t>
      </w:r>
    </w:p>
    <w:p w:rsidR="00E07EE6" w:rsidRDefault="00E07EE6" w:rsidP="00546E13">
      <w:r w:rsidDel="003C615A">
        <w:t xml:space="preserve"> </w:t>
      </w:r>
      <w:r>
        <w:t>“DCAE_EVENT” – VF event file to be used by DCAE</w:t>
      </w:r>
    </w:p>
    <w:p w:rsidR="00E07EE6" w:rsidRDefault="00E07EE6" w:rsidP="00546E13">
      <w:r>
        <w:t>“DCAE_INVENTORY_</w:t>
      </w:r>
      <w:r w:rsidRPr="003A4285">
        <w:t>TOSCA</w:t>
      </w:r>
      <w:r>
        <w:t>” – DCAE TOSCA file specifically configured for the instance</w:t>
      </w:r>
    </w:p>
    <w:p w:rsidR="00E07EE6" w:rsidRDefault="00E07EE6" w:rsidP="00546E13">
      <w:r>
        <w:t>“DCAE_ INVENTORY</w:t>
      </w:r>
      <w:r w:rsidRPr="003A4285">
        <w:t xml:space="preserve"> </w:t>
      </w:r>
      <w:r>
        <w:t>_</w:t>
      </w:r>
      <w:r w:rsidRPr="003A4285">
        <w:t>JSON</w:t>
      </w:r>
      <w:r>
        <w:t>”- DCAE configuration file specifically configured for the instance</w:t>
      </w:r>
    </w:p>
    <w:p w:rsidR="00E07EE6" w:rsidRDefault="00E07EE6" w:rsidP="00546E13">
      <w:r>
        <w:t>“DCAE_ INVENTORY</w:t>
      </w:r>
      <w:r w:rsidRPr="003A4285">
        <w:t xml:space="preserve"> </w:t>
      </w:r>
      <w:r>
        <w:t>_POLICY”- DCAE Policy specifically configured for the instance</w:t>
      </w:r>
    </w:p>
    <w:p w:rsidR="00E07EE6" w:rsidRDefault="00E07EE6" w:rsidP="00546E13">
      <w:r>
        <w:t>“DCAE_ INVENTORY _DOC”- DCAE manual for the instance</w:t>
      </w:r>
    </w:p>
    <w:p w:rsidR="00E07EE6" w:rsidRDefault="00E07EE6" w:rsidP="00546E13">
      <w:r>
        <w:t>“</w:t>
      </w:r>
      <w:r w:rsidRPr="003A4285">
        <w:t xml:space="preserve">DCAE </w:t>
      </w:r>
      <w:r>
        <w:t>INVENTORY _BLUEPRINT”- DCAE blueprint  specifically designed for the instance</w:t>
      </w:r>
    </w:p>
    <w:p w:rsidR="00E07EE6" w:rsidRDefault="00E07EE6" w:rsidP="00546E13">
      <w:r>
        <w:t>“DCAE_ INVENTORY _EVENT”- DCAE EVENT file for the instance</w:t>
      </w:r>
    </w:p>
    <w:p w:rsidR="00E07EE6" w:rsidRDefault="00E07EE6" w:rsidP="00546E13">
      <w:r>
        <w:t>“AAI_SERVICE_MODEL” – service dictionary for A&amp;AI</w:t>
      </w:r>
    </w:p>
    <w:p w:rsidR="00E07EE6" w:rsidRDefault="00E07EE6" w:rsidP="00546E13">
      <w:r>
        <w:t>“AAI_VF_MODEL” – VF dictionary for A&amp;AI</w:t>
      </w:r>
    </w:p>
    <w:p w:rsidR="00E07EE6" w:rsidRPr="002F65D1" w:rsidRDefault="00E07EE6" w:rsidP="00546E13">
      <w:r>
        <w:t>“</w:t>
      </w:r>
      <w:r w:rsidRPr="002F65D1">
        <w:t>AAI_VF_MODULE_MODEL”</w:t>
      </w:r>
      <w:r>
        <w:t xml:space="preserve"> – VF Module dictionary for A&amp;AI</w:t>
      </w:r>
    </w:p>
    <w:p w:rsidR="00E07EE6" w:rsidRDefault="00E07EE6" w:rsidP="00546E13">
      <w:r w:rsidRPr="002F65D1">
        <w:lastRenderedPageBreak/>
        <w:t>“AAI_VF_INSTANCE_MODEL”</w:t>
      </w:r>
      <w:r>
        <w:t>,</w:t>
      </w:r>
    </w:p>
    <w:p w:rsidR="004B486B" w:rsidRDefault="004B486B" w:rsidP="00546E13">
      <w:r>
        <w:t>“SNMP_TRAP” – MIB file to be used by DCAE for monitoring the asset,</w:t>
      </w:r>
    </w:p>
    <w:p w:rsidR="004B486B" w:rsidRDefault="004B486B" w:rsidP="00546E13">
      <w:r>
        <w:t>“SNMP_POLL”- MIB file to be used by DCAE for monitoring the asset,</w:t>
      </w:r>
    </w:p>
    <w:p w:rsidR="00832FE1" w:rsidRDefault="00832FE1" w:rsidP="00546E13">
      <w:r>
        <w:t>“TOSCA_TEMPLATE” – Tosca yaml with representation of the asset,</w:t>
      </w:r>
    </w:p>
    <w:p w:rsidR="00832FE1" w:rsidRDefault="00832FE1" w:rsidP="00546E13">
      <w:r>
        <w:t>“TOSCA_CSAR” – TOSCA CSAR package with all information (including artifacts of the asset,</w:t>
      </w:r>
    </w:p>
    <w:p w:rsidR="00E07EE6" w:rsidRDefault="00E07EE6" w:rsidP="00546E13">
      <w:r w:rsidRPr="00E07EE6">
        <w:t>“OTHER”  - Unspecified  artifact type  (expected to  be used for early integration phase only)</w:t>
      </w:r>
    </w:p>
    <w:p w:rsidR="002A6F72" w:rsidRDefault="002A6F72" w:rsidP="00546E13"/>
    <w:p w:rsidR="002A6F72" w:rsidRDefault="002A6F72" w:rsidP="002A6F72">
      <w:pPr>
        <w:pStyle w:val="Heading1"/>
      </w:pPr>
      <w:bookmarkStart w:id="755" w:name="_Toc474873824"/>
      <w:bookmarkStart w:id="756" w:name="_Toc513395896"/>
      <w:r>
        <w:t>Appendix C – Model Driven VID</w:t>
      </w:r>
      <w:bookmarkEnd w:id="755"/>
      <w:bookmarkEnd w:id="756"/>
    </w:p>
    <w:p w:rsidR="00141D24" w:rsidRPr="00CF282F" w:rsidRDefault="00141D24" w:rsidP="002A6F72">
      <w:pPr>
        <w:pStyle w:val="Body"/>
        <w:ind w:left="0"/>
        <w:rPr>
          <w:rFonts w:ascii="Calibri" w:hAnsi="Calibri"/>
          <w:sz w:val="20"/>
        </w:rPr>
      </w:pPr>
      <w:r>
        <w:rPr>
          <w:rFonts w:ascii="Calibri" w:hAnsi="Calibri"/>
          <w:sz w:val="20"/>
        </w:rPr>
        <w:t xml:space="preserve">Comment: The HTML examples here are conceptual, and can be implemented other ways. (VID is using Angular JS not HTML). </w:t>
      </w:r>
    </w:p>
    <w:p w:rsidR="002A6F72" w:rsidRDefault="002A6F72" w:rsidP="002A6F72">
      <w:pPr>
        <w:pStyle w:val="Body"/>
        <w:ind w:left="0"/>
        <w:rPr>
          <w:rFonts w:asciiTheme="minorHAnsi" w:hAnsiTheme="minorHAnsi"/>
          <w:sz w:val="22"/>
          <w:szCs w:val="22"/>
        </w:rPr>
      </w:pPr>
      <w:r w:rsidRPr="00932E52">
        <w:rPr>
          <w:rFonts w:asciiTheme="minorHAnsi" w:hAnsiTheme="minorHAnsi"/>
          <w:sz w:val="22"/>
          <w:szCs w:val="22"/>
        </w:rPr>
        <w:t xml:space="preserve">It is suggested </w:t>
      </w:r>
      <w:r>
        <w:rPr>
          <w:rFonts w:asciiTheme="minorHAnsi" w:hAnsiTheme="minorHAnsi"/>
          <w:sz w:val="22"/>
          <w:szCs w:val="22"/>
        </w:rPr>
        <w:t>that VID screens would be generated based on the Network Service (NS) inputs section.</w:t>
      </w:r>
    </w:p>
    <w:p w:rsidR="002A6F72" w:rsidRDefault="002A6F72" w:rsidP="002A6F72">
      <w:pPr>
        <w:pStyle w:val="ListParagraph"/>
        <w:numPr>
          <w:ilvl w:val="0"/>
          <w:numId w:val="65"/>
        </w:numPr>
        <w:contextualSpacing w:val="0"/>
        <w:rPr>
          <w:rFonts w:ascii="Calibri" w:hAnsi="Calibri"/>
          <w:color w:val="auto"/>
        </w:rPr>
      </w:pPr>
      <w:r>
        <w:t>HTML input type controls are being generated based on the inputs types. The following table lists some of the common TOSCA types and sample HTML control that can be used:</w:t>
      </w:r>
    </w:p>
    <w:p w:rsidR="002A6F72" w:rsidRDefault="002A6F72" w:rsidP="002A6F72">
      <w:pPr>
        <w:pStyle w:val="ListParagraph"/>
      </w:pPr>
      <w:r>
        <w:t> </w:t>
      </w:r>
    </w:p>
    <w:tbl>
      <w:tblPr>
        <w:tblW w:w="0" w:type="auto"/>
        <w:tblInd w:w="720" w:type="dxa"/>
        <w:tblCellMar>
          <w:left w:w="0" w:type="dxa"/>
          <w:right w:w="0" w:type="dxa"/>
        </w:tblCellMar>
        <w:tblLook w:val="04A0" w:firstRow="1" w:lastRow="0" w:firstColumn="1" w:lastColumn="0" w:noHBand="0" w:noVBand="1"/>
      </w:tblPr>
      <w:tblGrid>
        <w:gridCol w:w="2027"/>
        <w:gridCol w:w="4970"/>
      </w:tblGrid>
      <w:tr w:rsidR="002A6F72" w:rsidTr="00B067C3">
        <w:trPr>
          <w:trHeight w:val="240"/>
        </w:trPr>
        <w:tc>
          <w:tcPr>
            <w:tcW w:w="20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TOSCA Type</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HTML control</w:t>
            </w:r>
          </w:p>
        </w:tc>
      </w:tr>
      <w:tr w:rsidR="002A6F72" w:rsidTr="00B067C3">
        <w:trPr>
          <w:trHeight w:val="227"/>
        </w:trPr>
        <w:tc>
          <w:tcPr>
            <w:tcW w:w="20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string</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&lt;input type=text&gt;</w:t>
            </w:r>
          </w:p>
        </w:tc>
      </w:tr>
      <w:tr w:rsidR="002A6F72" w:rsidTr="00B067C3">
        <w:trPr>
          <w:trHeight w:val="240"/>
        </w:trPr>
        <w:tc>
          <w:tcPr>
            <w:tcW w:w="20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integer</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&lt;input type=number&gt;</w:t>
            </w:r>
          </w:p>
        </w:tc>
      </w:tr>
      <w:tr w:rsidR="002A6F72" w:rsidTr="00B067C3">
        <w:trPr>
          <w:trHeight w:val="227"/>
        </w:trPr>
        <w:tc>
          <w:tcPr>
            <w:tcW w:w="20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boolean</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 xml:space="preserve">&lt;input type=radio&gt; </w:t>
            </w:r>
          </w:p>
        </w:tc>
      </w:tr>
      <w:tr w:rsidR="002A6F72" w:rsidTr="00B067C3">
        <w:trPr>
          <w:trHeight w:val="481"/>
        </w:trPr>
        <w:tc>
          <w:tcPr>
            <w:tcW w:w="20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range</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&lt;input type=number min=  max= &gt;</w:t>
            </w:r>
          </w:p>
          <w:p w:rsidR="002A6F72" w:rsidRDefault="002A6F72" w:rsidP="00B067C3">
            <w:pPr>
              <w:pStyle w:val="ListParagraph"/>
              <w:ind w:left="0"/>
            </w:pPr>
            <w:r>
              <w:t>&lt;input type=range min= mac= &gt;</w:t>
            </w:r>
          </w:p>
        </w:tc>
      </w:tr>
      <w:tr w:rsidR="002A6F72" w:rsidTr="00B067C3">
        <w:trPr>
          <w:trHeight w:val="227"/>
        </w:trPr>
        <w:tc>
          <w:tcPr>
            <w:tcW w:w="20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list</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&lt;select&gt;</w:t>
            </w:r>
          </w:p>
        </w:tc>
      </w:tr>
      <w:tr w:rsidR="002A6F72" w:rsidTr="00B067C3">
        <w:trPr>
          <w:trHeight w:val="709"/>
        </w:trPr>
        <w:tc>
          <w:tcPr>
            <w:tcW w:w="20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map</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&lt;fieldset&gt;&lt;/fieldset&gt;</w:t>
            </w:r>
          </w:p>
          <w:p w:rsidR="002A6F72" w:rsidRDefault="002A6F72" w:rsidP="00B067C3">
            <w:pPr>
              <w:pStyle w:val="ListParagraph"/>
              <w:ind w:left="0"/>
            </w:pPr>
            <w:r>
              <w:t>note: input type based on entry_schema type</w:t>
            </w:r>
          </w:p>
        </w:tc>
      </w:tr>
    </w:tbl>
    <w:p w:rsidR="002A6F72" w:rsidRDefault="002A6F72" w:rsidP="002A6F72">
      <w:pPr>
        <w:rPr>
          <w:rFonts w:ascii="Calibri" w:eastAsiaTheme="minorHAnsi" w:hAnsi="Calibri" w:cs="Calibri"/>
        </w:rPr>
      </w:pPr>
      <w:r>
        <w:t>                Note: In 1707 ASDC might support only subset of these type.</w:t>
      </w:r>
    </w:p>
    <w:p w:rsidR="002A6F72" w:rsidRDefault="002A6F72" w:rsidP="002A6F72">
      <w:r>
        <w:t> </w:t>
      </w:r>
    </w:p>
    <w:p w:rsidR="002A6F72" w:rsidRDefault="002A6F72" w:rsidP="002A6F72">
      <w:pPr>
        <w:pStyle w:val="ListParagraph"/>
        <w:numPr>
          <w:ilvl w:val="0"/>
          <w:numId w:val="65"/>
        </w:numPr>
        <w:contextualSpacing w:val="0"/>
      </w:pPr>
      <w:r>
        <w:t>TOSCA also support complex data types. Data types have the following grammar:</w:t>
      </w:r>
    </w:p>
    <w:p w:rsidR="002A6F72" w:rsidRDefault="002A6F72" w:rsidP="002A6F72">
      <w:pPr>
        <w:ind w:left="1440"/>
      </w:pPr>
      <w:r>
        <w:t>&lt;data type name&gt;:</w:t>
      </w:r>
    </w:p>
    <w:p w:rsidR="002A6F72" w:rsidRDefault="002A6F72" w:rsidP="002A6F72">
      <w:pPr>
        <w:ind w:left="1440"/>
      </w:pPr>
      <w:r>
        <w:t>    derived_from: &lt;existing data type&gt;</w:t>
      </w:r>
    </w:p>
    <w:p w:rsidR="002A6F72" w:rsidRDefault="002A6F72" w:rsidP="002A6F72">
      <w:pPr>
        <w:ind w:left="1440"/>
      </w:pPr>
      <w:r>
        <w:t>    description: &lt;data type description&gt;</w:t>
      </w:r>
    </w:p>
    <w:p w:rsidR="002A6F72" w:rsidRDefault="002A6F72" w:rsidP="002A6F72">
      <w:pPr>
        <w:ind w:left="1440"/>
      </w:pPr>
      <w:r>
        <w:t xml:space="preserve">    properties: </w:t>
      </w:r>
    </w:p>
    <w:p w:rsidR="002A6F72" w:rsidRDefault="002A6F72" w:rsidP="002A6F72">
      <w:pPr>
        <w:ind w:left="1440"/>
      </w:pPr>
      <w:r>
        <w:t>       &lt;property definition&gt;</w:t>
      </w:r>
    </w:p>
    <w:p w:rsidR="002A6F72" w:rsidRDefault="002A6F72" w:rsidP="002A6F72">
      <w:r>
        <w:lastRenderedPageBreak/>
        <w:t> </w:t>
      </w:r>
    </w:p>
    <w:p w:rsidR="002A6F72" w:rsidRDefault="002A6F72" w:rsidP="002A6F72">
      <w:pPr>
        <w:ind w:firstLine="720"/>
      </w:pPr>
      <w:r>
        <w:t>When input parameter is of complex data type, the service template include a ‘data_types:’ section with the data type definition.</w:t>
      </w:r>
    </w:p>
    <w:p w:rsidR="002A6F72" w:rsidRDefault="002A6F72" w:rsidP="002A6F72">
      <w:pPr>
        <w:ind w:firstLine="720"/>
      </w:pPr>
      <w:r>
        <w:t>VID should use the data type definition to display the inputs to collect from the user.</w:t>
      </w:r>
    </w:p>
    <w:p w:rsidR="002A6F72" w:rsidRDefault="002A6F72" w:rsidP="002A6F72">
      <w:pPr>
        <w:ind w:firstLine="720"/>
      </w:pPr>
      <w:r>
        <w:t> </w:t>
      </w:r>
    </w:p>
    <w:p w:rsidR="002A6F72" w:rsidRDefault="002A6F72" w:rsidP="002A6F72">
      <w:pPr>
        <w:ind w:firstLine="720"/>
      </w:pPr>
      <w:r>
        <w:t>Note: it is possible for a data type to include a property of a complex data type.</w:t>
      </w:r>
    </w:p>
    <w:p w:rsidR="002A6F72" w:rsidRDefault="002A6F72" w:rsidP="002A6F72">
      <w:pPr>
        <w:pStyle w:val="ListParagraph"/>
      </w:pPr>
      <w:r>
        <w:t> </w:t>
      </w:r>
    </w:p>
    <w:p w:rsidR="002A6F72" w:rsidRDefault="002A6F72" w:rsidP="002A6F72">
      <w:pPr>
        <w:pStyle w:val="ListParagraph"/>
        <w:numPr>
          <w:ilvl w:val="0"/>
          <w:numId w:val="65"/>
        </w:numPr>
        <w:contextualSpacing w:val="0"/>
      </w:pPr>
      <w:r>
        <w:t>Display parameter description if exist.</w:t>
      </w:r>
    </w:p>
    <w:p w:rsidR="002A6F72" w:rsidRDefault="002A6F72" w:rsidP="002A6F72">
      <w:pPr>
        <w:pStyle w:val="ListParagraph"/>
        <w:numPr>
          <w:ilvl w:val="0"/>
          <w:numId w:val="65"/>
        </w:numPr>
        <w:contextualSpacing w:val="0"/>
      </w:pPr>
      <w:r>
        <w:t>VID should use the parameter_required value to indicate to the user what inputs are mandatories. VID should enforce all mandatory fields has valid values.</w:t>
      </w:r>
    </w:p>
    <w:p w:rsidR="002A6F72" w:rsidRDefault="002A6F72" w:rsidP="002A6F72">
      <w:pPr>
        <w:pStyle w:val="ListParagraph"/>
        <w:numPr>
          <w:ilvl w:val="0"/>
          <w:numId w:val="65"/>
        </w:numPr>
        <w:contextualSpacing w:val="0"/>
      </w:pPr>
      <w:r>
        <w:t>Display parameter default value and allow user to override.</w:t>
      </w:r>
    </w:p>
    <w:p w:rsidR="002A6F72" w:rsidRDefault="002A6F72" w:rsidP="002A6F72">
      <w:pPr>
        <w:pStyle w:val="ListParagraph"/>
        <w:numPr>
          <w:ilvl w:val="0"/>
          <w:numId w:val="65"/>
        </w:numPr>
        <w:contextualSpacing w:val="0"/>
      </w:pPr>
      <w:r>
        <w:t>Restrict user input based on parameter constraints. The following table lists the common TOSCA constraints and the suggest VID behavior:</w:t>
      </w:r>
    </w:p>
    <w:p w:rsidR="002A6F72" w:rsidRDefault="002A6F72" w:rsidP="002A6F72">
      <w:pPr>
        <w:pStyle w:val="ListParagraph"/>
      </w:pPr>
      <w:r>
        <w:t> </w:t>
      </w:r>
    </w:p>
    <w:tbl>
      <w:tblPr>
        <w:tblW w:w="0" w:type="auto"/>
        <w:tblInd w:w="720" w:type="dxa"/>
        <w:tblCellMar>
          <w:left w:w="0" w:type="dxa"/>
          <w:right w:w="0" w:type="dxa"/>
        </w:tblCellMar>
        <w:tblLook w:val="04A0" w:firstRow="1" w:lastRow="0" w:firstColumn="1" w:lastColumn="0" w:noHBand="0" w:noVBand="1"/>
      </w:tblPr>
      <w:tblGrid>
        <w:gridCol w:w="2182"/>
        <w:gridCol w:w="3071"/>
        <w:gridCol w:w="3367"/>
      </w:tblGrid>
      <w:tr w:rsidR="002A6F72" w:rsidTr="00B067C3">
        <w:trPr>
          <w:trHeight w:val="261"/>
        </w:trPr>
        <w:tc>
          <w:tcPr>
            <w:tcW w:w="2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Constraint</w:t>
            </w:r>
          </w:p>
        </w:tc>
        <w:tc>
          <w:tcPr>
            <w:tcW w:w="5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Description</w:t>
            </w:r>
          </w:p>
        </w:tc>
        <w:tc>
          <w:tcPr>
            <w:tcW w:w="5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 xml:space="preserve">Suggest </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equal</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equal to (‘=’) the value declared.</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‘readonly’ attribute &lt;input readonly&gt;</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greater_than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greater than (‘&gt;’) the value declared.</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 xml:space="preserve">Use the &lt;input&gt; element with ‘min’ attribute set to the value declared+1 </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greater_or_equal</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greater than or equal to (‘&gt;=’) the value declared.</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‘min’ attribute set to the value declared</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less_than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less than (‘&lt;’) the value declared.</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‘max’ attribute set to the value declared-1</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less_or_equal</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less than or equal to (‘&lt;=’) the value declared.</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‘max’ attribute set to the value declared</w:t>
            </w:r>
          </w:p>
        </w:tc>
      </w:tr>
      <w:tr w:rsidR="002A6F72" w:rsidTr="00B067C3">
        <w:trPr>
          <w:trHeight w:val="647"/>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in_range</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in range of (inclusive) the two values declared.</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‘min’ and ‘max’ attributes</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lastRenderedPageBreak/>
              <w:t>valid_values</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a property or parameter to a value that is in the list of declared values.</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&lt;select&gt; element</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the property or parameter to a value of a given 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‘minlength’ and ‘maxlength’ attributes</w:t>
            </w:r>
          </w:p>
        </w:tc>
      </w:tr>
      <w:tr w:rsidR="002A6F72" w:rsidTr="00B067C3">
        <w:trPr>
          <w:trHeight w:val="509"/>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min_length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the property or parameter to a value to a minimum 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‘minlength’ attribute</w:t>
            </w:r>
          </w:p>
        </w:tc>
      </w:tr>
      <w:tr w:rsidR="002A6F72" w:rsidTr="00B067C3">
        <w:trPr>
          <w:trHeight w:val="523"/>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max_length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the property or parameter to a value to a maximum length.</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‘maxlength’ attribute</w:t>
            </w:r>
          </w:p>
        </w:tc>
      </w:tr>
      <w:tr w:rsidR="002A6F72" w:rsidTr="00B067C3">
        <w:trPr>
          <w:trHeight w:val="692"/>
        </w:trPr>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pattern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Constrains the property or parameter to a value that is allowed by the provided regular expression.</w:t>
            </w:r>
          </w:p>
        </w:tc>
        <w:tc>
          <w:tcPr>
            <w:tcW w:w="5411" w:type="dxa"/>
            <w:tcBorders>
              <w:top w:val="nil"/>
              <w:left w:val="nil"/>
              <w:bottom w:val="single" w:sz="8" w:space="0" w:color="auto"/>
              <w:right w:val="single" w:sz="8" w:space="0" w:color="auto"/>
            </w:tcBorders>
            <w:tcMar>
              <w:top w:w="0" w:type="dxa"/>
              <w:left w:w="108" w:type="dxa"/>
              <w:bottom w:w="0" w:type="dxa"/>
              <w:right w:w="108" w:type="dxa"/>
            </w:tcMar>
            <w:hideMark/>
          </w:tcPr>
          <w:p w:rsidR="002A6F72" w:rsidRDefault="002A6F72" w:rsidP="00B067C3">
            <w:pPr>
              <w:pStyle w:val="ListParagraph"/>
              <w:ind w:left="0"/>
            </w:pPr>
            <w:r>
              <w:t>Use the &lt;input&gt; element with ‘pattern’ attribute</w:t>
            </w:r>
          </w:p>
        </w:tc>
      </w:tr>
    </w:tbl>
    <w:p w:rsidR="002A6F72" w:rsidRDefault="002A6F72" w:rsidP="002A6F72">
      <w:pPr>
        <w:pStyle w:val="Body"/>
        <w:ind w:left="0"/>
        <w:rPr>
          <w:rFonts w:ascii="Calibri" w:hAnsi="Calibri"/>
          <w:sz w:val="20"/>
        </w:rPr>
      </w:pPr>
    </w:p>
    <w:p w:rsidR="002A6F72" w:rsidRDefault="002A6F72" w:rsidP="002A6F72">
      <w:pPr>
        <w:rPr>
          <w:rFonts w:ascii="Calibri" w:hAnsi="Calibri"/>
          <w:sz w:val="20"/>
          <w:szCs w:val="20"/>
        </w:rPr>
      </w:pPr>
      <w:r>
        <w:rPr>
          <w:rFonts w:ascii="Calibri" w:hAnsi="Calibri"/>
          <w:sz w:val="20"/>
        </w:rPr>
        <w:br w:type="page"/>
      </w:r>
    </w:p>
    <w:p w:rsidR="002A6F72" w:rsidRDefault="002A6F72" w:rsidP="002A6F72">
      <w:pPr>
        <w:pStyle w:val="Heading1"/>
      </w:pPr>
      <w:bookmarkStart w:id="757" w:name="_Toc513395897"/>
      <w:r>
        <w:lastRenderedPageBreak/>
        <w:t>Appendix D – TOSCA Parser</w:t>
      </w:r>
      <w:bookmarkEnd w:id="757"/>
    </w:p>
    <w:p w:rsidR="006E65FF" w:rsidRPr="00E34139" w:rsidRDefault="006E65FF" w:rsidP="00E34139">
      <w:pPr>
        <w:pStyle w:val="Body"/>
        <w:ind w:left="0"/>
        <w:rPr>
          <w:rFonts w:asciiTheme="minorHAnsi" w:hAnsiTheme="minorHAnsi"/>
          <w:sz w:val="22"/>
          <w:szCs w:val="22"/>
        </w:rPr>
      </w:pPr>
      <w:r w:rsidRPr="00E34139">
        <w:rPr>
          <w:rFonts w:asciiTheme="minorHAnsi" w:hAnsiTheme="minorHAnsi"/>
          <w:sz w:val="22"/>
          <w:szCs w:val="22"/>
        </w:rPr>
        <w:t xml:space="preserve">The new 1707 Distribution client </w:t>
      </w:r>
      <w:r w:rsidR="00E26F77" w:rsidRPr="00E34139">
        <w:rPr>
          <w:rFonts w:asciiTheme="minorHAnsi" w:hAnsiTheme="minorHAnsi"/>
          <w:sz w:val="22"/>
          <w:szCs w:val="22"/>
        </w:rPr>
        <w:t>will include</w:t>
      </w:r>
      <w:r w:rsidRPr="00E34139">
        <w:rPr>
          <w:rFonts w:asciiTheme="minorHAnsi" w:hAnsiTheme="minorHAnsi"/>
          <w:sz w:val="22"/>
          <w:szCs w:val="22"/>
        </w:rPr>
        <w:t xml:space="preserve"> TOSCA Parser.</w:t>
      </w:r>
      <w:r w:rsidR="00A16C4E" w:rsidRPr="00E34139">
        <w:rPr>
          <w:rFonts w:asciiTheme="minorHAnsi" w:hAnsiTheme="minorHAnsi"/>
          <w:sz w:val="22"/>
          <w:szCs w:val="22"/>
        </w:rPr>
        <w:br/>
      </w:r>
    </w:p>
    <w:p w:rsidR="006E65FF" w:rsidRPr="00E34139" w:rsidRDefault="006E65FF" w:rsidP="00E34139">
      <w:pPr>
        <w:pStyle w:val="Body"/>
        <w:ind w:left="0"/>
        <w:rPr>
          <w:rFonts w:asciiTheme="minorHAnsi" w:hAnsiTheme="minorHAnsi"/>
          <w:sz w:val="22"/>
          <w:szCs w:val="22"/>
        </w:rPr>
      </w:pPr>
      <w:r w:rsidRPr="00E34139">
        <w:rPr>
          <w:rFonts w:asciiTheme="minorHAnsi" w:hAnsiTheme="minorHAnsi"/>
          <w:sz w:val="22"/>
          <w:szCs w:val="22"/>
        </w:rPr>
        <w:t>The TOSCA Parser takes service CSAR file as an input. It parse and reads the TOSCA templates and creates an in-memory graph of TOSCA nodes and their relationship.</w:t>
      </w:r>
      <w:r w:rsidR="00A16C4E" w:rsidRPr="00E34139">
        <w:rPr>
          <w:rFonts w:asciiTheme="minorHAnsi" w:hAnsiTheme="minorHAnsi"/>
          <w:sz w:val="22"/>
          <w:szCs w:val="22"/>
        </w:rPr>
        <w:br/>
      </w:r>
    </w:p>
    <w:p w:rsidR="006E65FF" w:rsidRDefault="006E65FF" w:rsidP="008979CC">
      <w:pPr>
        <w:rPr>
          <w:color w:val="1F497D"/>
        </w:rPr>
      </w:pPr>
      <w:r>
        <w:t>The TOSCA Parser provide</w:t>
      </w:r>
      <w:r w:rsidR="00A16C4E">
        <w:t>s</w:t>
      </w:r>
      <w:r>
        <w:t xml:space="preserve"> call function</w:t>
      </w:r>
      <w:r w:rsidR="00E26F77">
        <w:t>s</w:t>
      </w:r>
      <w:r>
        <w:t xml:space="preserve"> to retrieve the information from the parsed in memory TOSCA model.</w:t>
      </w:r>
      <w:r w:rsidR="00A16C4E">
        <w:br/>
      </w:r>
      <w:r w:rsidR="00A16C4E">
        <w:br/>
      </w:r>
    </w:p>
    <w:p w:rsidR="00A16C4E" w:rsidRDefault="00A16C4E" w:rsidP="00E34139">
      <w:pPr>
        <w:pStyle w:val="Body"/>
        <w:ind w:left="0"/>
      </w:pPr>
    </w:p>
    <w:p w:rsidR="006E65FF" w:rsidRDefault="006E65FF" w:rsidP="005F2E0E">
      <w:pPr>
        <w:pStyle w:val="Body"/>
      </w:pPr>
    </w:p>
    <w:p w:rsidR="00277201" w:rsidRPr="00E07EE6" w:rsidRDefault="00277201" w:rsidP="00E26F77">
      <w:pPr>
        <w:pStyle w:val="Body"/>
        <w:ind w:left="0"/>
        <w:rPr>
          <w:rFonts w:ascii="Calibri" w:hAnsi="Calibri"/>
          <w:sz w:val="20"/>
        </w:rPr>
      </w:pPr>
    </w:p>
    <w:sectPr w:rsidR="00277201" w:rsidRPr="00E07EE6" w:rsidSect="006E37BA">
      <w:headerReference w:type="even" r:id="rId80"/>
      <w:headerReference w:type="default" r:id="rId81"/>
      <w:footerReference w:type="even" r:id="rId82"/>
      <w:footerReference w:type="default" r:id="rId83"/>
      <w:pgSz w:w="12240" w:h="15840" w:code="1"/>
      <w:pgMar w:top="2160" w:right="1440" w:bottom="1800" w:left="1440" w:header="806" w:footer="432" w:gutter="0"/>
      <w:cols w:space="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3B12" w:rsidRDefault="004A3B12" w:rsidP="00546E13">
      <w:r>
        <w:separator/>
      </w:r>
    </w:p>
  </w:endnote>
  <w:endnote w:type="continuationSeparator" w:id="0">
    <w:p w:rsidR="004A3B12" w:rsidRDefault="004A3B12" w:rsidP="0054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learviewATT">
    <w:panose1 w:val="020B0506030500020004"/>
    <w:charset w:val="00"/>
    <w:family w:val="swiss"/>
    <w:notTrueType/>
    <w:pitch w:val="variable"/>
    <w:sig w:usb0="A000002F" w:usb1="1000005B"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822" w:rsidRPr="005F2E0E" w:rsidRDefault="00B32822" w:rsidP="00546E13">
    <w:pPr>
      <w:pStyle w:val="ProprietaryA"/>
      <w:rPr>
        <w:sz w:val="12"/>
        <w:szCs w:val="12"/>
      </w:rPr>
    </w:pPr>
  </w:p>
  <w:p w:rsidR="00B32822" w:rsidRPr="003A7AEF" w:rsidRDefault="00B32822" w:rsidP="00546E13">
    <w:pPr>
      <w:pStyle w:val="ProprietaryA"/>
    </w:pPr>
  </w:p>
  <w:p w:rsidR="00B32822" w:rsidRPr="00C86922" w:rsidRDefault="00B32822" w:rsidP="00546E13"/>
  <w:p w:rsidR="00B32822" w:rsidRPr="00C86922" w:rsidRDefault="00B32822" w:rsidP="00546E13"/>
  <w:p w:rsidR="00B32822" w:rsidRPr="00C86922" w:rsidRDefault="00B32822" w:rsidP="00546E13"/>
  <w:p w:rsidR="00B32822" w:rsidRDefault="00B32822" w:rsidP="00546E13"/>
  <w:p w:rsidR="00B32822" w:rsidRDefault="00B32822" w:rsidP="00546E13"/>
  <w:p w:rsidR="00B32822" w:rsidRDefault="00B32822" w:rsidP="00546E13"/>
  <w:p w:rsidR="00B32822" w:rsidRDefault="00B32822" w:rsidP="00546E13"/>
  <w:p w:rsidR="00B32822" w:rsidRDefault="00B32822" w:rsidP="00546E13"/>
  <w:p w:rsidR="00B32822" w:rsidRDefault="00B32822" w:rsidP="00546E13">
    <w:r>
      <w:rPr>
        <w:noProof/>
        <w:lang w:bidi="he-IL"/>
      </w:rPr>
      <w:drawing>
        <wp:anchor distT="0" distB="0" distL="114300" distR="114300" simplePos="0" relativeHeight="251657728" behindDoc="1" locked="0" layoutInCell="1" allowOverlap="1" wp14:anchorId="318E2036" wp14:editId="34767FED">
          <wp:simplePos x="0" y="0"/>
          <wp:positionH relativeFrom="column">
            <wp:posOffset>-914400</wp:posOffset>
          </wp:positionH>
          <wp:positionV relativeFrom="page">
            <wp:posOffset>9020175</wp:posOffset>
          </wp:positionV>
          <wp:extent cx="7772400" cy="1047750"/>
          <wp:effectExtent l="19050" t="0" r="0" b="0"/>
          <wp:wrapNone/>
          <wp:docPr id="12" name="Picture 12" descr="2arc_bottom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rc_bottom300"/>
                  <pic:cNvPicPr>
                    <a:picLocks noChangeAspect="1" noChangeArrowheads="1"/>
                  </pic:cNvPicPr>
                </pic:nvPicPr>
                <pic:blipFill>
                  <a:blip r:embed="rId1"/>
                  <a:srcRect/>
                  <a:stretch>
                    <a:fillRect/>
                  </a:stretch>
                </pic:blipFill>
                <pic:spPr bwMode="auto">
                  <a:xfrm>
                    <a:off x="0" y="0"/>
                    <a:ext cx="7772400" cy="104775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822" w:rsidRPr="0071685B" w:rsidRDefault="00B32822" w:rsidP="00150AE8">
    <w:pPr>
      <w:pStyle w:val="Footer"/>
      <w:pBdr>
        <w:top w:val="single" w:sz="6" w:space="1" w:color="auto"/>
      </w:pBdr>
      <w:rPr>
        <w:szCs w:val="16"/>
      </w:rPr>
    </w:pPr>
    <w:r>
      <w:t xml:space="preserve">Doc # </w:t>
    </w:r>
    <w:r>
      <w:fldChar w:fldCharType="begin"/>
    </w:r>
    <w:r>
      <w:instrText xml:space="preserve"> STYLEREF DocNumber \* MERGEFORMAT </w:instrText>
    </w:r>
    <w:r>
      <w:rPr>
        <w:noProof/>
      </w:rPr>
      <w:fldChar w:fldCharType="end"/>
    </w:r>
    <w:r>
      <w:t xml:space="preserve">,   Rev </w:t>
    </w:r>
    <w:r>
      <w:fldChar w:fldCharType="begin"/>
    </w:r>
    <w:r>
      <w:instrText xml:space="preserve"> STYLEREF DocRevNum \* MERGEFORMAT </w:instrText>
    </w:r>
    <w:r>
      <w:rPr>
        <w:noProof/>
      </w:rPr>
      <w:fldChar w:fldCharType="end"/>
    </w:r>
    <w:r>
      <w:tab/>
    </w:r>
    <w:r>
      <w:tab/>
      <w:t xml:space="preserve">Page </w:t>
    </w:r>
    <w:r w:rsidRPr="0071685B">
      <w:rPr>
        <w:rStyle w:val="PageNumber"/>
        <w:sz w:val="16"/>
        <w:szCs w:val="16"/>
      </w:rPr>
      <w:fldChar w:fldCharType="begin"/>
    </w:r>
    <w:r w:rsidRPr="0071685B">
      <w:rPr>
        <w:rStyle w:val="PageNumber"/>
        <w:sz w:val="16"/>
        <w:szCs w:val="16"/>
      </w:rPr>
      <w:instrText xml:space="preserve">PAGE  </w:instrText>
    </w:r>
    <w:r w:rsidRPr="0071685B">
      <w:rPr>
        <w:rStyle w:val="PageNumber"/>
        <w:sz w:val="16"/>
        <w:szCs w:val="16"/>
      </w:rPr>
      <w:fldChar w:fldCharType="separate"/>
    </w:r>
    <w:r w:rsidR="00D77E14">
      <w:rPr>
        <w:rStyle w:val="PageNumber"/>
        <w:noProof/>
        <w:sz w:val="16"/>
        <w:szCs w:val="16"/>
      </w:rPr>
      <w:t>10</w:t>
    </w:r>
    <w:r w:rsidRPr="0071685B">
      <w:rPr>
        <w:rStyle w:val="PageNumber"/>
        <w:sz w:val="16"/>
        <w:szCs w:val="16"/>
      </w:rPr>
      <w:fldChar w:fldCharType="end"/>
    </w:r>
  </w:p>
  <w:p w:rsidR="00B32822" w:rsidRPr="00150AE8" w:rsidRDefault="00B32822" w:rsidP="008979CC">
    <w:pPr>
      <w:pStyle w:val="Footer"/>
    </w:pPr>
    <w:fldSimple w:instr=" STYLEREF DocRevDate \* MERGEFORMAT ">
      <w:r w:rsidR="00D77E14">
        <w:rPr>
          <w:noProof/>
        </w:rPr>
        <w:t>March 18, 2018</w:t>
      </w:r>
    </w:fldSimple>
    <w:r>
      <w:rPr>
        <w:noProof/>
      </w:rPr>
      <w:t xml:space="preserve">                                                    </w:t>
    </w:r>
  </w:p>
  <w:p w:rsidR="00B32822" w:rsidRPr="00BE317D" w:rsidRDefault="00B32822" w:rsidP="00150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822" w:rsidRPr="0071685B" w:rsidRDefault="00B32822" w:rsidP="00150AE8">
    <w:pPr>
      <w:pStyle w:val="Footer"/>
      <w:pBdr>
        <w:top w:val="single" w:sz="6" w:space="1" w:color="auto"/>
      </w:pBdr>
      <w:rPr>
        <w:szCs w:val="16"/>
      </w:rPr>
    </w:pPr>
    <w:r>
      <w:t xml:space="preserve">Doc # </w:t>
    </w:r>
    <w:r>
      <w:fldChar w:fldCharType="begin"/>
    </w:r>
    <w:r>
      <w:instrText xml:space="preserve"> STYLEREF DocNumber \* MERGEFORMAT </w:instrText>
    </w:r>
    <w:r>
      <w:rPr>
        <w:noProof/>
      </w:rPr>
      <w:fldChar w:fldCharType="end"/>
    </w:r>
    <w:r>
      <w:t xml:space="preserve">,   Rev </w:t>
    </w:r>
    <w:r>
      <w:fldChar w:fldCharType="begin"/>
    </w:r>
    <w:r>
      <w:instrText xml:space="preserve"> STYLEREF DocRevNum \* MERGEFORMAT </w:instrText>
    </w:r>
    <w:r>
      <w:rPr>
        <w:noProof/>
      </w:rPr>
      <w:fldChar w:fldCharType="end"/>
    </w:r>
    <w:r>
      <w:tab/>
    </w:r>
    <w:r>
      <w:tab/>
      <w:t xml:space="preserve">Page </w:t>
    </w:r>
    <w:r w:rsidRPr="0071685B">
      <w:rPr>
        <w:rStyle w:val="PageNumber"/>
        <w:sz w:val="16"/>
        <w:szCs w:val="16"/>
      </w:rPr>
      <w:fldChar w:fldCharType="begin"/>
    </w:r>
    <w:r w:rsidRPr="0071685B">
      <w:rPr>
        <w:rStyle w:val="PageNumber"/>
        <w:sz w:val="16"/>
        <w:szCs w:val="16"/>
      </w:rPr>
      <w:instrText xml:space="preserve">PAGE  </w:instrText>
    </w:r>
    <w:r w:rsidRPr="0071685B">
      <w:rPr>
        <w:rStyle w:val="PageNumber"/>
        <w:sz w:val="16"/>
        <w:szCs w:val="16"/>
      </w:rPr>
      <w:fldChar w:fldCharType="separate"/>
    </w:r>
    <w:r w:rsidR="00D77E14">
      <w:rPr>
        <w:rStyle w:val="PageNumber"/>
        <w:noProof/>
        <w:sz w:val="16"/>
        <w:szCs w:val="16"/>
      </w:rPr>
      <w:t>9</w:t>
    </w:r>
    <w:r w:rsidRPr="0071685B">
      <w:rPr>
        <w:rStyle w:val="PageNumber"/>
        <w:sz w:val="16"/>
        <w:szCs w:val="16"/>
      </w:rPr>
      <w:fldChar w:fldCharType="end"/>
    </w:r>
  </w:p>
  <w:p w:rsidR="00B32822" w:rsidRDefault="00B32822" w:rsidP="00150AE8">
    <w:pPr>
      <w:pStyle w:val="Footer"/>
      <w:rPr>
        <w:noProof/>
      </w:rPr>
    </w:pPr>
    <w:fldSimple w:instr=" STYLEREF DocRevDate \* MERGEFORMAT ">
      <w:r w:rsidR="00D77E14">
        <w:rPr>
          <w:noProof/>
        </w:rPr>
        <w:t>March 18, 2018</w:t>
      </w:r>
    </w:fldSimple>
    <w:r>
      <w:rPr>
        <w:noProof/>
      </w:rPr>
      <w:t xml:space="preserve">   </w:t>
    </w:r>
  </w:p>
  <w:p w:rsidR="00B32822" w:rsidRPr="00150AE8" w:rsidRDefault="00B32822" w:rsidP="008979CC">
    <w:pPr>
      <w:pStyle w:val="Footer"/>
    </w:pPr>
    <w:r>
      <w:tab/>
    </w:r>
  </w:p>
  <w:p w:rsidR="00B32822" w:rsidRDefault="00B32822" w:rsidP="00150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3B12" w:rsidRDefault="004A3B12" w:rsidP="00546E13">
      <w:r>
        <w:separator/>
      </w:r>
    </w:p>
  </w:footnote>
  <w:footnote w:type="continuationSeparator" w:id="0">
    <w:p w:rsidR="004A3B12" w:rsidRDefault="004A3B12" w:rsidP="0054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822" w:rsidRDefault="00B32822" w:rsidP="00B32822">
    <w:pPr>
      <w:tabs>
        <w:tab w:val="left" w:pos="849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Borders>
        <w:top w:val="single" w:sz="18" w:space="0" w:color="auto"/>
        <w:bottom w:val="single" w:sz="6" w:space="0" w:color="auto"/>
      </w:tblBorders>
      <w:tblLayout w:type="fixed"/>
      <w:tblCellMar>
        <w:left w:w="0" w:type="dxa"/>
        <w:right w:w="0" w:type="dxa"/>
      </w:tblCellMar>
      <w:tblLook w:val="0000" w:firstRow="0" w:lastRow="0" w:firstColumn="0" w:lastColumn="0" w:noHBand="0" w:noVBand="0"/>
    </w:tblPr>
    <w:tblGrid>
      <w:gridCol w:w="5400"/>
      <w:gridCol w:w="3600"/>
    </w:tblGrid>
    <w:tr w:rsidR="00B32822">
      <w:tc>
        <w:tcPr>
          <w:tcW w:w="5400" w:type="dxa"/>
        </w:tcPr>
        <w:p w:rsidR="00B32822" w:rsidRPr="00C86922" w:rsidRDefault="00B32822">
          <w:pPr>
            <w:pStyle w:val="HeaderBold"/>
          </w:pPr>
        </w:p>
      </w:tc>
      <w:tc>
        <w:tcPr>
          <w:tcW w:w="3600" w:type="dxa"/>
        </w:tcPr>
        <w:p w:rsidR="00B32822" w:rsidRDefault="00B32822" w:rsidP="00DC377B">
          <w:pPr>
            <w:pStyle w:val="HeaderBoldRight"/>
          </w:pPr>
        </w:p>
      </w:tc>
    </w:tr>
  </w:tbl>
  <w:p w:rsidR="00B32822" w:rsidRDefault="00B32822" w:rsidP="00546E13">
    <w:pPr>
      <w:pStyle w:val="Header"/>
    </w:pPr>
    <w:r>
      <w:rPr>
        <w:noProof/>
        <w:lang w:bidi="he-IL"/>
      </w:rPr>
      <mc:AlternateContent>
        <mc:Choice Requires="wps">
          <w:drawing>
            <wp:inline distT="0" distB="0" distL="0" distR="0" wp14:anchorId="41166570" wp14:editId="35B9DB57">
              <wp:extent cx="635" cy="635"/>
              <wp:effectExtent l="0" t="0" r="0" b="0"/>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ahLst/>
                        <a:cxnLst/>
                        <a:rect l="0" t="0" r="r" b="b"/>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shape w14:anchorId="54CF1060" id="Freeform 3" o:spid="_x0000_s1026" style="width:.05pt;height:.0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">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Borders>
        <w:top w:val="single" w:sz="18" w:space="0" w:color="auto"/>
        <w:bottom w:val="single" w:sz="6" w:space="0" w:color="auto"/>
      </w:tblBorders>
      <w:tblLayout w:type="fixed"/>
      <w:tblCellMar>
        <w:left w:w="0" w:type="dxa"/>
        <w:right w:w="0" w:type="dxa"/>
      </w:tblCellMar>
      <w:tblLook w:val="0000" w:firstRow="0" w:lastRow="0" w:firstColumn="0" w:lastColumn="0" w:noHBand="0" w:noVBand="0"/>
    </w:tblPr>
    <w:tblGrid>
      <w:gridCol w:w="3600"/>
      <w:gridCol w:w="5400"/>
    </w:tblGrid>
    <w:tr w:rsidR="00B32822">
      <w:tc>
        <w:tcPr>
          <w:tcW w:w="3600" w:type="dxa"/>
        </w:tcPr>
        <w:p w:rsidR="00B32822" w:rsidRDefault="00B32822" w:rsidP="00DC377B">
          <w:pPr>
            <w:pStyle w:val="HeaderBold"/>
          </w:pPr>
        </w:p>
      </w:tc>
      <w:tc>
        <w:tcPr>
          <w:tcW w:w="5400" w:type="dxa"/>
        </w:tcPr>
        <w:p w:rsidR="00B32822" w:rsidRPr="00C86922" w:rsidRDefault="00B32822">
          <w:pPr>
            <w:pStyle w:val="HeaderBoldRight"/>
          </w:pPr>
        </w:p>
      </w:tc>
    </w:tr>
  </w:tbl>
  <w:p w:rsidR="00B32822" w:rsidRDefault="00B32822" w:rsidP="00546E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20"/>
      </v:shape>
    </w:pict>
  </w:numPicBullet>
  <w:abstractNum w:abstractNumId="0" w15:restartNumberingAfterBreak="0">
    <w:nsid w:val="FFFFFF82"/>
    <w:multiLevelType w:val="singleLevel"/>
    <w:tmpl w:val="C108FBE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FE"/>
    <w:multiLevelType w:val="singleLevel"/>
    <w:tmpl w:val="A59A874A"/>
    <w:lvl w:ilvl="0">
      <w:numFmt w:val="decimal"/>
      <w:pStyle w:val="Bullet2"/>
      <w:lvlText w:val="*"/>
      <w:lvlJc w:val="left"/>
    </w:lvl>
  </w:abstractNum>
  <w:abstractNum w:abstractNumId="2" w15:restartNumberingAfterBreak="0">
    <w:nsid w:val="007650A1"/>
    <w:multiLevelType w:val="hybridMultilevel"/>
    <w:tmpl w:val="0622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187448"/>
    <w:multiLevelType w:val="hybridMultilevel"/>
    <w:tmpl w:val="C71034F6"/>
    <w:lvl w:ilvl="0" w:tplc="55923E4A">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91F4F"/>
    <w:multiLevelType w:val="hybridMultilevel"/>
    <w:tmpl w:val="5080D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C5CB4F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67A6D"/>
    <w:multiLevelType w:val="hybridMultilevel"/>
    <w:tmpl w:val="FC7CC110"/>
    <w:lvl w:ilvl="0" w:tplc="25267482">
      <w:start w:val="1"/>
      <w:numFmt w:val="bullet"/>
      <w:lvlText w:val="•"/>
      <w:lvlJc w:val="left"/>
      <w:pPr>
        <w:tabs>
          <w:tab w:val="num" w:pos="720"/>
        </w:tabs>
        <w:ind w:left="720" w:hanging="360"/>
      </w:pPr>
      <w:rPr>
        <w:rFonts w:ascii="Arial" w:hAnsi="Arial" w:hint="default"/>
      </w:rPr>
    </w:lvl>
    <w:lvl w:ilvl="1" w:tplc="2618C19A" w:tentative="1">
      <w:start w:val="1"/>
      <w:numFmt w:val="bullet"/>
      <w:lvlText w:val="•"/>
      <w:lvlJc w:val="left"/>
      <w:pPr>
        <w:tabs>
          <w:tab w:val="num" w:pos="1440"/>
        </w:tabs>
        <w:ind w:left="1440" w:hanging="360"/>
      </w:pPr>
      <w:rPr>
        <w:rFonts w:ascii="Arial" w:hAnsi="Arial" w:hint="default"/>
      </w:rPr>
    </w:lvl>
    <w:lvl w:ilvl="2" w:tplc="C2C8F0BA" w:tentative="1">
      <w:start w:val="1"/>
      <w:numFmt w:val="bullet"/>
      <w:lvlText w:val="•"/>
      <w:lvlJc w:val="left"/>
      <w:pPr>
        <w:tabs>
          <w:tab w:val="num" w:pos="2160"/>
        </w:tabs>
        <w:ind w:left="2160" w:hanging="360"/>
      </w:pPr>
      <w:rPr>
        <w:rFonts w:ascii="Arial" w:hAnsi="Arial" w:hint="default"/>
      </w:rPr>
    </w:lvl>
    <w:lvl w:ilvl="3" w:tplc="D41CEBFA" w:tentative="1">
      <w:start w:val="1"/>
      <w:numFmt w:val="bullet"/>
      <w:lvlText w:val="•"/>
      <w:lvlJc w:val="left"/>
      <w:pPr>
        <w:tabs>
          <w:tab w:val="num" w:pos="2880"/>
        </w:tabs>
        <w:ind w:left="2880" w:hanging="360"/>
      </w:pPr>
      <w:rPr>
        <w:rFonts w:ascii="Arial" w:hAnsi="Arial" w:hint="default"/>
      </w:rPr>
    </w:lvl>
    <w:lvl w:ilvl="4" w:tplc="8A045D7A" w:tentative="1">
      <w:start w:val="1"/>
      <w:numFmt w:val="bullet"/>
      <w:lvlText w:val="•"/>
      <w:lvlJc w:val="left"/>
      <w:pPr>
        <w:tabs>
          <w:tab w:val="num" w:pos="3600"/>
        </w:tabs>
        <w:ind w:left="3600" w:hanging="360"/>
      </w:pPr>
      <w:rPr>
        <w:rFonts w:ascii="Arial" w:hAnsi="Arial" w:hint="default"/>
      </w:rPr>
    </w:lvl>
    <w:lvl w:ilvl="5" w:tplc="93CCA1EE" w:tentative="1">
      <w:start w:val="1"/>
      <w:numFmt w:val="bullet"/>
      <w:lvlText w:val="•"/>
      <w:lvlJc w:val="left"/>
      <w:pPr>
        <w:tabs>
          <w:tab w:val="num" w:pos="4320"/>
        </w:tabs>
        <w:ind w:left="4320" w:hanging="360"/>
      </w:pPr>
      <w:rPr>
        <w:rFonts w:ascii="Arial" w:hAnsi="Arial" w:hint="default"/>
      </w:rPr>
    </w:lvl>
    <w:lvl w:ilvl="6" w:tplc="9D0085B8" w:tentative="1">
      <w:start w:val="1"/>
      <w:numFmt w:val="bullet"/>
      <w:lvlText w:val="•"/>
      <w:lvlJc w:val="left"/>
      <w:pPr>
        <w:tabs>
          <w:tab w:val="num" w:pos="5040"/>
        </w:tabs>
        <w:ind w:left="5040" w:hanging="360"/>
      </w:pPr>
      <w:rPr>
        <w:rFonts w:ascii="Arial" w:hAnsi="Arial" w:hint="default"/>
      </w:rPr>
    </w:lvl>
    <w:lvl w:ilvl="7" w:tplc="58A40916" w:tentative="1">
      <w:start w:val="1"/>
      <w:numFmt w:val="bullet"/>
      <w:lvlText w:val="•"/>
      <w:lvlJc w:val="left"/>
      <w:pPr>
        <w:tabs>
          <w:tab w:val="num" w:pos="5760"/>
        </w:tabs>
        <w:ind w:left="5760" w:hanging="360"/>
      </w:pPr>
      <w:rPr>
        <w:rFonts w:ascii="Arial" w:hAnsi="Arial" w:hint="default"/>
      </w:rPr>
    </w:lvl>
    <w:lvl w:ilvl="8" w:tplc="EEE8FF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03095F"/>
    <w:multiLevelType w:val="singleLevel"/>
    <w:tmpl w:val="61D23A5E"/>
    <w:lvl w:ilvl="0">
      <w:start w:val="1"/>
      <w:numFmt w:val="none"/>
      <w:pStyle w:val="Important"/>
      <w:lvlText w:val="Important: "/>
      <w:lvlJc w:val="left"/>
      <w:pPr>
        <w:tabs>
          <w:tab w:val="num" w:pos="3600"/>
        </w:tabs>
        <w:ind w:left="2160" w:firstLine="0"/>
      </w:pPr>
      <w:rPr>
        <w:rFonts w:ascii="Times" w:hAnsi="Times" w:hint="default"/>
        <w:b/>
        <w:i w:val="0"/>
        <w:sz w:val="24"/>
      </w:rPr>
    </w:lvl>
  </w:abstractNum>
  <w:abstractNum w:abstractNumId="7" w15:restartNumberingAfterBreak="0">
    <w:nsid w:val="077C59E9"/>
    <w:multiLevelType w:val="multilevel"/>
    <w:tmpl w:val="EAAA0AD4"/>
    <w:lvl w:ilvl="0">
      <w:start w:val="1"/>
      <w:numFmt w:val="upperLetter"/>
      <w:pStyle w:val="HeadingA1"/>
      <w:lvlText w:val="Appendix %1."/>
      <w:lvlJc w:val="left"/>
      <w:pPr>
        <w:tabs>
          <w:tab w:val="num" w:pos="5850"/>
        </w:tabs>
        <w:ind w:left="5850" w:hanging="2160"/>
      </w:pPr>
      <w:rPr>
        <w:rFonts w:hint="default"/>
      </w:rPr>
    </w:lvl>
    <w:lvl w:ilvl="1">
      <w:start w:val="1"/>
      <w:numFmt w:val="decimal"/>
      <w:pStyle w:val="HeadingA2"/>
      <w:lvlText w:val="%1.%2."/>
      <w:lvlJc w:val="left"/>
      <w:pPr>
        <w:tabs>
          <w:tab w:val="num" w:pos="5130"/>
        </w:tabs>
        <w:ind w:left="5130" w:hanging="893"/>
      </w:pPr>
      <w:rPr>
        <w:rFonts w:hint="default"/>
      </w:rPr>
    </w:lvl>
    <w:lvl w:ilvl="2">
      <w:start w:val="1"/>
      <w:numFmt w:val="decimal"/>
      <w:pStyle w:val="HeadingA3"/>
      <w:lvlText w:val="%1.%2.%3."/>
      <w:lvlJc w:val="left"/>
      <w:pPr>
        <w:tabs>
          <w:tab w:val="num" w:pos="5850"/>
        </w:tabs>
        <w:ind w:left="5850" w:hanging="1080"/>
      </w:pPr>
      <w:rPr>
        <w:rFonts w:hint="default"/>
      </w:rPr>
    </w:lvl>
    <w:lvl w:ilvl="3">
      <w:start w:val="1"/>
      <w:numFmt w:val="decimal"/>
      <w:pStyle w:val="HeadingA4"/>
      <w:lvlText w:val="%1.%2.%3.%4."/>
      <w:lvlJc w:val="left"/>
      <w:pPr>
        <w:tabs>
          <w:tab w:val="num" w:pos="7290"/>
        </w:tabs>
        <w:ind w:left="7290" w:hanging="1440"/>
      </w:pPr>
      <w:rPr>
        <w:rFonts w:hint="default"/>
      </w:rPr>
    </w:lvl>
    <w:lvl w:ilvl="4">
      <w:start w:val="1"/>
      <w:numFmt w:val="decimal"/>
      <w:lvlText w:val="%1.%2.%3.%4.%5."/>
      <w:lvlJc w:val="left"/>
      <w:pPr>
        <w:tabs>
          <w:tab w:val="num" w:pos="3690"/>
        </w:tabs>
        <w:ind w:left="6570" w:firstLine="0"/>
      </w:pPr>
      <w:rPr>
        <w:rFonts w:hint="default"/>
      </w:rPr>
    </w:lvl>
    <w:lvl w:ilvl="5">
      <w:start w:val="1"/>
      <w:numFmt w:val="decimal"/>
      <w:lvlText w:val="%1.%2.%3.%4.%5.%6."/>
      <w:lvlJc w:val="left"/>
      <w:pPr>
        <w:tabs>
          <w:tab w:val="num" w:pos="3690"/>
        </w:tabs>
        <w:ind w:left="6570" w:firstLine="0"/>
      </w:pPr>
      <w:rPr>
        <w:rFonts w:hint="default"/>
      </w:rPr>
    </w:lvl>
    <w:lvl w:ilvl="6">
      <w:start w:val="1"/>
      <w:numFmt w:val="decimal"/>
      <w:lvlText w:val="%1.%2.%3.%4.%5.%6.%7."/>
      <w:lvlJc w:val="left"/>
      <w:pPr>
        <w:tabs>
          <w:tab w:val="num" w:pos="3690"/>
        </w:tabs>
        <w:ind w:left="6570" w:firstLine="0"/>
      </w:pPr>
      <w:rPr>
        <w:rFonts w:hint="default"/>
      </w:rPr>
    </w:lvl>
    <w:lvl w:ilvl="7">
      <w:start w:val="1"/>
      <w:numFmt w:val="decimal"/>
      <w:lvlText w:val="%1.%2.%3.%4.%5.%6.%7.%8."/>
      <w:lvlJc w:val="left"/>
      <w:pPr>
        <w:tabs>
          <w:tab w:val="num" w:pos="3690"/>
        </w:tabs>
        <w:ind w:left="6570" w:firstLine="0"/>
      </w:pPr>
      <w:rPr>
        <w:rFonts w:hint="default"/>
      </w:rPr>
    </w:lvl>
    <w:lvl w:ilvl="8">
      <w:start w:val="1"/>
      <w:numFmt w:val="decimal"/>
      <w:lvlText w:val="%1.%2.%3.%4.%5.%6.%7.%8.%9."/>
      <w:lvlJc w:val="left"/>
      <w:pPr>
        <w:tabs>
          <w:tab w:val="num" w:pos="3690"/>
        </w:tabs>
        <w:ind w:left="6570" w:firstLine="0"/>
      </w:pPr>
      <w:rPr>
        <w:rFonts w:hint="default"/>
      </w:rPr>
    </w:lvl>
  </w:abstractNum>
  <w:abstractNum w:abstractNumId="8" w15:restartNumberingAfterBreak="0">
    <w:nsid w:val="07877496"/>
    <w:multiLevelType w:val="hybridMultilevel"/>
    <w:tmpl w:val="ED0C6B6C"/>
    <w:lvl w:ilvl="0" w:tplc="00CC0E0A">
      <w:numFmt w:val="bullet"/>
      <w:lvlText w:val="-"/>
      <w:lvlJc w:val="left"/>
      <w:pPr>
        <w:ind w:left="720" w:hanging="360"/>
      </w:pPr>
      <w:rPr>
        <w:rFonts w:ascii="Calibri" w:eastAsia="Times New Roman" w:hAnsi="Calibri"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A4549A"/>
    <w:multiLevelType w:val="hybridMultilevel"/>
    <w:tmpl w:val="B9244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815A0"/>
    <w:multiLevelType w:val="hybridMultilevel"/>
    <w:tmpl w:val="8FA64158"/>
    <w:lvl w:ilvl="0" w:tplc="2BB4E47C">
      <w:start w:val="1"/>
      <w:numFmt w:val="bullet"/>
      <w:pStyle w:val="Instructions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AC5385"/>
    <w:multiLevelType w:val="multilevel"/>
    <w:tmpl w:val="4822AA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63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0DD83EFE"/>
    <w:multiLevelType w:val="hybridMultilevel"/>
    <w:tmpl w:val="924A9B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9E4803"/>
    <w:multiLevelType w:val="singleLevel"/>
    <w:tmpl w:val="6B68CCDC"/>
    <w:lvl w:ilvl="0">
      <w:start w:val="1"/>
      <w:numFmt w:val="lowerLetter"/>
      <w:pStyle w:val="ListAlpha"/>
      <w:lvlText w:val="%1."/>
      <w:lvlJc w:val="left"/>
      <w:pPr>
        <w:tabs>
          <w:tab w:val="num" w:pos="2520"/>
        </w:tabs>
        <w:ind w:left="2520" w:hanging="360"/>
      </w:pPr>
    </w:lvl>
  </w:abstractNum>
  <w:abstractNum w:abstractNumId="14" w15:restartNumberingAfterBreak="0">
    <w:nsid w:val="105A065A"/>
    <w:multiLevelType w:val="hybridMultilevel"/>
    <w:tmpl w:val="75B40E86"/>
    <w:lvl w:ilvl="0" w:tplc="04090001">
      <w:start w:val="1"/>
      <w:numFmt w:val="bullet"/>
      <w:lvlText w:val=""/>
      <w:lvlJc w:val="left"/>
      <w:pPr>
        <w:ind w:left="1443" w:hanging="360"/>
      </w:pPr>
      <w:rPr>
        <w:rFonts w:ascii="Symbol" w:hAnsi="Symbol" w:hint="default"/>
      </w:rPr>
    </w:lvl>
    <w:lvl w:ilvl="1" w:tplc="8A7EAAA2">
      <w:start w:val="1"/>
      <w:numFmt w:val="bullet"/>
      <w:lvlText w:val="-"/>
      <w:lvlJc w:val="left"/>
      <w:pPr>
        <w:ind w:left="2163" w:hanging="360"/>
      </w:pPr>
      <w:rPr>
        <w:rFonts w:ascii="Times New Roman" w:eastAsia="Times New Roman" w:hAnsi="Times New Roman" w:cs="Times New Roman"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5" w15:restartNumberingAfterBreak="0">
    <w:nsid w:val="115F1FE1"/>
    <w:multiLevelType w:val="hybridMultilevel"/>
    <w:tmpl w:val="6E3685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243128"/>
    <w:multiLevelType w:val="hybridMultilevel"/>
    <w:tmpl w:val="3AE01D28"/>
    <w:lvl w:ilvl="0" w:tplc="684CA22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2535E1"/>
    <w:multiLevelType w:val="hybridMultilevel"/>
    <w:tmpl w:val="7C2404FA"/>
    <w:lvl w:ilvl="0" w:tplc="9342B880">
      <w:start w:val="1707"/>
      <w:numFmt w:val="bullet"/>
      <w:lvlText w:val="-"/>
      <w:lvlJc w:val="left"/>
      <w:pPr>
        <w:ind w:left="720" w:hanging="360"/>
      </w:pPr>
      <w:rPr>
        <w:rFonts w:ascii="Times" w:eastAsia="Times New Roman"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5F64BE"/>
    <w:multiLevelType w:val="hybridMultilevel"/>
    <w:tmpl w:val="5578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D9072B"/>
    <w:multiLevelType w:val="hybridMultilevel"/>
    <w:tmpl w:val="E1FC3186"/>
    <w:lvl w:ilvl="0" w:tplc="AE08F228">
      <w:numFmt w:val="bullet"/>
      <w:lvlText w:val="-"/>
      <w:lvlJc w:val="left"/>
      <w:pPr>
        <w:ind w:left="720" w:hanging="360"/>
      </w:pPr>
      <w:rPr>
        <w:rFonts w:ascii="Calibri" w:eastAsia="Times New Roman" w:hAnsi="Calibri" w:cs="Times New Roman" w:hint="default"/>
      </w:rPr>
    </w:lvl>
    <w:lvl w:ilvl="1" w:tplc="87343C4C">
      <w:start w:val="1"/>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82510E"/>
    <w:multiLevelType w:val="hybridMultilevel"/>
    <w:tmpl w:val="58307ADC"/>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C5CB4F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8E17FA"/>
    <w:multiLevelType w:val="multilevel"/>
    <w:tmpl w:val="33DA8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253D73"/>
    <w:multiLevelType w:val="hybridMultilevel"/>
    <w:tmpl w:val="4F6A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397E17"/>
    <w:multiLevelType w:val="hybridMultilevel"/>
    <w:tmpl w:val="2278BA8A"/>
    <w:lvl w:ilvl="0" w:tplc="2BB4E47C">
      <w:start w:val="1"/>
      <w:numFmt w:val="bullet"/>
      <w:pStyle w:val="Style1"/>
      <w:lvlText w:val=""/>
      <w:lvlJc w:val="left"/>
      <w:pPr>
        <w:tabs>
          <w:tab w:val="num" w:pos="3240"/>
        </w:tabs>
        <w:ind w:left="3240" w:hanging="360"/>
      </w:pPr>
      <w:rPr>
        <w:rFonts w:ascii="Symbol" w:hAnsi="Symbol" w:hint="default"/>
      </w:rPr>
    </w:lvl>
    <w:lvl w:ilvl="1" w:tplc="04090007">
      <w:start w:val="1"/>
      <w:numFmt w:val="bullet"/>
      <w:lvlText w:val=""/>
      <w:lvlPicBulletId w:val="0"/>
      <w:lvlJc w:val="left"/>
      <w:pPr>
        <w:tabs>
          <w:tab w:val="num" w:pos="3960"/>
        </w:tabs>
        <w:ind w:left="3960" w:hanging="360"/>
      </w:pPr>
      <w:rPr>
        <w:rFonts w:ascii="Symbol" w:hAnsi="Symbol" w:hint="default"/>
      </w:rPr>
    </w:lvl>
    <w:lvl w:ilvl="2" w:tplc="04090005">
      <w:start w:val="1"/>
      <w:numFmt w:val="bullet"/>
      <w:lvlText w:val=""/>
      <w:lvlJc w:val="left"/>
      <w:pPr>
        <w:tabs>
          <w:tab w:val="num" w:pos="4680"/>
        </w:tabs>
        <w:ind w:left="468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1AC05C5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B1B1372"/>
    <w:multiLevelType w:val="singleLevel"/>
    <w:tmpl w:val="D69A5354"/>
    <w:lvl w:ilvl="0">
      <w:start w:val="1"/>
      <w:numFmt w:val="lowerLetter"/>
      <w:pStyle w:val="CellSubstep"/>
      <w:lvlText w:val="%1."/>
      <w:lvlJc w:val="left"/>
      <w:pPr>
        <w:tabs>
          <w:tab w:val="num" w:pos="720"/>
        </w:tabs>
        <w:ind w:left="720" w:hanging="360"/>
      </w:pPr>
    </w:lvl>
  </w:abstractNum>
  <w:abstractNum w:abstractNumId="26" w15:restartNumberingAfterBreak="0">
    <w:nsid w:val="20F811B7"/>
    <w:multiLevelType w:val="hybridMultilevel"/>
    <w:tmpl w:val="844A8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8C7BE3"/>
    <w:multiLevelType w:val="hybridMultilevel"/>
    <w:tmpl w:val="101E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D25E91"/>
    <w:multiLevelType w:val="hybridMultilevel"/>
    <w:tmpl w:val="10723B18"/>
    <w:lvl w:ilvl="0" w:tplc="B57CE1C0">
      <w:numFmt w:val="bullet"/>
      <w:lvlText w:val="-"/>
      <w:lvlJc w:val="left"/>
      <w:pPr>
        <w:ind w:left="720" w:hanging="360"/>
      </w:pPr>
      <w:rPr>
        <w:rFonts w:ascii="Times" w:eastAsiaTheme="minorHAnsi" w:hAnsi="Times" w:cs="Time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FC213D"/>
    <w:multiLevelType w:val="singleLevel"/>
    <w:tmpl w:val="64602B5C"/>
    <w:lvl w:ilvl="0">
      <w:start w:val="1"/>
      <w:numFmt w:val="bullet"/>
      <w:pStyle w:val="Bullet1n"/>
      <w:lvlText w:val=""/>
      <w:lvlJc w:val="left"/>
      <w:pPr>
        <w:tabs>
          <w:tab w:val="num" w:pos="3096"/>
        </w:tabs>
        <w:ind w:left="2952" w:hanging="216"/>
      </w:pPr>
      <w:rPr>
        <w:rFonts w:ascii="Symbol" w:hAnsi="Symbol" w:hint="default"/>
      </w:rPr>
    </w:lvl>
  </w:abstractNum>
  <w:abstractNum w:abstractNumId="30" w15:restartNumberingAfterBreak="0">
    <w:nsid w:val="261E7E58"/>
    <w:multiLevelType w:val="hybridMultilevel"/>
    <w:tmpl w:val="B31A6340"/>
    <w:lvl w:ilvl="0" w:tplc="04090001">
      <w:start w:val="1"/>
      <w:numFmt w:val="bullet"/>
      <w:lvlText w:val=""/>
      <w:lvlJc w:val="left"/>
      <w:pPr>
        <w:ind w:left="2157" w:hanging="360"/>
      </w:pPr>
      <w:rPr>
        <w:rFonts w:ascii="Symbol" w:hAnsi="Symbol" w:hint="default"/>
      </w:rPr>
    </w:lvl>
    <w:lvl w:ilvl="1" w:tplc="04090003" w:tentative="1">
      <w:start w:val="1"/>
      <w:numFmt w:val="bullet"/>
      <w:lvlText w:val="o"/>
      <w:lvlJc w:val="left"/>
      <w:pPr>
        <w:ind w:left="2877" w:hanging="360"/>
      </w:pPr>
      <w:rPr>
        <w:rFonts w:ascii="Courier New" w:hAnsi="Courier New" w:cs="Courier New" w:hint="default"/>
      </w:rPr>
    </w:lvl>
    <w:lvl w:ilvl="2" w:tplc="04090005" w:tentative="1">
      <w:start w:val="1"/>
      <w:numFmt w:val="bullet"/>
      <w:lvlText w:val=""/>
      <w:lvlJc w:val="left"/>
      <w:pPr>
        <w:ind w:left="3597" w:hanging="360"/>
      </w:pPr>
      <w:rPr>
        <w:rFonts w:ascii="Wingdings" w:hAnsi="Wingdings" w:hint="default"/>
      </w:rPr>
    </w:lvl>
    <w:lvl w:ilvl="3" w:tplc="04090001" w:tentative="1">
      <w:start w:val="1"/>
      <w:numFmt w:val="bullet"/>
      <w:lvlText w:val=""/>
      <w:lvlJc w:val="left"/>
      <w:pPr>
        <w:ind w:left="4317" w:hanging="360"/>
      </w:pPr>
      <w:rPr>
        <w:rFonts w:ascii="Symbol" w:hAnsi="Symbol" w:hint="default"/>
      </w:rPr>
    </w:lvl>
    <w:lvl w:ilvl="4" w:tplc="04090003" w:tentative="1">
      <w:start w:val="1"/>
      <w:numFmt w:val="bullet"/>
      <w:lvlText w:val="o"/>
      <w:lvlJc w:val="left"/>
      <w:pPr>
        <w:ind w:left="5037" w:hanging="360"/>
      </w:pPr>
      <w:rPr>
        <w:rFonts w:ascii="Courier New" w:hAnsi="Courier New" w:cs="Courier New" w:hint="default"/>
      </w:rPr>
    </w:lvl>
    <w:lvl w:ilvl="5" w:tplc="04090005" w:tentative="1">
      <w:start w:val="1"/>
      <w:numFmt w:val="bullet"/>
      <w:lvlText w:val=""/>
      <w:lvlJc w:val="left"/>
      <w:pPr>
        <w:ind w:left="5757" w:hanging="360"/>
      </w:pPr>
      <w:rPr>
        <w:rFonts w:ascii="Wingdings" w:hAnsi="Wingdings" w:hint="default"/>
      </w:rPr>
    </w:lvl>
    <w:lvl w:ilvl="6" w:tplc="04090001" w:tentative="1">
      <w:start w:val="1"/>
      <w:numFmt w:val="bullet"/>
      <w:lvlText w:val=""/>
      <w:lvlJc w:val="left"/>
      <w:pPr>
        <w:ind w:left="6477" w:hanging="360"/>
      </w:pPr>
      <w:rPr>
        <w:rFonts w:ascii="Symbol" w:hAnsi="Symbol" w:hint="default"/>
      </w:rPr>
    </w:lvl>
    <w:lvl w:ilvl="7" w:tplc="04090003" w:tentative="1">
      <w:start w:val="1"/>
      <w:numFmt w:val="bullet"/>
      <w:lvlText w:val="o"/>
      <w:lvlJc w:val="left"/>
      <w:pPr>
        <w:ind w:left="7197" w:hanging="360"/>
      </w:pPr>
      <w:rPr>
        <w:rFonts w:ascii="Courier New" w:hAnsi="Courier New" w:cs="Courier New" w:hint="default"/>
      </w:rPr>
    </w:lvl>
    <w:lvl w:ilvl="8" w:tplc="04090005" w:tentative="1">
      <w:start w:val="1"/>
      <w:numFmt w:val="bullet"/>
      <w:lvlText w:val=""/>
      <w:lvlJc w:val="left"/>
      <w:pPr>
        <w:ind w:left="7917" w:hanging="360"/>
      </w:pPr>
      <w:rPr>
        <w:rFonts w:ascii="Wingdings" w:hAnsi="Wingdings" w:hint="default"/>
      </w:rPr>
    </w:lvl>
  </w:abstractNum>
  <w:abstractNum w:abstractNumId="31" w15:restartNumberingAfterBreak="0">
    <w:nsid w:val="270C34CF"/>
    <w:multiLevelType w:val="hybridMultilevel"/>
    <w:tmpl w:val="3056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B6E79"/>
    <w:multiLevelType w:val="singleLevel"/>
    <w:tmpl w:val="DBB2FCB2"/>
    <w:lvl w:ilvl="0">
      <w:start w:val="1"/>
      <w:numFmt w:val="bullet"/>
      <w:pStyle w:val="Bullet2n"/>
      <w:lvlText w:val=""/>
      <w:lvlJc w:val="left"/>
      <w:pPr>
        <w:tabs>
          <w:tab w:val="num" w:pos="3312"/>
        </w:tabs>
        <w:ind w:left="3168" w:hanging="216"/>
      </w:pPr>
      <w:rPr>
        <w:rFonts w:ascii="Symbol" w:hAnsi="Symbol" w:hint="default"/>
      </w:rPr>
    </w:lvl>
  </w:abstractNum>
  <w:abstractNum w:abstractNumId="33" w15:restartNumberingAfterBreak="0">
    <w:nsid w:val="29207484"/>
    <w:multiLevelType w:val="hybridMultilevel"/>
    <w:tmpl w:val="51D85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3660174"/>
    <w:multiLevelType w:val="singleLevel"/>
    <w:tmpl w:val="5DE6A97C"/>
    <w:lvl w:ilvl="0">
      <w:start w:val="1"/>
      <w:numFmt w:val="lowerLetter"/>
      <w:pStyle w:val="SubStep"/>
      <w:lvlText w:val="%1."/>
      <w:lvlJc w:val="left"/>
      <w:pPr>
        <w:tabs>
          <w:tab w:val="num" w:pos="2880"/>
        </w:tabs>
        <w:ind w:left="2880" w:hanging="360"/>
      </w:pPr>
    </w:lvl>
  </w:abstractNum>
  <w:abstractNum w:abstractNumId="35" w15:restartNumberingAfterBreak="0">
    <w:nsid w:val="343A5C9D"/>
    <w:multiLevelType w:val="singleLevel"/>
    <w:tmpl w:val="D1D6ADA0"/>
    <w:lvl w:ilvl="0">
      <w:start w:val="1"/>
      <w:numFmt w:val="bullet"/>
      <w:pStyle w:val="ProcedureLead-in"/>
      <w:lvlText w:val=""/>
      <w:lvlJc w:val="left"/>
      <w:pPr>
        <w:tabs>
          <w:tab w:val="num" w:pos="2160"/>
        </w:tabs>
        <w:ind w:left="2160" w:hanging="360"/>
      </w:pPr>
      <w:rPr>
        <w:rFonts w:ascii="Symbol" w:hAnsi="Symbol" w:hint="default"/>
      </w:rPr>
    </w:lvl>
  </w:abstractNum>
  <w:abstractNum w:abstractNumId="36" w15:restartNumberingAfterBreak="0">
    <w:nsid w:val="35F83A9B"/>
    <w:multiLevelType w:val="hybridMultilevel"/>
    <w:tmpl w:val="3AC64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62477C"/>
    <w:multiLevelType w:val="hybridMultilevel"/>
    <w:tmpl w:val="3A1A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FE5E5B"/>
    <w:multiLevelType w:val="hybridMultilevel"/>
    <w:tmpl w:val="4B240C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7B21DF"/>
    <w:multiLevelType w:val="hybridMultilevel"/>
    <w:tmpl w:val="31D40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330F21"/>
    <w:multiLevelType w:val="hybridMultilevel"/>
    <w:tmpl w:val="1A64C4E2"/>
    <w:lvl w:ilvl="0" w:tplc="2796E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C421E9"/>
    <w:multiLevelType w:val="hybridMultilevel"/>
    <w:tmpl w:val="61600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D25CF8"/>
    <w:multiLevelType w:val="hybridMultilevel"/>
    <w:tmpl w:val="A516B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690560"/>
    <w:multiLevelType w:val="hybridMultilevel"/>
    <w:tmpl w:val="9E48D19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4" w15:restartNumberingAfterBreak="0">
    <w:nsid w:val="42F8688F"/>
    <w:multiLevelType w:val="hybridMultilevel"/>
    <w:tmpl w:val="D618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E51DE8"/>
    <w:multiLevelType w:val="hybridMultilevel"/>
    <w:tmpl w:val="924A9B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CB0F6B"/>
    <w:multiLevelType w:val="hybridMultilevel"/>
    <w:tmpl w:val="6824B14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7" w15:restartNumberingAfterBreak="0">
    <w:nsid w:val="49963B67"/>
    <w:multiLevelType w:val="hybridMultilevel"/>
    <w:tmpl w:val="341E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C40FBF"/>
    <w:multiLevelType w:val="hybridMultilevel"/>
    <w:tmpl w:val="53C65D94"/>
    <w:lvl w:ilvl="0" w:tplc="A9B29D2E">
      <w:numFmt w:val="bullet"/>
      <w:lvlText w:val="-"/>
      <w:lvlJc w:val="left"/>
      <w:pPr>
        <w:ind w:left="615" w:hanging="360"/>
      </w:pPr>
      <w:rPr>
        <w:rFonts w:ascii="Calibri" w:eastAsiaTheme="minorHAnsi" w:hAnsi="Calibri" w:cstheme="minorBid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49" w15:restartNumberingAfterBreak="0">
    <w:nsid w:val="4BB23AB4"/>
    <w:multiLevelType w:val="hybridMultilevel"/>
    <w:tmpl w:val="322E7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BB0B12"/>
    <w:multiLevelType w:val="hybridMultilevel"/>
    <w:tmpl w:val="CF64CDA2"/>
    <w:lvl w:ilvl="0" w:tplc="C6681FC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81318F"/>
    <w:multiLevelType w:val="hybridMultilevel"/>
    <w:tmpl w:val="274E1F0E"/>
    <w:lvl w:ilvl="0" w:tplc="0409000F">
      <w:start w:val="1"/>
      <w:numFmt w:val="decimal"/>
      <w:lvlText w:val="%1."/>
      <w:lvlJc w:val="left"/>
      <w:pPr>
        <w:ind w:left="2152" w:hanging="360"/>
      </w:pPr>
    </w:lvl>
    <w:lvl w:ilvl="1" w:tplc="04090019" w:tentative="1">
      <w:start w:val="1"/>
      <w:numFmt w:val="lowerLetter"/>
      <w:lvlText w:val="%2."/>
      <w:lvlJc w:val="left"/>
      <w:pPr>
        <w:ind w:left="2872" w:hanging="360"/>
      </w:pPr>
    </w:lvl>
    <w:lvl w:ilvl="2" w:tplc="0409001B" w:tentative="1">
      <w:start w:val="1"/>
      <w:numFmt w:val="lowerRoman"/>
      <w:lvlText w:val="%3."/>
      <w:lvlJc w:val="right"/>
      <w:pPr>
        <w:ind w:left="3592" w:hanging="180"/>
      </w:pPr>
    </w:lvl>
    <w:lvl w:ilvl="3" w:tplc="0409000F" w:tentative="1">
      <w:start w:val="1"/>
      <w:numFmt w:val="decimal"/>
      <w:lvlText w:val="%4."/>
      <w:lvlJc w:val="left"/>
      <w:pPr>
        <w:ind w:left="4312" w:hanging="360"/>
      </w:pPr>
    </w:lvl>
    <w:lvl w:ilvl="4" w:tplc="04090019" w:tentative="1">
      <w:start w:val="1"/>
      <w:numFmt w:val="lowerLetter"/>
      <w:lvlText w:val="%5."/>
      <w:lvlJc w:val="left"/>
      <w:pPr>
        <w:ind w:left="5032" w:hanging="360"/>
      </w:pPr>
    </w:lvl>
    <w:lvl w:ilvl="5" w:tplc="0409001B" w:tentative="1">
      <w:start w:val="1"/>
      <w:numFmt w:val="lowerRoman"/>
      <w:lvlText w:val="%6."/>
      <w:lvlJc w:val="right"/>
      <w:pPr>
        <w:ind w:left="5752" w:hanging="180"/>
      </w:pPr>
    </w:lvl>
    <w:lvl w:ilvl="6" w:tplc="0409000F" w:tentative="1">
      <w:start w:val="1"/>
      <w:numFmt w:val="decimal"/>
      <w:lvlText w:val="%7."/>
      <w:lvlJc w:val="left"/>
      <w:pPr>
        <w:ind w:left="6472" w:hanging="360"/>
      </w:pPr>
    </w:lvl>
    <w:lvl w:ilvl="7" w:tplc="04090019" w:tentative="1">
      <w:start w:val="1"/>
      <w:numFmt w:val="lowerLetter"/>
      <w:lvlText w:val="%8."/>
      <w:lvlJc w:val="left"/>
      <w:pPr>
        <w:ind w:left="7192" w:hanging="360"/>
      </w:pPr>
    </w:lvl>
    <w:lvl w:ilvl="8" w:tplc="0409001B" w:tentative="1">
      <w:start w:val="1"/>
      <w:numFmt w:val="lowerRoman"/>
      <w:lvlText w:val="%9."/>
      <w:lvlJc w:val="right"/>
      <w:pPr>
        <w:ind w:left="7912" w:hanging="180"/>
      </w:pPr>
    </w:lvl>
  </w:abstractNum>
  <w:abstractNum w:abstractNumId="52" w15:restartNumberingAfterBreak="0">
    <w:nsid w:val="4EAA0923"/>
    <w:multiLevelType w:val="singleLevel"/>
    <w:tmpl w:val="825433D8"/>
    <w:lvl w:ilvl="0">
      <w:start w:val="1"/>
      <w:numFmt w:val="bullet"/>
      <w:pStyle w:val="Bullet1"/>
      <w:lvlText w:val=""/>
      <w:lvlJc w:val="left"/>
      <w:pPr>
        <w:tabs>
          <w:tab w:val="num" w:pos="2880"/>
        </w:tabs>
        <w:ind w:left="2736" w:hanging="216"/>
      </w:pPr>
      <w:rPr>
        <w:rFonts w:ascii="Symbol" w:hAnsi="Symbol" w:hint="default"/>
      </w:rPr>
    </w:lvl>
  </w:abstractNum>
  <w:abstractNum w:abstractNumId="53" w15:restartNumberingAfterBreak="0">
    <w:nsid w:val="52235818"/>
    <w:multiLevelType w:val="singleLevel"/>
    <w:tmpl w:val="41B4007C"/>
    <w:lvl w:ilvl="0">
      <w:start w:val="1"/>
      <w:numFmt w:val="decimal"/>
      <w:pStyle w:val="CellStep"/>
      <w:lvlText w:val="%1."/>
      <w:lvlJc w:val="left"/>
      <w:pPr>
        <w:tabs>
          <w:tab w:val="num" w:pos="360"/>
        </w:tabs>
        <w:ind w:left="360" w:hanging="360"/>
      </w:pPr>
      <w:rPr>
        <w:rFonts w:ascii="Times" w:hAnsi="Times" w:hint="default"/>
        <w:b w:val="0"/>
        <w:i w:val="0"/>
        <w:sz w:val="20"/>
      </w:rPr>
    </w:lvl>
  </w:abstractNum>
  <w:abstractNum w:abstractNumId="54" w15:restartNumberingAfterBreak="0">
    <w:nsid w:val="52CF1936"/>
    <w:multiLevelType w:val="hybridMultilevel"/>
    <w:tmpl w:val="A5903404"/>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55" w15:restartNumberingAfterBreak="0">
    <w:nsid w:val="57743B31"/>
    <w:multiLevelType w:val="hybridMultilevel"/>
    <w:tmpl w:val="C69A7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C5CB4F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D01BD2"/>
    <w:multiLevelType w:val="hybridMultilevel"/>
    <w:tmpl w:val="F544BB50"/>
    <w:lvl w:ilvl="0" w:tplc="45BCCB36">
      <w:start w:val="1"/>
      <w:numFmt w:val="decimal"/>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EA618F"/>
    <w:multiLevelType w:val="hybridMultilevel"/>
    <w:tmpl w:val="E5BA8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7B7244"/>
    <w:multiLevelType w:val="hybridMultilevel"/>
    <w:tmpl w:val="09E85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243F64"/>
    <w:multiLevelType w:val="hybridMultilevel"/>
    <w:tmpl w:val="5762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67423C"/>
    <w:multiLevelType w:val="singleLevel"/>
    <w:tmpl w:val="2DA0DE1C"/>
    <w:lvl w:ilvl="0">
      <w:start w:val="1"/>
      <w:numFmt w:val="none"/>
      <w:pStyle w:val="Note"/>
      <w:lvlText w:val="Note:  "/>
      <w:lvlJc w:val="left"/>
      <w:pPr>
        <w:tabs>
          <w:tab w:val="num" w:pos="3060"/>
        </w:tabs>
        <w:ind w:left="3060" w:firstLine="0"/>
      </w:pPr>
      <w:rPr>
        <w:rFonts w:ascii="Times" w:hAnsi="Times" w:hint="default"/>
        <w:b/>
        <w:i/>
        <w:color w:val="000000" w:themeColor="text1"/>
        <w:sz w:val="24"/>
      </w:rPr>
    </w:lvl>
  </w:abstractNum>
  <w:abstractNum w:abstractNumId="61" w15:restartNumberingAfterBreak="0">
    <w:nsid w:val="629379DB"/>
    <w:multiLevelType w:val="hybridMultilevel"/>
    <w:tmpl w:val="61961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C5CB4FA">
      <w:start w:val="1"/>
      <w:numFmt w:val="lowerLetter"/>
      <w:lvlText w:val="%4)"/>
      <w:lvlJc w:val="left"/>
      <w:pPr>
        <w:ind w:left="2880" w:hanging="360"/>
      </w:pPr>
      <w:rPr>
        <w:rFonts w:hint="default"/>
      </w:rPr>
    </w:lvl>
    <w:lvl w:ilvl="4" w:tplc="0506237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46438B"/>
    <w:multiLevelType w:val="hybridMultilevel"/>
    <w:tmpl w:val="CC709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5A125B7"/>
    <w:multiLevelType w:val="hybridMultilevel"/>
    <w:tmpl w:val="187A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DB2E8D"/>
    <w:multiLevelType w:val="hybridMultilevel"/>
    <w:tmpl w:val="47308F4C"/>
    <w:lvl w:ilvl="0" w:tplc="BB74CFA6">
      <w:start w:val="1"/>
      <w:numFmt w:val="bullet"/>
      <w:lvlText w:val=""/>
      <w:lvlJc w:val="left"/>
      <w:pPr>
        <w:tabs>
          <w:tab w:val="num" w:pos="720"/>
        </w:tabs>
        <w:ind w:left="720" w:hanging="360"/>
      </w:pPr>
      <w:rPr>
        <w:rFonts w:ascii="Wingdings" w:hAnsi="Wingdings" w:hint="default"/>
      </w:rPr>
    </w:lvl>
    <w:lvl w:ilvl="1" w:tplc="C47427EE" w:tentative="1">
      <w:start w:val="1"/>
      <w:numFmt w:val="bullet"/>
      <w:lvlText w:val=""/>
      <w:lvlJc w:val="left"/>
      <w:pPr>
        <w:tabs>
          <w:tab w:val="num" w:pos="1440"/>
        </w:tabs>
        <w:ind w:left="1440" w:hanging="360"/>
      </w:pPr>
      <w:rPr>
        <w:rFonts w:ascii="Wingdings" w:hAnsi="Wingdings" w:hint="default"/>
      </w:rPr>
    </w:lvl>
    <w:lvl w:ilvl="2" w:tplc="61CA0682" w:tentative="1">
      <w:start w:val="1"/>
      <w:numFmt w:val="bullet"/>
      <w:lvlText w:val=""/>
      <w:lvlJc w:val="left"/>
      <w:pPr>
        <w:tabs>
          <w:tab w:val="num" w:pos="2160"/>
        </w:tabs>
        <w:ind w:left="2160" w:hanging="360"/>
      </w:pPr>
      <w:rPr>
        <w:rFonts w:ascii="Wingdings" w:hAnsi="Wingdings" w:hint="default"/>
      </w:rPr>
    </w:lvl>
    <w:lvl w:ilvl="3" w:tplc="1C7E9800" w:tentative="1">
      <w:start w:val="1"/>
      <w:numFmt w:val="bullet"/>
      <w:lvlText w:val=""/>
      <w:lvlJc w:val="left"/>
      <w:pPr>
        <w:tabs>
          <w:tab w:val="num" w:pos="2880"/>
        </w:tabs>
        <w:ind w:left="2880" w:hanging="360"/>
      </w:pPr>
      <w:rPr>
        <w:rFonts w:ascii="Wingdings" w:hAnsi="Wingdings" w:hint="default"/>
      </w:rPr>
    </w:lvl>
    <w:lvl w:ilvl="4" w:tplc="D9BC7B96" w:tentative="1">
      <w:start w:val="1"/>
      <w:numFmt w:val="bullet"/>
      <w:lvlText w:val=""/>
      <w:lvlJc w:val="left"/>
      <w:pPr>
        <w:tabs>
          <w:tab w:val="num" w:pos="3600"/>
        </w:tabs>
        <w:ind w:left="3600" w:hanging="360"/>
      </w:pPr>
      <w:rPr>
        <w:rFonts w:ascii="Wingdings" w:hAnsi="Wingdings" w:hint="default"/>
      </w:rPr>
    </w:lvl>
    <w:lvl w:ilvl="5" w:tplc="A5E4C86C" w:tentative="1">
      <w:start w:val="1"/>
      <w:numFmt w:val="bullet"/>
      <w:lvlText w:val=""/>
      <w:lvlJc w:val="left"/>
      <w:pPr>
        <w:tabs>
          <w:tab w:val="num" w:pos="4320"/>
        </w:tabs>
        <w:ind w:left="4320" w:hanging="360"/>
      </w:pPr>
      <w:rPr>
        <w:rFonts w:ascii="Wingdings" w:hAnsi="Wingdings" w:hint="default"/>
      </w:rPr>
    </w:lvl>
    <w:lvl w:ilvl="6" w:tplc="558EA6F8" w:tentative="1">
      <w:start w:val="1"/>
      <w:numFmt w:val="bullet"/>
      <w:lvlText w:val=""/>
      <w:lvlJc w:val="left"/>
      <w:pPr>
        <w:tabs>
          <w:tab w:val="num" w:pos="5040"/>
        </w:tabs>
        <w:ind w:left="5040" w:hanging="360"/>
      </w:pPr>
      <w:rPr>
        <w:rFonts w:ascii="Wingdings" w:hAnsi="Wingdings" w:hint="default"/>
      </w:rPr>
    </w:lvl>
    <w:lvl w:ilvl="7" w:tplc="055AB33E" w:tentative="1">
      <w:start w:val="1"/>
      <w:numFmt w:val="bullet"/>
      <w:lvlText w:val=""/>
      <w:lvlJc w:val="left"/>
      <w:pPr>
        <w:tabs>
          <w:tab w:val="num" w:pos="5760"/>
        </w:tabs>
        <w:ind w:left="5760" w:hanging="360"/>
      </w:pPr>
      <w:rPr>
        <w:rFonts w:ascii="Wingdings" w:hAnsi="Wingdings" w:hint="default"/>
      </w:rPr>
    </w:lvl>
    <w:lvl w:ilvl="8" w:tplc="EE8E3CC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AD2D5F"/>
    <w:multiLevelType w:val="hybridMultilevel"/>
    <w:tmpl w:val="97CC1CBC"/>
    <w:lvl w:ilvl="0" w:tplc="04090001">
      <w:start w:val="1"/>
      <w:numFmt w:val="bullet"/>
      <w:lvlText w:val=""/>
      <w:lvlJc w:val="left"/>
      <w:pPr>
        <w:ind w:left="968" w:hanging="360"/>
      </w:pPr>
      <w:rPr>
        <w:rFonts w:ascii="Symbol" w:hAnsi="Symbol" w:hint="default"/>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66" w15:restartNumberingAfterBreak="0">
    <w:nsid w:val="68DB7471"/>
    <w:multiLevelType w:val="hybridMultilevel"/>
    <w:tmpl w:val="92CC30B0"/>
    <w:lvl w:ilvl="0" w:tplc="AE08F22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EE3E66"/>
    <w:multiLevelType w:val="hybridMultilevel"/>
    <w:tmpl w:val="B93497A4"/>
    <w:lvl w:ilvl="0" w:tplc="5C76B53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FC7429"/>
    <w:multiLevelType w:val="singleLevel"/>
    <w:tmpl w:val="3D14AD5E"/>
    <w:lvl w:ilvl="0">
      <w:start w:val="1"/>
      <w:numFmt w:val="bullet"/>
      <w:pStyle w:val="CellBullet"/>
      <w:lvlText w:val=""/>
      <w:legacy w:legacy="1" w:legacySpace="0" w:legacyIndent="144"/>
      <w:lvlJc w:val="left"/>
      <w:pPr>
        <w:ind w:left="360" w:hanging="144"/>
      </w:pPr>
      <w:rPr>
        <w:rFonts w:ascii="Symbol" w:hAnsi="Symbol" w:hint="default"/>
      </w:rPr>
    </w:lvl>
  </w:abstractNum>
  <w:abstractNum w:abstractNumId="69" w15:restartNumberingAfterBreak="0">
    <w:nsid w:val="6CC63A87"/>
    <w:multiLevelType w:val="hybridMultilevel"/>
    <w:tmpl w:val="19402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0D2673C"/>
    <w:multiLevelType w:val="hybridMultilevel"/>
    <w:tmpl w:val="80BC1994"/>
    <w:lvl w:ilvl="0" w:tplc="C7940FB4">
      <w:start w:val="1"/>
      <w:numFmt w:val="bullet"/>
      <w:lvlText w:val="•"/>
      <w:lvlJc w:val="left"/>
      <w:pPr>
        <w:tabs>
          <w:tab w:val="num" w:pos="720"/>
        </w:tabs>
        <w:ind w:left="720" w:hanging="360"/>
      </w:pPr>
      <w:rPr>
        <w:rFonts w:ascii="Arial" w:hAnsi="Arial" w:hint="default"/>
      </w:rPr>
    </w:lvl>
    <w:lvl w:ilvl="1" w:tplc="B81809C6" w:tentative="1">
      <w:start w:val="1"/>
      <w:numFmt w:val="bullet"/>
      <w:lvlText w:val="•"/>
      <w:lvlJc w:val="left"/>
      <w:pPr>
        <w:tabs>
          <w:tab w:val="num" w:pos="1440"/>
        </w:tabs>
        <w:ind w:left="1440" w:hanging="360"/>
      </w:pPr>
      <w:rPr>
        <w:rFonts w:ascii="Arial" w:hAnsi="Arial" w:hint="default"/>
      </w:rPr>
    </w:lvl>
    <w:lvl w:ilvl="2" w:tplc="747E8B8C">
      <w:start w:val="1"/>
      <w:numFmt w:val="bullet"/>
      <w:lvlText w:val="•"/>
      <w:lvlJc w:val="left"/>
      <w:pPr>
        <w:tabs>
          <w:tab w:val="num" w:pos="2160"/>
        </w:tabs>
        <w:ind w:left="2160" w:hanging="360"/>
      </w:pPr>
      <w:rPr>
        <w:rFonts w:ascii="Arial" w:hAnsi="Arial" w:hint="default"/>
      </w:rPr>
    </w:lvl>
    <w:lvl w:ilvl="3" w:tplc="15C2361C" w:tentative="1">
      <w:start w:val="1"/>
      <w:numFmt w:val="bullet"/>
      <w:lvlText w:val="•"/>
      <w:lvlJc w:val="left"/>
      <w:pPr>
        <w:tabs>
          <w:tab w:val="num" w:pos="2880"/>
        </w:tabs>
        <w:ind w:left="2880" w:hanging="360"/>
      </w:pPr>
      <w:rPr>
        <w:rFonts w:ascii="Arial" w:hAnsi="Arial" w:hint="default"/>
      </w:rPr>
    </w:lvl>
    <w:lvl w:ilvl="4" w:tplc="39D88162" w:tentative="1">
      <w:start w:val="1"/>
      <w:numFmt w:val="bullet"/>
      <w:lvlText w:val="•"/>
      <w:lvlJc w:val="left"/>
      <w:pPr>
        <w:tabs>
          <w:tab w:val="num" w:pos="3600"/>
        </w:tabs>
        <w:ind w:left="3600" w:hanging="360"/>
      </w:pPr>
      <w:rPr>
        <w:rFonts w:ascii="Arial" w:hAnsi="Arial" w:hint="default"/>
      </w:rPr>
    </w:lvl>
    <w:lvl w:ilvl="5" w:tplc="275EADEE" w:tentative="1">
      <w:start w:val="1"/>
      <w:numFmt w:val="bullet"/>
      <w:lvlText w:val="•"/>
      <w:lvlJc w:val="left"/>
      <w:pPr>
        <w:tabs>
          <w:tab w:val="num" w:pos="4320"/>
        </w:tabs>
        <w:ind w:left="4320" w:hanging="360"/>
      </w:pPr>
      <w:rPr>
        <w:rFonts w:ascii="Arial" w:hAnsi="Arial" w:hint="default"/>
      </w:rPr>
    </w:lvl>
    <w:lvl w:ilvl="6" w:tplc="0126628A" w:tentative="1">
      <w:start w:val="1"/>
      <w:numFmt w:val="bullet"/>
      <w:lvlText w:val="•"/>
      <w:lvlJc w:val="left"/>
      <w:pPr>
        <w:tabs>
          <w:tab w:val="num" w:pos="5040"/>
        </w:tabs>
        <w:ind w:left="5040" w:hanging="360"/>
      </w:pPr>
      <w:rPr>
        <w:rFonts w:ascii="Arial" w:hAnsi="Arial" w:hint="default"/>
      </w:rPr>
    </w:lvl>
    <w:lvl w:ilvl="7" w:tplc="9D00B97E" w:tentative="1">
      <w:start w:val="1"/>
      <w:numFmt w:val="bullet"/>
      <w:lvlText w:val="•"/>
      <w:lvlJc w:val="left"/>
      <w:pPr>
        <w:tabs>
          <w:tab w:val="num" w:pos="5760"/>
        </w:tabs>
        <w:ind w:left="5760" w:hanging="360"/>
      </w:pPr>
      <w:rPr>
        <w:rFonts w:ascii="Arial" w:hAnsi="Arial" w:hint="default"/>
      </w:rPr>
    </w:lvl>
    <w:lvl w:ilvl="8" w:tplc="BAF4AF86"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16C1181"/>
    <w:multiLevelType w:val="multilevel"/>
    <w:tmpl w:val="68782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1FF20FF"/>
    <w:multiLevelType w:val="hybridMultilevel"/>
    <w:tmpl w:val="476A0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73183EBE"/>
    <w:multiLevelType w:val="hybridMultilevel"/>
    <w:tmpl w:val="77B6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9B7341"/>
    <w:multiLevelType w:val="hybridMultilevel"/>
    <w:tmpl w:val="396E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FC3772"/>
    <w:multiLevelType w:val="singleLevel"/>
    <w:tmpl w:val="5AF01A02"/>
    <w:lvl w:ilvl="0">
      <w:start w:val="1"/>
      <w:numFmt w:val="bullet"/>
      <w:pStyle w:val="CellBullet1n"/>
      <w:lvlText w:val=""/>
      <w:lvlJc w:val="left"/>
      <w:pPr>
        <w:tabs>
          <w:tab w:val="num" w:pos="360"/>
        </w:tabs>
        <w:ind w:left="360" w:hanging="360"/>
      </w:pPr>
      <w:rPr>
        <w:rFonts w:ascii="Symbol" w:hAnsi="Symbol" w:hint="default"/>
      </w:rPr>
    </w:lvl>
  </w:abstractNum>
  <w:abstractNum w:abstractNumId="76" w15:restartNumberingAfterBreak="0">
    <w:nsid w:val="7DAD31CA"/>
    <w:multiLevelType w:val="hybridMultilevel"/>
    <w:tmpl w:val="E8965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C5CB4FA">
      <w:start w:val="1"/>
      <w:numFmt w:val="lowerLetter"/>
      <w:lvlText w:val="%4)"/>
      <w:lvlJc w:val="left"/>
      <w:pPr>
        <w:ind w:left="2880" w:hanging="360"/>
      </w:pPr>
      <w:rPr>
        <w:rFonts w:hint="default"/>
      </w:rPr>
    </w:lvl>
    <w:lvl w:ilvl="4" w:tplc="0506237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CC1D7A"/>
    <w:multiLevelType w:val="hybridMultilevel"/>
    <w:tmpl w:val="089ED010"/>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num w:numId="1">
    <w:abstractNumId w:val="52"/>
  </w:num>
  <w:num w:numId="2">
    <w:abstractNumId w:val="29"/>
  </w:num>
  <w:num w:numId="3">
    <w:abstractNumId w:val="1"/>
    <w:lvlOverride w:ilvl="0">
      <w:lvl w:ilvl="0">
        <w:start w:val="1"/>
        <w:numFmt w:val="bullet"/>
        <w:pStyle w:val="Bullet2"/>
        <w:lvlText w:val=""/>
        <w:lvlJc w:val="left"/>
        <w:pPr>
          <w:tabs>
            <w:tab w:val="num" w:pos="3096"/>
          </w:tabs>
          <w:ind w:left="2952" w:hanging="216"/>
        </w:pPr>
        <w:rPr>
          <w:rFonts w:ascii="Symbol" w:hAnsi="Symbol" w:hint="default"/>
        </w:rPr>
      </w:lvl>
    </w:lvlOverride>
  </w:num>
  <w:num w:numId="4">
    <w:abstractNumId w:val="32"/>
  </w:num>
  <w:num w:numId="5">
    <w:abstractNumId w:val="68"/>
  </w:num>
  <w:num w:numId="6">
    <w:abstractNumId w:val="75"/>
  </w:num>
  <w:num w:numId="7">
    <w:abstractNumId w:val="53"/>
  </w:num>
  <w:num w:numId="8">
    <w:abstractNumId w:val="35"/>
  </w:num>
  <w:num w:numId="9">
    <w:abstractNumId w:val="34"/>
  </w:num>
  <w:num w:numId="10">
    <w:abstractNumId w:val="25"/>
  </w:num>
  <w:num w:numId="11">
    <w:abstractNumId w:val="6"/>
  </w:num>
  <w:num w:numId="12">
    <w:abstractNumId w:val="60"/>
  </w:num>
  <w:num w:numId="13">
    <w:abstractNumId w:val="13"/>
  </w:num>
  <w:num w:numId="14">
    <w:abstractNumId w:val="7"/>
  </w:num>
  <w:num w:numId="15">
    <w:abstractNumId w:val="24"/>
  </w:num>
  <w:num w:numId="16">
    <w:abstractNumId w:val="10"/>
  </w:num>
  <w:num w:numId="17">
    <w:abstractNumId w:val="23"/>
  </w:num>
  <w:num w:numId="18">
    <w:abstractNumId w:val="0"/>
  </w:num>
  <w:num w:numId="19">
    <w:abstractNumId w:val="14"/>
  </w:num>
  <w:num w:numId="20">
    <w:abstractNumId w:val="36"/>
  </w:num>
  <w:num w:numId="21">
    <w:abstractNumId w:val="51"/>
  </w:num>
  <w:num w:numId="22">
    <w:abstractNumId w:val="49"/>
  </w:num>
  <w:num w:numId="23">
    <w:abstractNumId w:val="58"/>
  </w:num>
  <w:num w:numId="24">
    <w:abstractNumId w:val="11"/>
  </w:num>
  <w:num w:numId="25">
    <w:abstractNumId w:val="21"/>
  </w:num>
  <w:num w:numId="26">
    <w:abstractNumId w:val="11"/>
  </w:num>
  <w:num w:numId="27">
    <w:abstractNumId w:val="11"/>
  </w:num>
  <w:num w:numId="28">
    <w:abstractNumId w:val="70"/>
  </w:num>
  <w:num w:numId="29">
    <w:abstractNumId w:val="56"/>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71"/>
  </w:num>
  <w:num w:numId="33">
    <w:abstractNumId w:val="15"/>
  </w:num>
  <w:num w:numId="34">
    <w:abstractNumId w:val="11"/>
  </w:num>
  <w:num w:numId="35">
    <w:abstractNumId w:val="66"/>
  </w:num>
  <w:num w:numId="36">
    <w:abstractNumId w:val="61"/>
  </w:num>
  <w:num w:numId="37">
    <w:abstractNumId w:val="11"/>
  </w:num>
  <w:num w:numId="38">
    <w:abstractNumId w:val="63"/>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11"/>
  </w:num>
  <w:num w:numId="48">
    <w:abstractNumId w:val="11"/>
  </w:num>
  <w:num w:numId="49">
    <w:abstractNumId w:val="11"/>
  </w:num>
  <w:num w:numId="50">
    <w:abstractNumId w:val="11"/>
  </w:num>
  <w:num w:numId="51">
    <w:abstractNumId w:val="11"/>
  </w:num>
  <w:num w:numId="52">
    <w:abstractNumId w:val="11"/>
  </w:num>
  <w:num w:numId="53">
    <w:abstractNumId w:val="8"/>
  </w:num>
  <w:num w:numId="54">
    <w:abstractNumId w:val="11"/>
  </w:num>
  <w:num w:numId="55">
    <w:abstractNumId w:val="11"/>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22"/>
  </w:num>
  <w:num w:numId="59">
    <w:abstractNumId w:val="74"/>
  </w:num>
  <w:num w:numId="60">
    <w:abstractNumId w:val="54"/>
  </w:num>
  <w:num w:numId="61">
    <w:abstractNumId w:val="65"/>
  </w:num>
  <w:num w:numId="62">
    <w:abstractNumId w:val="64"/>
  </w:num>
  <w:num w:numId="63">
    <w:abstractNumId w:val="77"/>
  </w:num>
  <w:num w:numId="64">
    <w:abstractNumId w:val="48"/>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33"/>
  </w:num>
  <w:num w:numId="68">
    <w:abstractNumId w:val="59"/>
  </w:num>
  <w:num w:numId="69">
    <w:abstractNumId w:val="47"/>
  </w:num>
  <w:num w:numId="70">
    <w:abstractNumId w:val="45"/>
  </w:num>
  <w:num w:numId="71">
    <w:abstractNumId w:val="11"/>
  </w:num>
  <w:num w:numId="72">
    <w:abstractNumId w:val="11"/>
  </w:num>
  <w:num w:numId="73">
    <w:abstractNumId w:val="11"/>
  </w:num>
  <w:num w:numId="74">
    <w:abstractNumId w:val="17"/>
  </w:num>
  <w:num w:numId="75">
    <w:abstractNumId w:val="67"/>
  </w:num>
  <w:num w:numId="76">
    <w:abstractNumId w:val="40"/>
  </w:num>
  <w:num w:numId="77">
    <w:abstractNumId w:val="42"/>
  </w:num>
  <w:num w:numId="78">
    <w:abstractNumId w:val="12"/>
  </w:num>
  <w:num w:numId="79">
    <w:abstractNumId w:val="19"/>
  </w:num>
  <w:num w:numId="80">
    <w:abstractNumId w:val="11"/>
  </w:num>
  <w:num w:numId="81">
    <w:abstractNumId w:val="11"/>
  </w:num>
  <w:num w:numId="82">
    <w:abstractNumId w:val="11"/>
  </w:num>
  <w:num w:numId="83">
    <w:abstractNumId w:val="38"/>
  </w:num>
  <w:num w:numId="84">
    <w:abstractNumId w:val="27"/>
  </w:num>
  <w:num w:numId="85">
    <w:abstractNumId w:val="41"/>
  </w:num>
  <w:num w:numId="86">
    <w:abstractNumId w:val="37"/>
  </w:num>
  <w:num w:numId="8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num>
  <w:num w:numId="90">
    <w:abstractNumId w:val="20"/>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num>
  <w:num w:numId="93">
    <w:abstractNumId w:val="5"/>
  </w:num>
  <w:num w:numId="94">
    <w:abstractNumId w:val="11"/>
  </w:num>
  <w:num w:numId="95">
    <w:abstractNumId w:val="11"/>
  </w:num>
  <w:num w:numId="96">
    <w:abstractNumId w:val="11"/>
  </w:num>
  <w:num w:numId="97">
    <w:abstractNumId w:val="11"/>
  </w:num>
  <w:num w:numId="98">
    <w:abstractNumId w:val="11"/>
  </w:num>
  <w:num w:numId="99">
    <w:abstractNumId w:val="2"/>
  </w:num>
  <w:num w:numId="100">
    <w:abstractNumId w:val="9"/>
  </w:num>
  <w:num w:numId="101">
    <w:abstractNumId w:val="55"/>
  </w:num>
  <w:num w:numId="102">
    <w:abstractNumId w:val="4"/>
  </w:num>
  <w:num w:numId="103">
    <w:abstractNumId w:val="39"/>
  </w:num>
  <w:num w:numId="104">
    <w:abstractNumId w:val="76"/>
  </w:num>
  <w:num w:numId="105">
    <w:abstractNumId w:val="43"/>
  </w:num>
  <w:num w:numId="106">
    <w:abstractNumId w:val="11"/>
  </w:num>
  <w:num w:numId="107">
    <w:abstractNumId w:val="11"/>
  </w:num>
  <w:num w:numId="1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1"/>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
  </w:num>
  <w:num w:numId="112">
    <w:abstractNumId w:val="11"/>
  </w:num>
  <w:num w:numId="113">
    <w:abstractNumId w:val="57"/>
  </w:num>
  <w:num w:numId="114">
    <w:abstractNumId w:val="18"/>
  </w:num>
  <w:num w:numId="115">
    <w:abstractNumId w:val="30"/>
  </w:num>
  <w:num w:numId="116">
    <w:abstractNumId w:val="3"/>
  </w:num>
  <w:num w:numId="117">
    <w:abstractNumId w:val="73"/>
  </w:num>
  <w:num w:numId="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
  </w:num>
  <w:num w:numId="120">
    <w:abstractNumId w:val="26"/>
  </w:num>
  <w:num w:numId="121">
    <w:abstractNumId w:val="11"/>
  </w:num>
  <w:num w:numId="122">
    <w:abstractNumId w:val="11"/>
  </w:num>
  <w:num w:numId="1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
  </w:num>
  <w:num w:numId="125">
    <w:abstractNumId w:val="69"/>
  </w:num>
  <w:num w:numId="126">
    <w:abstractNumId w:val="28"/>
  </w:num>
  <w:num w:numId="127">
    <w:abstractNumId w:val="50"/>
  </w:num>
  <w:num w:numId="1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
  </w:num>
  <w:num w:numId="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
  </w:num>
  <w:num w:numId="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mirrorMargins/>
  <w:activeWritingStyle w:appName="MSWord" w:lang="en-US" w:vendorID="64" w:dllVersion="5" w:nlCheck="1" w:checkStyle="1"/>
  <w:activeWritingStyle w:appName="MSWord" w:lang="en-US" w:vendorID="64" w:dllVersion="6" w:nlCheck="1" w:checkStyle="0"/>
  <w:activeWritingStyle w:appName="MSWord" w:lang="fr-FR"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US" w:vendorID="8" w:dllVersion="513" w:checkStyle="0"/>
  <w:activeWritingStyle w:appName="MSWord" w:lang="sv-SE" w:vendorID="666"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0"/>
  <w:doNotHyphenateCaps/>
  <w:evenAndOddHeaders/>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862"/>
    <w:rsid w:val="00000348"/>
    <w:rsid w:val="00000608"/>
    <w:rsid w:val="000006DC"/>
    <w:rsid w:val="00000C02"/>
    <w:rsid w:val="00000E3F"/>
    <w:rsid w:val="00001518"/>
    <w:rsid w:val="00001923"/>
    <w:rsid w:val="00002160"/>
    <w:rsid w:val="00002231"/>
    <w:rsid w:val="000023A0"/>
    <w:rsid w:val="000023A7"/>
    <w:rsid w:val="000024DE"/>
    <w:rsid w:val="000025CF"/>
    <w:rsid w:val="00002A7C"/>
    <w:rsid w:val="00002EA0"/>
    <w:rsid w:val="0000316A"/>
    <w:rsid w:val="00003417"/>
    <w:rsid w:val="00003B7E"/>
    <w:rsid w:val="00004478"/>
    <w:rsid w:val="0000451D"/>
    <w:rsid w:val="000049F4"/>
    <w:rsid w:val="00004E40"/>
    <w:rsid w:val="0000640E"/>
    <w:rsid w:val="00006473"/>
    <w:rsid w:val="000067AD"/>
    <w:rsid w:val="00006FEA"/>
    <w:rsid w:val="0000735A"/>
    <w:rsid w:val="0001058C"/>
    <w:rsid w:val="000106A2"/>
    <w:rsid w:val="0001169E"/>
    <w:rsid w:val="00011C65"/>
    <w:rsid w:val="00012CE4"/>
    <w:rsid w:val="00012ED2"/>
    <w:rsid w:val="000130AE"/>
    <w:rsid w:val="000132C3"/>
    <w:rsid w:val="00013445"/>
    <w:rsid w:val="000137FC"/>
    <w:rsid w:val="000141FA"/>
    <w:rsid w:val="00014A20"/>
    <w:rsid w:val="00014CDB"/>
    <w:rsid w:val="00015A68"/>
    <w:rsid w:val="00015E35"/>
    <w:rsid w:val="00016816"/>
    <w:rsid w:val="000170F5"/>
    <w:rsid w:val="000175B0"/>
    <w:rsid w:val="00017DE9"/>
    <w:rsid w:val="00020153"/>
    <w:rsid w:val="0002034E"/>
    <w:rsid w:val="00020428"/>
    <w:rsid w:val="000206B0"/>
    <w:rsid w:val="00020F74"/>
    <w:rsid w:val="00021C91"/>
    <w:rsid w:val="000221C3"/>
    <w:rsid w:val="00022BBA"/>
    <w:rsid w:val="00023097"/>
    <w:rsid w:val="00023295"/>
    <w:rsid w:val="00023390"/>
    <w:rsid w:val="00023ADD"/>
    <w:rsid w:val="00023CD7"/>
    <w:rsid w:val="00024471"/>
    <w:rsid w:val="000247C4"/>
    <w:rsid w:val="000247FD"/>
    <w:rsid w:val="00024C32"/>
    <w:rsid w:val="00024F5B"/>
    <w:rsid w:val="000259C5"/>
    <w:rsid w:val="00025C43"/>
    <w:rsid w:val="00025E09"/>
    <w:rsid w:val="00025E4F"/>
    <w:rsid w:val="00026288"/>
    <w:rsid w:val="0002635D"/>
    <w:rsid w:val="000268A1"/>
    <w:rsid w:val="00027382"/>
    <w:rsid w:val="00027649"/>
    <w:rsid w:val="0003008E"/>
    <w:rsid w:val="00030158"/>
    <w:rsid w:val="00030A9F"/>
    <w:rsid w:val="00030F91"/>
    <w:rsid w:val="00032036"/>
    <w:rsid w:val="00032859"/>
    <w:rsid w:val="00032D0D"/>
    <w:rsid w:val="00032E38"/>
    <w:rsid w:val="00032E3B"/>
    <w:rsid w:val="00032EB1"/>
    <w:rsid w:val="00033890"/>
    <w:rsid w:val="00033D1C"/>
    <w:rsid w:val="0003433F"/>
    <w:rsid w:val="00034512"/>
    <w:rsid w:val="00034C7F"/>
    <w:rsid w:val="00035211"/>
    <w:rsid w:val="00035E50"/>
    <w:rsid w:val="00035E58"/>
    <w:rsid w:val="00035FE0"/>
    <w:rsid w:val="00036039"/>
    <w:rsid w:val="00036551"/>
    <w:rsid w:val="00036BBB"/>
    <w:rsid w:val="0003757A"/>
    <w:rsid w:val="00037F68"/>
    <w:rsid w:val="000404E6"/>
    <w:rsid w:val="00040737"/>
    <w:rsid w:val="000411AA"/>
    <w:rsid w:val="00041969"/>
    <w:rsid w:val="00041AF3"/>
    <w:rsid w:val="00041D56"/>
    <w:rsid w:val="0004216B"/>
    <w:rsid w:val="0004264A"/>
    <w:rsid w:val="00042715"/>
    <w:rsid w:val="00042F7D"/>
    <w:rsid w:val="000432ED"/>
    <w:rsid w:val="00043A62"/>
    <w:rsid w:val="00044984"/>
    <w:rsid w:val="000450B9"/>
    <w:rsid w:val="000454DC"/>
    <w:rsid w:val="00045B6F"/>
    <w:rsid w:val="00045D0F"/>
    <w:rsid w:val="000460AD"/>
    <w:rsid w:val="000468AD"/>
    <w:rsid w:val="00047A36"/>
    <w:rsid w:val="00047D0E"/>
    <w:rsid w:val="000501BE"/>
    <w:rsid w:val="000508F5"/>
    <w:rsid w:val="00051120"/>
    <w:rsid w:val="000518BB"/>
    <w:rsid w:val="000528D9"/>
    <w:rsid w:val="00052BF3"/>
    <w:rsid w:val="00052BF8"/>
    <w:rsid w:val="00052E07"/>
    <w:rsid w:val="00052F61"/>
    <w:rsid w:val="00053056"/>
    <w:rsid w:val="000534F4"/>
    <w:rsid w:val="00054779"/>
    <w:rsid w:val="000552C1"/>
    <w:rsid w:val="0005564B"/>
    <w:rsid w:val="0005578B"/>
    <w:rsid w:val="00056CE6"/>
    <w:rsid w:val="00056EB4"/>
    <w:rsid w:val="0005715F"/>
    <w:rsid w:val="00057389"/>
    <w:rsid w:val="000574E0"/>
    <w:rsid w:val="00057520"/>
    <w:rsid w:val="000576EF"/>
    <w:rsid w:val="00057770"/>
    <w:rsid w:val="00057CCA"/>
    <w:rsid w:val="00060DC2"/>
    <w:rsid w:val="00061AF8"/>
    <w:rsid w:val="00061DB6"/>
    <w:rsid w:val="000622E8"/>
    <w:rsid w:val="0006270E"/>
    <w:rsid w:val="000628BD"/>
    <w:rsid w:val="000629B5"/>
    <w:rsid w:val="00062E8A"/>
    <w:rsid w:val="00063446"/>
    <w:rsid w:val="0006355D"/>
    <w:rsid w:val="000638D6"/>
    <w:rsid w:val="00063C31"/>
    <w:rsid w:val="00063E8A"/>
    <w:rsid w:val="00063FB0"/>
    <w:rsid w:val="000644F2"/>
    <w:rsid w:val="00064777"/>
    <w:rsid w:val="00064A2D"/>
    <w:rsid w:val="00064AC9"/>
    <w:rsid w:val="00064DB4"/>
    <w:rsid w:val="00064E37"/>
    <w:rsid w:val="0006589F"/>
    <w:rsid w:val="00065E4D"/>
    <w:rsid w:val="000665E1"/>
    <w:rsid w:val="00066BB0"/>
    <w:rsid w:val="00067204"/>
    <w:rsid w:val="00067504"/>
    <w:rsid w:val="000675FE"/>
    <w:rsid w:val="0006777B"/>
    <w:rsid w:val="00067888"/>
    <w:rsid w:val="0006797A"/>
    <w:rsid w:val="00070AB0"/>
    <w:rsid w:val="00071163"/>
    <w:rsid w:val="0007161C"/>
    <w:rsid w:val="0007179A"/>
    <w:rsid w:val="00071B84"/>
    <w:rsid w:val="00072480"/>
    <w:rsid w:val="00072C13"/>
    <w:rsid w:val="000730EF"/>
    <w:rsid w:val="000735D5"/>
    <w:rsid w:val="00073DA4"/>
    <w:rsid w:val="000746E0"/>
    <w:rsid w:val="000749B1"/>
    <w:rsid w:val="00075299"/>
    <w:rsid w:val="000752C6"/>
    <w:rsid w:val="00075A97"/>
    <w:rsid w:val="0007654F"/>
    <w:rsid w:val="000773CF"/>
    <w:rsid w:val="00077533"/>
    <w:rsid w:val="00080781"/>
    <w:rsid w:val="00081B7C"/>
    <w:rsid w:val="00082175"/>
    <w:rsid w:val="0008267F"/>
    <w:rsid w:val="00082756"/>
    <w:rsid w:val="0008279E"/>
    <w:rsid w:val="00082B21"/>
    <w:rsid w:val="00083F28"/>
    <w:rsid w:val="0008413E"/>
    <w:rsid w:val="00084B34"/>
    <w:rsid w:val="000851DF"/>
    <w:rsid w:val="00085358"/>
    <w:rsid w:val="00085518"/>
    <w:rsid w:val="000855DA"/>
    <w:rsid w:val="00085A2F"/>
    <w:rsid w:val="000863D4"/>
    <w:rsid w:val="00086796"/>
    <w:rsid w:val="00087225"/>
    <w:rsid w:val="00087356"/>
    <w:rsid w:val="00087743"/>
    <w:rsid w:val="00087DA0"/>
    <w:rsid w:val="0009012E"/>
    <w:rsid w:val="000909CE"/>
    <w:rsid w:val="00090F75"/>
    <w:rsid w:val="000917FF"/>
    <w:rsid w:val="0009199E"/>
    <w:rsid w:val="000929B1"/>
    <w:rsid w:val="00093BC7"/>
    <w:rsid w:val="00094365"/>
    <w:rsid w:val="0009548A"/>
    <w:rsid w:val="00095728"/>
    <w:rsid w:val="000958DC"/>
    <w:rsid w:val="0009609E"/>
    <w:rsid w:val="00096C72"/>
    <w:rsid w:val="0009719D"/>
    <w:rsid w:val="00097349"/>
    <w:rsid w:val="000976A5"/>
    <w:rsid w:val="0009777B"/>
    <w:rsid w:val="000A011C"/>
    <w:rsid w:val="000A0342"/>
    <w:rsid w:val="000A040A"/>
    <w:rsid w:val="000A067D"/>
    <w:rsid w:val="000A1305"/>
    <w:rsid w:val="000A1719"/>
    <w:rsid w:val="000A1F34"/>
    <w:rsid w:val="000A273C"/>
    <w:rsid w:val="000A28FA"/>
    <w:rsid w:val="000A2A97"/>
    <w:rsid w:val="000A3147"/>
    <w:rsid w:val="000A3CCB"/>
    <w:rsid w:val="000A3E24"/>
    <w:rsid w:val="000A425F"/>
    <w:rsid w:val="000A4C88"/>
    <w:rsid w:val="000A505D"/>
    <w:rsid w:val="000A5296"/>
    <w:rsid w:val="000A5C56"/>
    <w:rsid w:val="000A5F24"/>
    <w:rsid w:val="000A5F2F"/>
    <w:rsid w:val="000A6274"/>
    <w:rsid w:val="000A69C4"/>
    <w:rsid w:val="000A6D0C"/>
    <w:rsid w:val="000A70F8"/>
    <w:rsid w:val="000A72F3"/>
    <w:rsid w:val="000A7BB8"/>
    <w:rsid w:val="000A7C73"/>
    <w:rsid w:val="000B0034"/>
    <w:rsid w:val="000B0140"/>
    <w:rsid w:val="000B054C"/>
    <w:rsid w:val="000B0DDB"/>
    <w:rsid w:val="000B0E53"/>
    <w:rsid w:val="000B104F"/>
    <w:rsid w:val="000B1359"/>
    <w:rsid w:val="000B18B1"/>
    <w:rsid w:val="000B2191"/>
    <w:rsid w:val="000B225E"/>
    <w:rsid w:val="000B25EF"/>
    <w:rsid w:val="000B2BF0"/>
    <w:rsid w:val="000B4066"/>
    <w:rsid w:val="000B4BC4"/>
    <w:rsid w:val="000B53BD"/>
    <w:rsid w:val="000B5402"/>
    <w:rsid w:val="000B55EE"/>
    <w:rsid w:val="000B58C1"/>
    <w:rsid w:val="000B5ACE"/>
    <w:rsid w:val="000B6065"/>
    <w:rsid w:val="000B66DF"/>
    <w:rsid w:val="000B727D"/>
    <w:rsid w:val="000B7301"/>
    <w:rsid w:val="000B7E60"/>
    <w:rsid w:val="000B7F8B"/>
    <w:rsid w:val="000C0FA2"/>
    <w:rsid w:val="000C13E6"/>
    <w:rsid w:val="000C15D2"/>
    <w:rsid w:val="000C1AC1"/>
    <w:rsid w:val="000C223D"/>
    <w:rsid w:val="000C28CD"/>
    <w:rsid w:val="000C3051"/>
    <w:rsid w:val="000C33A9"/>
    <w:rsid w:val="000C36A8"/>
    <w:rsid w:val="000C3B17"/>
    <w:rsid w:val="000C3E9F"/>
    <w:rsid w:val="000C4608"/>
    <w:rsid w:val="000C4AE9"/>
    <w:rsid w:val="000C4DA2"/>
    <w:rsid w:val="000C4E2B"/>
    <w:rsid w:val="000C52CF"/>
    <w:rsid w:val="000C5404"/>
    <w:rsid w:val="000C54B7"/>
    <w:rsid w:val="000C55A6"/>
    <w:rsid w:val="000C5B1E"/>
    <w:rsid w:val="000C5ECA"/>
    <w:rsid w:val="000C6565"/>
    <w:rsid w:val="000C6B22"/>
    <w:rsid w:val="000C7197"/>
    <w:rsid w:val="000D006A"/>
    <w:rsid w:val="000D00C3"/>
    <w:rsid w:val="000D0597"/>
    <w:rsid w:val="000D0C09"/>
    <w:rsid w:val="000D1553"/>
    <w:rsid w:val="000D1597"/>
    <w:rsid w:val="000D1EEE"/>
    <w:rsid w:val="000D2D46"/>
    <w:rsid w:val="000D2F26"/>
    <w:rsid w:val="000D2F41"/>
    <w:rsid w:val="000D32A1"/>
    <w:rsid w:val="000D45D8"/>
    <w:rsid w:val="000D495D"/>
    <w:rsid w:val="000D4C00"/>
    <w:rsid w:val="000D5642"/>
    <w:rsid w:val="000D6121"/>
    <w:rsid w:val="000D62FF"/>
    <w:rsid w:val="000D635B"/>
    <w:rsid w:val="000D63AE"/>
    <w:rsid w:val="000D64E8"/>
    <w:rsid w:val="000D6854"/>
    <w:rsid w:val="000D6C2F"/>
    <w:rsid w:val="000D6C9C"/>
    <w:rsid w:val="000D7650"/>
    <w:rsid w:val="000D7958"/>
    <w:rsid w:val="000D7C6B"/>
    <w:rsid w:val="000D7DCF"/>
    <w:rsid w:val="000E07A5"/>
    <w:rsid w:val="000E092C"/>
    <w:rsid w:val="000E0A09"/>
    <w:rsid w:val="000E0D13"/>
    <w:rsid w:val="000E0E1C"/>
    <w:rsid w:val="000E1342"/>
    <w:rsid w:val="000E13E0"/>
    <w:rsid w:val="000E1839"/>
    <w:rsid w:val="000E2235"/>
    <w:rsid w:val="000E2BE7"/>
    <w:rsid w:val="000E30BB"/>
    <w:rsid w:val="000E3418"/>
    <w:rsid w:val="000E3776"/>
    <w:rsid w:val="000E4A60"/>
    <w:rsid w:val="000E4A99"/>
    <w:rsid w:val="000E4E8E"/>
    <w:rsid w:val="000E52CE"/>
    <w:rsid w:val="000E5479"/>
    <w:rsid w:val="000E5559"/>
    <w:rsid w:val="000E586F"/>
    <w:rsid w:val="000E5B80"/>
    <w:rsid w:val="000E6265"/>
    <w:rsid w:val="000E67FD"/>
    <w:rsid w:val="000E68D6"/>
    <w:rsid w:val="000E69B6"/>
    <w:rsid w:val="000E6DD1"/>
    <w:rsid w:val="000E7178"/>
    <w:rsid w:val="000E7C6D"/>
    <w:rsid w:val="000F0001"/>
    <w:rsid w:val="000F009F"/>
    <w:rsid w:val="000F0666"/>
    <w:rsid w:val="000F18C3"/>
    <w:rsid w:val="000F1BA7"/>
    <w:rsid w:val="000F2420"/>
    <w:rsid w:val="000F28A1"/>
    <w:rsid w:val="000F2CFB"/>
    <w:rsid w:val="000F2E65"/>
    <w:rsid w:val="000F3262"/>
    <w:rsid w:val="000F398C"/>
    <w:rsid w:val="000F3CFB"/>
    <w:rsid w:val="000F4701"/>
    <w:rsid w:val="000F4907"/>
    <w:rsid w:val="000F4935"/>
    <w:rsid w:val="000F4D0F"/>
    <w:rsid w:val="000F4DD2"/>
    <w:rsid w:val="000F6949"/>
    <w:rsid w:val="000F7196"/>
    <w:rsid w:val="000F71BC"/>
    <w:rsid w:val="000F7202"/>
    <w:rsid w:val="000F7365"/>
    <w:rsid w:val="000F73D0"/>
    <w:rsid w:val="000F7BC0"/>
    <w:rsid w:val="000F7BFC"/>
    <w:rsid w:val="0010027C"/>
    <w:rsid w:val="001009DA"/>
    <w:rsid w:val="00100A3E"/>
    <w:rsid w:val="00100D6D"/>
    <w:rsid w:val="00101E70"/>
    <w:rsid w:val="001024B1"/>
    <w:rsid w:val="001031C1"/>
    <w:rsid w:val="00103D3C"/>
    <w:rsid w:val="001048A1"/>
    <w:rsid w:val="00104946"/>
    <w:rsid w:val="00104AD0"/>
    <w:rsid w:val="001051D0"/>
    <w:rsid w:val="001063DB"/>
    <w:rsid w:val="0010679A"/>
    <w:rsid w:val="00106977"/>
    <w:rsid w:val="00106B5C"/>
    <w:rsid w:val="00106FA2"/>
    <w:rsid w:val="00107517"/>
    <w:rsid w:val="00107696"/>
    <w:rsid w:val="00107857"/>
    <w:rsid w:val="0010799A"/>
    <w:rsid w:val="00107B57"/>
    <w:rsid w:val="00107D54"/>
    <w:rsid w:val="00110317"/>
    <w:rsid w:val="00110425"/>
    <w:rsid w:val="001105BF"/>
    <w:rsid w:val="00110AEA"/>
    <w:rsid w:val="00111A4D"/>
    <w:rsid w:val="00112A8B"/>
    <w:rsid w:val="001130E0"/>
    <w:rsid w:val="001137DE"/>
    <w:rsid w:val="00113DD9"/>
    <w:rsid w:val="00114576"/>
    <w:rsid w:val="001147D2"/>
    <w:rsid w:val="00114D26"/>
    <w:rsid w:val="00114E2A"/>
    <w:rsid w:val="00114F4F"/>
    <w:rsid w:val="00114F96"/>
    <w:rsid w:val="00115257"/>
    <w:rsid w:val="00115476"/>
    <w:rsid w:val="0011571D"/>
    <w:rsid w:val="00116523"/>
    <w:rsid w:val="00116BFA"/>
    <w:rsid w:val="00117428"/>
    <w:rsid w:val="00121B98"/>
    <w:rsid w:val="001223BF"/>
    <w:rsid w:val="00122E34"/>
    <w:rsid w:val="001233BB"/>
    <w:rsid w:val="001234F0"/>
    <w:rsid w:val="00123572"/>
    <w:rsid w:val="001238F9"/>
    <w:rsid w:val="00123E5B"/>
    <w:rsid w:val="00124070"/>
    <w:rsid w:val="00124171"/>
    <w:rsid w:val="00124742"/>
    <w:rsid w:val="00124A7A"/>
    <w:rsid w:val="00124AEF"/>
    <w:rsid w:val="00125013"/>
    <w:rsid w:val="00125044"/>
    <w:rsid w:val="0012578B"/>
    <w:rsid w:val="001259E6"/>
    <w:rsid w:val="00125E69"/>
    <w:rsid w:val="00126011"/>
    <w:rsid w:val="00126072"/>
    <w:rsid w:val="00126178"/>
    <w:rsid w:val="00127075"/>
    <w:rsid w:val="0012749E"/>
    <w:rsid w:val="00127991"/>
    <w:rsid w:val="00130150"/>
    <w:rsid w:val="00130D7A"/>
    <w:rsid w:val="00131051"/>
    <w:rsid w:val="0013170C"/>
    <w:rsid w:val="0013184E"/>
    <w:rsid w:val="00131B65"/>
    <w:rsid w:val="00131DFE"/>
    <w:rsid w:val="00131F78"/>
    <w:rsid w:val="001328EF"/>
    <w:rsid w:val="0013290A"/>
    <w:rsid w:val="00132E1E"/>
    <w:rsid w:val="00132F1B"/>
    <w:rsid w:val="00133210"/>
    <w:rsid w:val="001334CE"/>
    <w:rsid w:val="0013468E"/>
    <w:rsid w:val="00134869"/>
    <w:rsid w:val="00134CE0"/>
    <w:rsid w:val="00134CFF"/>
    <w:rsid w:val="00134D21"/>
    <w:rsid w:val="00135CFA"/>
    <w:rsid w:val="00135E4A"/>
    <w:rsid w:val="00135EAB"/>
    <w:rsid w:val="00136150"/>
    <w:rsid w:val="00137196"/>
    <w:rsid w:val="001374B6"/>
    <w:rsid w:val="00137B5F"/>
    <w:rsid w:val="00137C80"/>
    <w:rsid w:val="00137E0C"/>
    <w:rsid w:val="00140612"/>
    <w:rsid w:val="001407A3"/>
    <w:rsid w:val="00140C0B"/>
    <w:rsid w:val="00140F37"/>
    <w:rsid w:val="00141390"/>
    <w:rsid w:val="0014157B"/>
    <w:rsid w:val="001417FC"/>
    <w:rsid w:val="00141D24"/>
    <w:rsid w:val="001420C5"/>
    <w:rsid w:val="00142677"/>
    <w:rsid w:val="0014345C"/>
    <w:rsid w:val="00143462"/>
    <w:rsid w:val="001441A7"/>
    <w:rsid w:val="0014426B"/>
    <w:rsid w:val="00144469"/>
    <w:rsid w:val="00144580"/>
    <w:rsid w:val="00144902"/>
    <w:rsid w:val="001449F3"/>
    <w:rsid w:val="00144E9C"/>
    <w:rsid w:val="001450DE"/>
    <w:rsid w:val="00145E5B"/>
    <w:rsid w:val="001462C4"/>
    <w:rsid w:val="00146980"/>
    <w:rsid w:val="00146A61"/>
    <w:rsid w:val="0014748D"/>
    <w:rsid w:val="00147505"/>
    <w:rsid w:val="0014757D"/>
    <w:rsid w:val="001504D6"/>
    <w:rsid w:val="00150A69"/>
    <w:rsid w:val="00150AE8"/>
    <w:rsid w:val="00150B98"/>
    <w:rsid w:val="0015108B"/>
    <w:rsid w:val="001513AC"/>
    <w:rsid w:val="0015142B"/>
    <w:rsid w:val="00151720"/>
    <w:rsid w:val="0015192F"/>
    <w:rsid w:val="0015228B"/>
    <w:rsid w:val="001526A7"/>
    <w:rsid w:val="00152B45"/>
    <w:rsid w:val="001532C4"/>
    <w:rsid w:val="00153DCE"/>
    <w:rsid w:val="001555E1"/>
    <w:rsid w:val="00155654"/>
    <w:rsid w:val="00155CF8"/>
    <w:rsid w:val="00155FB8"/>
    <w:rsid w:val="00156B9D"/>
    <w:rsid w:val="00157235"/>
    <w:rsid w:val="001576D8"/>
    <w:rsid w:val="001577EE"/>
    <w:rsid w:val="001579B5"/>
    <w:rsid w:val="00157F3D"/>
    <w:rsid w:val="0016050A"/>
    <w:rsid w:val="00160A8B"/>
    <w:rsid w:val="001613D3"/>
    <w:rsid w:val="001628A5"/>
    <w:rsid w:val="00162C66"/>
    <w:rsid w:val="00162F86"/>
    <w:rsid w:val="0016333F"/>
    <w:rsid w:val="001639FC"/>
    <w:rsid w:val="00163AB7"/>
    <w:rsid w:val="00163B33"/>
    <w:rsid w:val="00163D5A"/>
    <w:rsid w:val="00163ECD"/>
    <w:rsid w:val="001646AA"/>
    <w:rsid w:val="001648E3"/>
    <w:rsid w:val="00164A31"/>
    <w:rsid w:val="001655B4"/>
    <w:rsid w:val="0016564C"/>
    <w:rsid w:val="00165F1A"/>
    <w:rsid w:val="00166838"/>
    <w:rsid w:val="00166D1A"/>
    <w:rsid w:val="001670A8"/>
    <w:rsid w:val="00167370"/>
    <w:rsid w:val="00167519"/>
    <w:rsid w:val="001702C1"/>
    <w:rsid w:val="00170855"/>
    <w:rsid w:val="001710CD"/>
    <w:rsid w:val="00171251"/>
    <w:rsid w:val="001716FD"/>
    <w:rsid w:val="00171836"/>
    <w:rsid w:val="001725BF"/>
    <w:rsid w:val="001726FF"/>
    <w:rsid w:val="00172ABC"/>
    <w:rsid w:val="00172D5A"/>
    <w:rsid w:val="00172E46"/>
    <w:rsid w:val="00172FF5"/>
    <w:rsid w:val="001733D7"/>
    <w:rsid w:val="00173767"/>
    <w:rsid w:val="001738E8"/>
    <w:rsid w:val="00173B0A"/>
    <w:rsid w:val="00174B0D"/>
    <w:rsid w:val="00175548"/>
    <w:rsid w:val="00175BB4"/>
    <w:rsid w:val="001760FA"/>
    <w:rsid w:val="00176873"/>
    <w:rsid w:val="00176C9C"/>
    <w:rsid w:val="00176D3B"/>
    <w:rsid w:val="001771E1"/>
    <w:rsid w:val="001774B3"/>
    <w:rsid w:val="00177728"/>
    <w:rsid w:val="00177836"/>
    <w:rsid w:val="00177BC6"/>
    <w:rsid w:val="00177C75"/>
    <w:rsid w:val="00180631"/>
    <w:rsid w:val="00180AA9"/>
    <w:rsid w:val="001810D7"/>
    <w:rsid w:val="0018152E"/>
    <w:rsid w:val="00181AE2"/>
    <w:rsid w:val="00182E55"/>
    <w:rsid w:val="00182EEA"/>
    <w:rsid w:val="00182F09"/>
    <w:rsid w:val="00182F64"/>
    <w:rsid w:val="00183488"/>
    <w:rsid w:val="001839CF"/>
    <w:rsid w:val="001839FF"/>
    <w:rsid w:val="00183A84"/>
    <w:rsid w:val="001841D2"/>
    <w:rsid w:val="0018433A"/>
    <w:rsid w:val="0018472E"/>
    <w:rsid w:val="00184869"/>
    <w:rsid w:val="00184E9B"/>
    <w:rsid w:val="00184F29"/>
    <w:rsid w:val="0018508E"/>
    <w:rsid w:val="0018573E"/>
    <w:rsid w:val="00185B47"/>
    <w:rsid w:val="00186280"/>
    <w:rsid w:val="0018629A"/>
    <w:rsid w:val="0018629B"/>
    <w:rsid w:val="001864D2"/>
    <w:rsid w:val="00186FFA"/>
    <w:rsid w:val="0018772B"/>
    <w:rsid w:val="0019016C"/>
    <w:rsid w:val="001902E1"/>
    <w:rsid w:val="00190468"/>
    <w:rsid w:val="001907BE"/>
    <w:rsid w:val="00190A5B"/>
    <w:rsid w:val="00190B63"/>
    <w:rsid w:val="00191864"/>
    <w:rsid w:val="00191CC0"/>
    <w:rsid w:val="00191FC1"/>
    <w:rsid w:val="00191FCF"/>
    <w:rsid w:val="001921AA"/>
    <w:rsid w:val="0019257C"/>
    <w:rsid w:val="00192D1F"/>
    <w:rsid w:val="00193289"/>
    <w:rsid w:val="00193662"/>
    <w:rsid w:val="00193B16"/>
    <w:rsid w:val="00193DFF"/>
    <w:rsid w:val="00193EE6"/>
    <w:rsid w:val="00193EEB"/>
    <w:rsid w:val="00194407"/>
    <w:rsid w:val="0019444B"/>
    <w:rsid w:val="00194738"/>
    <w:rsid w:val="001947F8"/>
    <w:rsid w:val="0019496A"/>
    <w:rsid w:val="00194BF5"/>
    <w:rsid w:val="0019551F"/>
    <w:rsid w:val="00195DD6"/>
    <w:rsid w:val="00195EBE"/>
    <w:rsid w:val="00196967"/>
    <w:rsid w:val="00196CCE"/>
    <w:rsid w:val="00196FE9"/>
    <w:rsid w:val="00197D3A"/>
    <w:rsid w:val="001A0765"/>
    <w:rsid w:val="001A0A63"/>
    <w:rsid w:val="001A2950"/>
    <w:rsid w:val="001A2ADB"/>
    <w:rsid w:val="001A2EAF"/>
    <w:rsid w:val="001A2F8B"/>
    <w:rsid w:val="001A38E4"/>
    <w:rsid w:val="001A3F0B"/>
    <w:rsid w:val="001A401B"/>
    <w:rsid w:val="001A4B28"/>
    <w:rsid w:val="001A4F43"/>
    <w:rsid w:val="001A5578"/>
    <w:rsid w:val="001A61CC"/>
    <w:rsid w:val="001A634A"/>
    <w:rsid w:val="001A65C5"/>
    <w:rsid w:val="001A6F03"/>
    <w:rsid w:val="001A7CA9"/>
    <w:rsid w:val="001A7E4E"/>
    <w:rsid w:val="001B0459"/>
    <w:rsid w:val="001B04D5"/>
    <w:rsid w:val="001B07D3"/>
    <w:rsid w:val="001B0BFE"/>
    <w:rsid w:val="001B1696"/>
    <w:rsid w:val="001B1E25"/>
    <w:rsid w:val="001B2339"/>
    <w:rsid w:val="001B2428"/>
    <w:rsid w:val="001B26D1"/>
    <w:rsid w:val="001B291F"/>
    <w:rsid w:val="001B3317"/>
    <w:rsid w:val="001B3774"/>
    <w:rsid w:val="001B4C61"/>
    <w:rsid w:val="001B4F83"/>
    <w:rsid w:val="001B51E7"/>
    <w:rsid w:val="001B6026"/>
    <w:rsid w:val="001B6229"/>
    <w:rsid w:val="001B7113"/>
    <w:rsid w:val="001B7684"/>
    <w:rsid w:val="001B7C40"/>
    <w:rsid w:val="001B7C5B"/>
    <w:rsid w:val="001B7C9D"/>
    <w:rsid w:val="001C0046"/>
    <w:rsid w:val="001C0649"/>
    <w:rsid w:val="001C08E0"/>
    <w:rsid w:val="001C0D64"/>
    <w:rsid w:val="001C0FA9"/>
    <w:rsid w:val="001C1532"/>
    <w:rsid w:val="001C17BA"/>
    <w:rsid w:val="001C1996"/>
    <w:rsid w:val="001C1A62"/>
    <w:rsid w:val="001C2509"/>
    <w:rsid w:val="001C2528"/>
    <w:rsid w:val="001C27E6"/>
    <w:rsid w:val="001C28CA"/>
    <w:rsid w:val="001C2BA5"/>
    <w:rsid w:val="001C34E9"/>
    <w:rsid w:val="001C3573"/>
    <w:rsid w:val="001C3932"/>
    <w:rsid w:val="001C428E"/>
    <w:rsid w:val="001C433B"/>
    <w:rsid w:val="001C46FE"/>
    <w:rsid w:val="001C4982"/>
    <w:rsid w:val="001C4D07"/>
    <w:rsid w:val="001C4D3A"/>
    <w:rsid w:val="001C4FC9"/>
    <w:rsid w:val="001C55DE"/>
    <w:rsid w:val="001C580D"/>
    <w:rsid w:val="001C6084"/>
    <w:rsid w:val="001C6147"/>
    <w:rsid w:val="001C62FA"/>
    <w:rsid w:val="001C680A"/>
    <w:rsid w:val="001C6CAC"/>
    <w:rsid w:val="001C6E31"/>
    <w:rsid w:val="001C7139"/>
    <w:rsid w:val="001C72FE"/>
    <w:rsid w:val="001C7445"/>
    <w:rsid w:val="001C7FED"/>
    <w:rsid w:val="001D0690"/>
    <w:rsid w:val="001D0A1A"/>
    <w:rsid w:val="001D0C78"/>
    <w:rsid w:val="001D17FF"/>
    <w:rsid w:val="001D225E"/>
    <w:rsid w:val="001D27A3"/>
    <w:rsid w:val="001D3BF0"/>
    <w:rsid w:val="001D4036"/>
    <w:rsid w:val="001D46A2"/>
    <w:rsid w:val="001D4A20"/>
    <w:rsid w:val="001D4CD6"/>
    <w:rsid w:val="001D4D1F"/>
    <w:rsid w:val="001D5082"/>
    <w:rsid w:val="001D5391"/>
    <w:rsid w:val="001D589B"/>
    <w:rsid w:val="001D5978"/>
    <w:rsid w:val="001D5CC0"/>
    <w:rsid w:val="001D693D"/>
    <w:rsid w:val="001D6FB1"/>
    <w:rsid w:val="001D70B9"/>
    <w:rsid w:val="001D7953"/>
    <w:rsid w:val="001D7D6A"/>
    <w:rsid w:val="001D7E18"/>
    <w:rsid w:val="001D7E82"/>
    <w:rsid w:val="001E0142"/>
    <w:rsid w:val="001E11E4"/>
    <w:rsid w:val="001E1474"/>
    <w:rsid w:val="001E236E"/>
    <w:rsid w:val="001E23B9"/>
    <w:rsid w:val="001E2AF9"/>
    <w:rsid w:val="001E2B35"/>
    <w:rsid w:val="001E2FD1"/>
    <w:rsid w:val="001E311D"/>
    <w:rsid w:val="001E3244"/>
    <w:rsid w:val="001E38EA"/>
    <w:rsid w:val="001E3FD6"/>
    <w:rsid w:val="001E40EA"/>
    <w:rsid w:val="001E4537"/>
    <w:rsid w:val="001E4D3F"/>
    <w:rsid w:val="001E52CE"/>
    <w:rsid w:val="001E53DF"/>
    <w:rsid w:val="001E5663"/>
    <w:rsid w:val="001E56A9"/>
    <w:rsid w:val="001E58E1"/>
    <w:rsid w:val="001E5A9A"/>
    <w:rsid w:val="001E5CA7"/>
    <w:rsid w:val="001E6675"/>
    <w:rsid w:val="001E678D"/>
    <w:rsid w:val="001E6968"/>
    <w:rsid w:val="001E6C1E"/>
    <w:rsid w:val="001E7039"/>
    <w:rsid w:val="001E7F42"/>
    <w:rsid w:val="001F036D"/>
    <w:rsid w:val="001F058D"/>
    <w:rsid w:val="001F05E8"/>
    <w:rsid w:val="001F06E5"/>
    <w:rsid w:val="001F0D3E"/>
    <w:rsid w:val="001F0F00"/>
    <w:rsid w:val="001F1ED4"/>
    <w:rsid w:val="001F1F40"/>
    <w:rsid w:val="001F27C2"/>
    <w:rsid w:val="001F27DC"/>
    <w:rsid w:val="001F2BCC"/>
    <w:rsid w:val="001F3083"/>
    <w:rsid w:val="001F3219"/>
    <w:rsid w:val="001F378A"/>
    <w:rsid w:val="001F3A05"/>
    <w:rsid w:val="001F3C43"/>
    <w:rsid w:val="001F40C2"/>
    <w:rsid w:val="001F44CC"/>
    <w:rsid w:val="001F491C"/>
    <w:rsid w:val="001F4CB9"/>
    <w:rsid w:val="001F5535"/>
    <w:rsid w:val="001F55C8"/>
    <w:rsid w:val="001F582D"/>
    <w:rsid w:val="001F63D3"/>
    <w:rsid w:val="001F7725"/>
    <w:rsid w:val="001F7811"/>
    <w:rsid w:val="001F7D18"/>
    <w:rsid w:val="001F7F09"/>
    <w:rsid w:val="00200363"/>
    <w:rsid w:val="00200D82"/>
    <w:rsid w:val="00200EA6"/>
    <w:rsid w:val="00201333"/>
    <w:rsid w:val="0020287E"/>
    <w:rsid w:val="0020288F"/>
    <w:rsid w:val="00202C13"/>
    <w:rsid w:val="0020320D"/>
    <w:rsid w:val="002035F4"/>
    <w:rsid w:val="00203CFF"/>
    <w:rsid w:val="00204292"/>
    <w:rsid w:val="002049FB"/>
    <w:rsid w:val="00204B5A"/>
    <w:rsid w:val="00205352"/>
    <w:rsid w:val="00205469"/>
    <w:rsid w:val="00205D6A"/>
    <w:rsid w:val="00205F17"/>
    <w:rsid w:val="00206560"/>
    <w:rsid w:val="002075FF"/>
    <w:rsid w:val="0020780F"/>
    <w:rsid w:val="00207EFC"/>
    <w:rsid w:val="00207F8E"/>
    <w:rsid w:val="0021071A"/>
    <w:rsid w:val="00210967"/>
    <w:rsid w:val="00210E05"/>
    <w:rsid w:val="00210E5F"/>
    <w:rsid w:val="002110B4"/>
    <w:rsid w:val="0021134B"/>
    <w:rsid w:val="002118E6"/>
    <w:rsid w:val="002120B1"/>
    <w:rsid w:val="00212532"/>
    <w:rsid w:val="00212650"/>
    <w:rsid w:val="00213967"/>
    <w:rsid w:val="00214A04"/>
    <w:rsid w:val="00214F9D"/>
    <w:rsid w:val="002154B5"/>
    <w:rsid w:val="00215513"/>
    <w:rsid w:val="0021563D"/>
    <w:rsid w:val="0021589B"/>
    <w:rsid w:val="00215AAB"/>
    <w:rsid w:val="00216265"/>
    <w:rsid w:val="002167B3"/>
    <w:rsid w:val="00216982"/>
    <w:rsid w:val="00217A1D"/>
    <w:rsid w:val="00217C67"/>
    <w:rsid w:val="00217E57"/>
    <w:rsid w:val="002204A7"/>
    <w:rsid w:val="0022064F"/>
    <w:rsid w:val="002209C6"/>
    <w:rsid w:val="002211C0"/>
    <w:rsid w:val="0022133A"/>
    <w:rsid w:val="0022144C"/>
    <w:rsid w:val="002223AB"/>
    <w:rsid w:val="00222B3A"/>
    <w:rsid w:val="002235AD"/>
    <w:rsid w:val="0022443A"/>
    <w:rsid w:val="002265F8"/>
    <w:rsid w:val="00226C6F"/>
    <w:rsid w:val="00226CA5"/>
    <w:rsid w:val="002270D7"/>
    <w:rsid w:val="00227740"/>
    <w:rsid w:val="00227D2F"/>
    <w:rsid w:val="0023000C"/>
    <w:rsid w:val="002300E2"/>
    <w:rsid w:val="00230AE8"/>
    <w:rsid w:val="00230C5E"/>
    <w:rsid w:val="00230D6A"/>
    <w:rsid w:val="00231A11"/>
    <w:rsid w:val="00231B4E"/>
    <w:rsid w:val="00232014"/>
    <w:rsid w:val="00232326"/>
    <w:rsid w:val="00232A00"/>
    <w:rsid w:val="00232C44"/>
    <w:rsid w:val="002341FD"/>
    <w:rsid w:val="0023424B"/>
    <w:rsid w:val="00234A7D"/>
    <w:rsid w:val="00235413"/>
    <w:rsid w:val="00235FB2"/>
    <w:rsid w:val="0023604C"/>
    <w:rsid w:val="002367A1"/>
    <w:rsid w:val="002370C2"/>
    <w:rsid w:val="002371E3"/>
    <w:rsid w:val="002374B2"/>
    <w:rsid w:val="002377A8"/>
    <w:rsid w:val="0024008A"/>
    <w:rsid w:val="0024092F"/>
    <w:rsid w:val="00240CD4"/>
    <w:rsid w:val="002410E9"/>
    <w:rsid w:val="00241412"/>
    <w:rsid w:val="0024144A"/>
    <w:rsid w:val="002419CB"/>
    <w:rsid w:val="002427DA"/>
    <w:rsid w:val="00242ACD"/>
    <w:rsid w:val="00242BFD"/>
    <w:rsid w:val="00243722"/>
    <w:rsid w:val="00243730"/>
    <w:rsid w:val="00244646"/>
    <w:rsid w:val="0024465D"/>
    <w:rsid w:val="00244F65"/>
    <w:rsid w:val="002452C0"/>
    <w:rsid w:val="002455DD"/>
    <w:rsid w:val="002456DE"/>
    <w:rsid w:val="002459C6"/>
    <w:rsid w:val="002469E0"/>
    <w:rsid w:val="002471FC"/>
    <w:rsid w:val="00247788"/>
    <w:rsid w:val="00247808"/>
    <w:rsid w:val="00247A51"/>
    <w:rsid w:val="00247C3D"/>
    <w:rsid w:val="0025069C"/>
    <w:rsid w:val="00250837"/>
    <w:rsid w:val="00250860"/>
    <w:rsid w:val="00251021"/>
    <w:rsid w:val="00251B0A"/>
    <w:rsid w:val="00251F54"/>
    <w:rsid w:val="00252BE5"/>
    <w:rsid w:val="00253043"/>
    <w:rsid w:val="002536C6"/>
    <w:rsid w:val="00253AD4"/>
    <w:rsid w:val="00253D04"/>
    <w:rsid w:val="002540ED"/>
    <w:rsid w:val="00254A24"/>
    <w:rsid w:val="00254AA6"/>
    <w:rsid w:val="002550CD"/>
    <w:rsid w:val="0025514F"/>
    <w:rsid w:val="002557FE"/>
    <w:rsid w:val="00256751"/>
    <w:rsid w:val="00257258"/>
    <w:rsid w:val="00257E3E"/>
    <w:rsid w:val="00257F4E"/>
    <w:rsid w:val="00260C13"/>
    <w:rsid w:val="00260EC1"/>
    <w:rsid w:val="0026100B"/>
    <w:rsid w:val="002621D3"/>
    <w:rsid w:val="002624C9"/>
    <w:rsid w:val="00262C2A"/>
    <w:rsid w:val="00262E0E"/>
    <w:rsid w:val="002636D0"/>
    <w:rsid w:val="0026413C"/>
    <w:rsid w:val="00265025"/>
    <w:rsid w:val="00265524"/>
    <w:rsid w:val="00265724"/>
    <w:rsid w:val="002658A0"/>
    <w:rsid w:val="00265BFA"/>
    <w:rsid w:val="00265D6A"/>
    <w:rsid w:val="00265EF3"/>
    <w:rsid w:val="00265F57"/>
    <w:rsid w:val="002661CC"/>
    <w:rsid w:val="00266391"/>
    <w:rsid w:val="00266498"/>
    <w:rsid w:val="00266897"/>
    <w:rsid w:val="002672A5"/>
    <w:rsid w:val="002677BF"/>
    <w:rsid w:val="0026782C"/>
    <w:rsid w:val="00267A84"/>
    <w:rsid w:val="00270A99"/>
    <w:rsid w:val="00270C34"/>
    <w:rsid w:val="00270E10"/>
    <w:rsid w:val="0027167A"/>
    <w:rsid w:val="00271E29"/>
    <w:rsid w:val="002728F3"/>
    <w:rsid w:val="00273247"/>
    <w:rsid w:val="002733F4"/>
    <w:rsid w:val="00273422"/>
    <w:rsid w:val="0027394B"/>
    <w:rsid w:val="00274191"/>
    <w:rsid w:val="00274741"/>
    <w:rsid w:val="00274E8D"/>
    <w:rsid w:val="002757F1"/>
    <w:rsid w:val="00275940"/>
    <w:rsid w:val="00275BF6"/>
    <w:rsid w:val="00276028"/>
    <w:rsid w:val="00277201"/>
    <w:rsid w:val="00277775"/>
    <w:rsid w:val="00277B34"/>
    <w:rsid w:val="00280304"/>
    <w:rsid w:val="002818DB"/>
    <w:rsid w:val="002819BF"/>
    <w:rsid w:val="00281E9E"/>
    <w:rsid w:val="002820E6"/>
    <w:rsid w:val="00282CA2"/>
    <w:rsid w:val="00282E26"/>
    <w:rsid w:val="00282E3C"/>
    <w:rsid w:val="0028326D"/>
    <w:rsid w:val="00283290"/>
    <w:rsid w:val="00283337"/>
    <w:rsid w:val="002834CA"/>
    <w:rsid w:val="00283835"/>
    <w:rsid w:val="00283904"/>
    <w:rsid w:val="002844C2"/>
    <w:rsid w:val="00284C5C"/>
    <w:rsid w:val="00284DC1"/>
    <w:rsid w:val="002858F5"/>
    <w:rsid w:val="00285997"/>
    <w:rsid w:val="00285F4E"/>
    <w:rsid w:val="00285F74"/>
    <w:rsid w:val="00286191"/>
    <w:rsid w:val="002867E0"/>
    <w:rsid w:val="00286831"/>
    <w:rsid w:val="0028719B"/>
    <w:rsid w:val="00287454"/>
    <w:rsid w:val="00287478"/>
    <w:rsid w:val="00287DBE"/>
    <w:rsid w:val="00287DCF"/>
    <w:rsid w:val="002903A1"/>
    <w:rsid w:val="0029126E"/>
    <w:rsid w:val="0029165D"/>
    <w:rsid w:val="00291DB4"/>
    <w:rsid w:val="00292AED"/>
    <w:rsid w:val="00292DD5"/>
    <w:rsid w:val="00293077"/>
    <w:rsid w:val="002933A5"/>
    <w:rsid w:val="00294114"/>
    <w:rsid w:val="0029416B"/>
    <w:rsid w:val="00294242"/>
    <w:rsid w:val="00294791"/>
    <w:rsid w:val="002947CE"/>
    <w:rsid w:val="00294B2B"/>
    <w:rsid w:val="00294DBC"/>
    <w:rsid w:val="00295C23"/>
    <w:rsid w:val="00296A0B"/>
    <w:rsid w:val="00296ABE"/>
    <w:rsid w:val="00296BEC"/>
    <w:rsid w:val="00296C69"/>
    <w:rsid w:val="00296EA1"/>
    <w:rsid w:val="00296F4F"/>
    <w:rsid w:val="00296F99"/>
    <w:rsid w:val="002970A0"/>
    <w:rsid w:val="0029789A"/>
    <w:rsid w:val="00297B48"/>
    <w:rsid w:val="00297C67"/>
    <w:rsid w:val="002A0346"/>
    <w:rsid w:val="002A03DF"/>
    <w:rsid w:val="002A0DA6"/>
    <w:rsid w:val="002A15B7"/>
    <w:rsid w:val="002A162A"/>
    <w:rsid w:val="002A1C6D"/>
    <w:rsid w:val="002A1ED9"/>
    <w:rsid w:val="002A2107"/>
    <w:rsid w:val="002A232C"/>
    <w:rsid w:val="002A2DA2"/>
    <w:rsid w:val="002A2FC7"/>
    <w:rsid w:val="002A3BA3"/>
    <w:rsid w:val="002A41D2"/>
    <w:rsid w:val="002A44B5"/>
    <w:rsid w:val="002A4839"/>
    <w:rsid w:val="002A5348"/>
    <w:rsid w:val="002A5D53"/>
    <w:rsid w:val="002A6721"/>
    <w:rsid w:val="002A6F72"/>
    <w:rsid w:val="002A7718"/>
    <w:rsid w:val="002A7D4E"/>
    <w:rsid w:val="002B0175"/>
    <w:rsid w:val="002B05AF"/>
    <w:rsid w:val="002B0834"/>
    <w:rsid w:val="002B0995"/>
    <w:rsid w:val="002B179F"/>
    <w:rsid w:val="002B1867"/>
    <w:rsid w:val="002B1D8C"/>
    <w:rsid w:val="002B1E1A"/>
    <w:rsid w:val="002B2293"/>
    <w:rsid w:val="002B27CC"/>
    <w:rsid w:val="002B2BA2"/>
    <w:rsid w:val="002B2E94"/>
    <w:rsid w:val="002B303E"/>
    <w:rsid w:val="002B30C8"/>
    <w:rsid w:val="002B3A84"/>
    <w:rsid w:val="002B3EB1"/>
    <w:rsid w:val="002B4247"/>
    <w:rsid w:val="002B49BC"/>
    <w:rsid w:val="002B4BE1"/>
    <w:rsid w:val="002B5472"/>
    <w:rsid w:val="002B6207"/>
    <w:rsid w:val="002B68D7"/>
    <w:rsid w:val="002B7521"/>
    <w:rsid w:val="002B7AD5"/>
    <w:rsid w:val="002C0057"/>
    <w:rsid w:val="002C09EF"/>
    <w:rsid w:val="002C0B42"/>
    <w:rsid w:val="002C0C90"/>
    <w:rsid w:val="002C0D31"/>
    <w:rsid w:val="002C130A"/>
    <w:rsid w:val="002C1487"/>
    <w:rsid w:val="002C1AAD"/>
    <w:rsid w:val="002C2322"/>
    <w:rsid w:val="002C23B8"/>
    <w:rsid w:val="002C319C"/>
    <w:rsid w:val="002C374F"/>
    <w:rsid w:val="002C3D79"/>
    <w:rsid w:val="002C4451"/>
    <w:rsid w:val="002C459B"/>
    <w:rsid w:val="002C51E6"/>
    <w:rsid w:val="002C5439"/>
    <w:rsid w:val="002C54AA"/>
    <w:rsid w:val="002C5713"/>
    <w:rsid w:val="002C5727"/>
    <w:rsid w:val="002C57BB"/>
    <w:rsid w:val="002C5A1A"/>
    <w:rsid w:val="002C5BE7"/>
    <w:rsid w:val="002C5DEF"/>
    <w:rsid w:val="002C5E28"/>
    <w:rsid w:val="002C606B"/>
    <w:rsid w:val="002C68A5"/>
    <w:rsid w:val="002C6900"/>
    <w:rsid w:val="002C7911"/>
    <w:rsid w:val="002D03E0"/>
    <w:rsid w:val="002D0500"/>
    <w:rsid w:val="002D0E89"/>
    <w:rsid w:val="002D1380"/>
    <w:rsid w:val="002D1D1A"/>
    <w:rsid w:val="002D204E"/>
    <w:rsid w:val="002D2089"/>
    <w:rsid w:val="002D22C6"/>
    <w:rsid w:val="002D27B2"/>
    <w:rsid w:val="002D286E"/>
    <w:rsid w:val="002D2B97"/>
    <w:rsid w:val="002D441E"/>
    <w:rsid w:val="002D49C8"/>
    <w:rsid w:val="002D4D95"/>
    <w:rsid w:val="002D4E98"/>
    <w:rsid w:val="002D4FDA"/>
    <w:rsid w:val="002D5644"/>
    <w:rsid w:val="002D615B"/>
    <w:rsid w:val="002D6384"/>
    <w:rsid w:val="002D6857"/>
    <w:rsid w:val="002D6938"/>
    <w:rsid w:val="002D6C74"/>
    <w:rsid w:val="002D6D78"/>
    <w:rsid w:val="002D7A8E"/>
    <w:rsid w:val="002D7CB7"/>
    <w:rsid w:val="002D7DD4"/>
    <w:rsid w:val="002D7DDD"/>
    <w:rsid w:val="002E02A3"/>
    <w:rsid w:val="002E0BA7"/>
    <w:rsid w:val="002E0E9F"/>
    <w:rsid w:val="002E1524"/>
    <w:rsid w:val="002E250D"/>
    <w:rsid w:val="002E26EF"/>
    <w:rsid w:val="002E3728"/>
    <w:rsid w:val="002E374C"/>
    <w:rsid w:val="002E3847"/>
    <w:rsid w:val="002E41E7"/>
    <w:rsid w:val="002E4BC7"/>
    <w:rsid w:val="002E4D16"/>
    <w:rsid w:val="002E4D78"/>
    <w:rsid w:val="002E53C8"/>
    <w:rsid w:val="002E555D"/>
    <w:rsid w:val="002E56EA"/>
    <w:rsid w:val="002E610C"/>
    <w:rsid w:val="002E6554"/>
    <w:rsid w:val="002E79AF"/>
    <w:rsid w:val="002E7DB1"/>
    <w:rsid w:val="002E7F95"/>
    <w:rsid w:val="002F0CA5"/>
    <w:rsid w:val="002F1DC0"/>
    <w:rsid w:val="002F1F84"/>
    <w:rsid w:val="002F223D"/>
    <w:rsid w:val="002F2257"/>
    <w:rsid w:val="002F271E"/>
    <w:rsid w:val="002F290D"/>
    <w:rsid w:val="002F2988"/>
    <w:rsid w:val="002F3096"/>
    <w:rsid w:val="002F380C"/>
    <w:rsid w:val="002F40A8"/>
    <w:rsid w:val="002F4118"/>
    <w:rsid w:val="002F418B"/>
    <w:rsid w:val="002F41A8"/>
    <w:rsid w:val="002F450B"/>
    <w:rsid w:val="002F4A80"/>
    <w:rsid w:val="002F4CA5"/>
    <w:rsid w:val="002F5BAB"/>
    <w:rsid w:val="002F5E18"/>
    <w:rsid w:val="002F6599"/>
    <w:rsid w:val="002F65D1"/>
    <w:rsid w:val="002F6755"/>
    <w:rsid w:val="002F6E91"/>
    <w:rsid w:val="002F6EFB"/>
    <w:rsid w:val="002F7E09"/>
    <w:rsid w:val="00300CD2"/>
    <w:rsid w:val="00301580"/>
    <w:rsid w:val="003028AA"/>
    <w:rsid w:val="00302A0C"/>
    <w:rsid w:val="003034D9"/>
    <w:rsid w:val="00303653"/>
    <w:rsid w:val="003039D5"/>
    <w:rsid w:val="00304842"/>
    <w:rsid w:val="003049D6"/>
    <w:rsid w:val="00305E5B"/>
    <w:rsid w:val="00305ED9"/>
    <w:rsid w:val="0030622E"/>
    <w:rsid w:val="0030629E"/>
    <w:rsid w:val="00306334"/>
    <w:rsid w:val="00307376"/>
    <w:rsid w:val="00307598"/>
    <w:rsid w:val="00307E44"/>
    <w:rsid w:val="00307F3A"/>
    <w:rsid w:val="003100BB"/>
    <w:rsid w:val="0031069A"/>
    <w:rsid w:val="003106B8"/>
    <w:rsid w:val="0031171F"/>
    <w:rsid w:val="00311A6A"/>
    <w:rsid w:val="00311ACA"/>
    <w:rsid w:val="00311FE4"/>
    <w:rsid w:val="00312A6E"/>
    <w:rsid w:val="00312A77"/>
    <w:rsid w:val="00312D24"/>
    <w:rsid w:val="003132D9"/>
    <w:rsid w:val="00313483"/>
    <w:rsid w:val="00313750"/>
    <w:rsid w:val="003148CB"/>
    <w:rsid w:val="0031522E"/>
    <w:rsid w:val="00315FF9"/>
    <w:rsid w:val="00316398"/>
    <w:rsid w:val="003167AA"/>
    <w:rsid w:val="0031688A"/>
    <w:rsid w:val="00317017"/>
    <w:rsid w:val="003170BE"/>
    <w:rsid w:val="00317583"/>
    <w:rsid w:val="00317591"/>
    <w:rsid w:val="003177D6"/>
    <w:rsid w:val="003179C9"/>
    <w:rsid w:val="00317C57"/>
    <w:rsid w:val="00317DAD"/>
    <w:rsid w:val="003207DD"/>
    <w:rsid w:val="00320B49"/>
    <w:rsid w:val="00320FFA"/>
    <w:rsid w:val="00321723"/>
    <w:rsid w:val="00321CFC"/>
    <w:rsid w:val="003237CB"/>
    <w:rsid w:val="00323C70"/>
    <w:rsid w:val="00323DDA"/>
    <w:rsid w:val="003244CB"/>
    <w:rsid w:val="003249A7"/>
    <w:rsid w:val="00324A67"/>
    <w:rsid w:val="00324DF7"/>
    <w:rsid w:val="0032517E"/>
    <w:rsid w:val="003251A3"/>
    <w:rsid w:val="00325270"/>
    <w:rsid w:val="00325483"/>
    <w:rsid w:val="00325D62"/>
    <w:rsid w:val="003262AF"/>
    <w:rsid w:val="003263FB"/>
    <w:rsid w:val="00326D28"/>
    <w:rsid w:val="00327685"/>
    <w:rsid w:val="003279FE"/>
    <w:rsid w:val="0033029C"/>
    <w:rsid w:val="0033033C"/>
    <w:rsid w:val="003304F6"/>
    <w:rsid w:val="00330968"/>
    <w:rsid w:val="0033138F"/>
    <w:rsid w:val="00331E4D"/>
    <w:rsid w:val="00331EE2"/>
    <w:rsid w:val="00332026"/>
    <w:rsid w:val="003324CC"/>
    <w:rsid w:val="0033283A"/>
    <w:rsid w:val="0033295E"/>
    <w:rsid w:val="00332A46"/>
    <w:rsid w:val="00332CCC"/>
    <w:rsid w:val="00332D15"/>
    <w:rsid w:val="00332D1A"/>
    <w:rsid w:val="00332E41"/>
    <w:rsid w:val="003334EC"/>
    <w:rsid w:val="003337A0"/>
    <w:rsid w:val="0033447F"/>
    <w:rsid w:val="003348AB"/>
    <w:rsid w:val="0033499E"/>
    <w:rsid w:val="00334AEB"/>
    <w:rsid w:val="00334B64"/>
    <w:rsid w:val="00335684"/>
    <w:rsid w:val="003356CD"/>
    <w:rsid w:val="00335D7E"/>
    <w:rsid w:val="0033667C"/>
    <w:rsid w:val="003373F5"/>
    <w:rsid w:val="00337500"/>
    <w:rsid w:val="00337672"/>
    <w:rsid w:val="00337AA3"/>
    <w:rsid w:val="0034043F"/>
    <w:rsid w:val="00340801"/>
    <w:rsid w:val="00340C13"/>
    <w:rsid w:val="00341298"/>
    <w:rsid w:val="00341779"/>
    <w:rsid w:val="003423B7"/>
    <w:rsid w:val="00342407"/>
    <w:rsid w:val="00342531"/>
    <w:rsid w:val="00342B2F"/>
    <w:rsid w:val="003431FB"/>
    <w:rsid w:val="003434F7"/>
    <w:rsid w:val="003435B2"/>
    <w:rsid w:val="003437D0"/>
    <w:rsid w:val="00344174"/>
    <w:rsid w:val="00344E09"/>
    <w:rsid w:val="0034500C"/>
    <w:rsid w:val="003450EA"/>
    <w:rsid w:val="00345692"/>
    <w:rsid w:val="00345CCA"/>
    <w:rsid w:val="00346565"/>
    <w:rsid w:val="003469F2"/>
    <w:rsid w:val="00346E74"/>
    <w:rsid w:val="003472BE"/>
    <w:rsid w:val="00347707"/>
    <w:rsid w:val="00347731"/>
    <w:rsid w:val="00347739"/>
    <w:rsid w:val="0034776E"/>
    <w:rsid w:val="0035040C"/>
    <w:rsid w:val="00351174"/>
    <w:rsid w:val="003514E9"/>
    <w:rsid w:val="00351576"/>
    <w:rsid w:val="003515BA"/>
    <w:rsid w:val="003519F3"/>
    <w:rsid w:val="00351F07"/>
    <w:rsid w:val="00351FEF"/>
    <w:rsid w:val="0035231E"/>
    <w:rsid w:val="003528F8"/>
    <w:rsid w:val="003529E3"/>
    <w:rsid w:val="00352BA4"/>
    <w:rsid w:val="00353144"/>
    <w:rsid w:val="003531C0"/>
    <w:rsid w:val="00353404"/>
    <w:rsid w:val="00353CCF"/>
    <w:rsid w:val="00353DBF"/>
    <w:rsid w:val="00353E73"/>
    <w:rsid w:val="00354349"/>
    <w:rsid w:val="003545E9"/>
    <w:rsid w:val="00354B24"/>
    <w:rsid w:val="00354EC5"/>
    <w:rsid w:val="00355111"/>
    <w:rsid w:val="0035598C"/>
    <w:rsid w:val="00355D70"/>
    <w:rsid w:val="00355EE9"/>
    <w:rsid w:val="00356587"/>
    <w:rsid w:val="00356934"/>
    <w:rsid w:val="00356FFE"/>
    <w:rsid w:val="003571BA"/>
    <w:rsid w:val="003571BF"/>
    <w:rsid w:val="003579B9"/>
    <w:rsid w:val="00360BA9"/>
    <w:rsid w:val="00360C95"/>
    <w:rsid w:val="003616C5"/>
    <w:rsid w:val="00361F94"/>
    <w:rsid w:val="00362074"/>
    <w:rsid w:val="003620AB"/>
    <w:rsid w:val="003629DA"/>
    <w:rsid w:val="0036336A"/>
    <w:rsid w:val="0036339B"/>
    <w:rsid w:val="00363B0E"/>
    <w:rsid w:val="003648A0"/>
    <w:rsid w:val="0036552D"/>
    <w:rsid w:val="003658DC"/>
    <w:rsid w:val="00365910"/>
    <w:rsid w:val="00366918"/>
    <w:rsid w:val="003670DA"/>
    <w:rsid w:val="00367189"/>
    <w:rsid w:val="00367496"/>
    <w:rsid w:val="003677EE"/>
    <w:rsid w:val="00367A13"/>
    <w:rsid w:val="00367E81"/>
    <w:rsid w:val="00370028"/>
    <w:rsid w:val="003701A9"/>
    <w:rsid w:val="00370C78"/>
    <w:rsid w:val="00371CF1"/>
    <w:rsid w:val="00372358"/>
    <w:rsid w:val="0037244B"/>
    <w:rsid w:val="00372540"/>
    <w:rsid w:val="003729DD"/>
    <w:rsid w:val="00372D9F"/>
    <w:rsid w:val="00373157"/>
    <w:rsid w:val="00373849"/>
    <w:rsid w:val="00373894"/>
    <w:rsid w:val="00373A62"/>
    <w:rsid w:val="00373E06"/>
    <w:rsid w:val="00373E0A"/>
    <w:rsid w:val="00374284"/>
    <w:rsid w:val="003742BD"/>
    <w:rsid w:val="003743FD"/>
    <w:rsid w:val="0037440A"/>
    <w:rsid w:val="0037464A"/>
    <w:rsid w:val="00374B82"/>
    <w:rsid w:val="00374B94"/>
    <w:rsid w:val="00374C89"/>
    <w:rsid w:val="00374F9A"/>
    <w:rsid w:val="003751C3"/>
    <w:rsid w:val="00375263"/>
    <w:rsid w:val="003753BA"/>
    <w:rsid w:val="00375400"/>
    <w:rsid w:val="00375E07"/>
    <w:rsid w:val="00375EE0"/>
    <w:rsid w:val="0037655F"/>
    <w:rsid w:val="003766CF"/>
    <w:rsid w:val="00376BC6"/>
    <w:rsid w:val="00376D2E"/>
    <w:rsid w:val="003778CC"/>
    <w:rsid w:val="00377C3A"/>
    <w:rsid w:val="00377C3E"/>
    <w:rsid w:val="00380163"/>
    <w:rsid w:val="00380E3E"/>
    <w:rsid w:val="0038180F"/>
    <w:rsid w:val="00381971"/>
    <w:rsid w:val="00381DAF"/>
    <w:rsid w:val="0038278D"/>
    <w:rsid w:val="00382B4F"/>
    <w:rsid w:val="003839D4"/>
    <w:rsid w:val="00383D98"/>
    <w:rsid w:val="00383EFE"/>
    <w:rsid w:val="00384214"/>
    <w:rsid w:val="00384488"/>
    <w:rsid w:val="00384932"/>
    <w:rsid w:val="00384C96"/>
    <w:rsid w:val="00385330"/>
    <w:rsid w:val="0038612C"/>
    <w:rsid w:val="0038674E"/>
    <w:rsid w:val="003867BD"/>
    <w:rsid w:val="003868A9"/>
    <w:rsid w:val="00386AF9"/>
    <w:rsid w:val="00386BB5"/>
    <w:rsid w:val="0038727D"/>
    <w:rsid w:val="003874D5"/>
    <w:rsid w:val="003879C9"/>
    <w:rsid w:val="00390AF4"/>
    <w:rsid w:val="0039195C"/>
    <w:rsid w:val="00391EC8"/>
    <w:rsid w:val="003926C3"/>
    <w:rsid w:val="00392FA4"/>
    <w:rsid w:val="00394BE6"/>
    <w:rsid w:val="00394D5F"/>
    <w:rsid w:val="00394FD2"/>
    <w:rsid w:val="00395C7F"/>
    <w:rsid w:val="003962D1"/>
    <w:rsid w:val="003963E3"/>
    <w:rsid w:val="00396566"/>
    <w:rsid w:val="00396D3F"/>
    <w:rsid w:val="003973E8"/>
    <w:rsid w:val="00397840"/>
    <w:rsid w:val="003A0113"/>
    <w:rsid w:val="003A0EC9"/>
    <w:rsid w:val="003A1005"/>
    <w:rsid w:val="003A1142"/>
    <w:rsid w:val="003A1426"/>
    <w:rsid w:val="003A159D"/>
    <w:rsid w:val="003A1C1A"/>
    <w:rsid w:val="003A28F6"/>
    <w:rsid w:val="003A3C35"/>
    <w:rsid w:val="003A3C94"/>
    <w:rsid w:val="003A3CA8"/>
    <w:rsid w:val="003A3DD2"/>
    <w:rsid w:val="003A3DFE"/>
    <w:rsid w:val="003A4285"/>
    <w:rsid w:val="003A43CF"/>
    <w:rsid w:val="003A4701"/>
    <w:rsid w:val="003A5728"/>
    <w:rsid w:val="003A5F80"/>
    <w:rsid w:val="003A60F8"/>
    <w:rsid w:val="003A67BF"/>
    <w:rsid w:val="003A79B4"/>
    <w:rsid w:val="003A7AEF"/>
    <w:rsid w:val="003B049B"/>
    <w:rsid w:val="003B05D1"/>
    <w:rsid w:val="003B0B20"/>
    <w:rsid w:val="003B0B4A"/>
    <w:rsid w:val="003B169D"/>
    <w:rsid w:val="003B252D"/>
    <w:rsid w:val="003B27A9"/>
    <w:rsid w:val="003B2AB4"/>
    <w:rsid w:val="003B2DFA"/>
    <w:rsid w:val="003B3AF2"/>
    <w:rsid w:val="003B4310"/>
    <w:rsid w:val="003B46D1"/>
    <w:rsid w:val="003B4B98"/>
    <w:rsid w:val="003B5EB5"/>
    <w:rsid w:val="003B685E"/>
    <w:rsid w:val="003B6BAF"/>
    <w:rsid w:val="003B6EA9"/>
    <w:rsid w:val="003B6FC9"/>
    <w:rsid w:val="003B7356"/>
    <w:rsid w:val="003B781F"/>
    <w:rsid w:val="003B7B44"/>
    <w:rsid w:val="003C0CE8"/>
    <w:rsid w:val="003C108F"/>
    <w:rsid w:val="003C1C1B"/>
    <w:rsid w:val="003C2274"/>
    <w:rsid w:val="003C2774"/>
    <w:rsid w:val="003C289C"/>
    <w:rsid w:val="003C2FEC"/>
    <w:rsid w:val="003C3458"/>
    <w:rsid w:val="003C37A5"/>
    <w:rsid w:val="003C3B25"/>
    <w:rsid w:val="003C4599"/>
    <w:rsid w:val="003C460A"/>
    <w:rsid w:val="003C4756"/>
    <w:rsid w:val="003C480D"/>
    <w:rsid w:val="003C507A"/>
    <w:rsid w:val="003C50B8"/>
    <w:rsid w:val="003C5396"/>
    <w:rsid w:val="003C5F96"/>
    <w:rsid w:val="003C615A"/>
    <w:rsid w:val="003C7351"/>
    <w:rsid w:val="003C740E"/>
    <w:rsid w:val="003D01DF"/>
    <w:rsid w:val="003D0ADC"/>
    <w:rsid w:val="003D0B75"/>
    <w:rsid w:val="003D0EAA"/>
    <w:rsid w:val="003D13AF"/>
    <w:rsid w:val="003D14D3"/>
    <w:rsid w:val="003D18F4"/>
    <w:rsid w:val="003D1F83"/>
    <w:rsid w:val="003D2070"/>
    <w:rsid w:val="003D21C9"/>
    <w:rsid w:val="003D2208"/>
    <w:rsid w:val="003D2219"/>
    <w:rsid w:val="003D2456"/>
    <w:rsid w:val="003D31BB"/>
    <w:rsid w:val="003D32CB"/>
    <w:rsid w:val="003D33EC"/>
    <w:rsid w:val="003D43BC"/>
    <w:rsid w:val="003D4C5A"/>
    <w:rsid w:val="003D4D16"/>
    <w:rsid w:val="003D4FAC"/>
    <w:rsid w:val="003D52E3"/>
    <w:rsid w:val="003D5A61"/>
    <w:rsid w:val="003D6868"/>
    <w:rsid w:val="003D7215"/>
    <w:rsid w:val="003D7C3D"/>
    <w:rsid w:val="003D7CEC"/>
    <w:rsid w:val="003E0029"/>
    <w:rsid w:val="003E0158"/>
    <w:rsid w:val="003E0764"/>
    <w:rsid w:val="003E09AB"/>
    <w:rsid w:val="003E0C62"/>
    <w:rsid w:val="003E0EC8"/>
    <w:rsid w:val="003E0F9F"/>
    <w:rsid w:val="003E12F7"/>
    <w:rsid w:val="003E15FB"/>
    <w:rsid w:val="003E2536"/>
    <w:rsid w:val="003E3038"/>
    <w:rsid w:val="003E308E"/>
    <w:rsid w:val="003E3606"/>
    <w:rsid w:val="003E363A"/>
    <w:rsid w:val="003E399B"/>
    <w:rsid w:val="003E4D5C"/>
    <w:rsid w:val="003E4E15"/>
    <w:rsid w:val="003E4E39"/>
    <w:rsid w:val="003E5FFA"/>
    <w:rsid w:val="003E6288"/>
    <w:rsid w:val="003E6A71"/>
    <w:rsid w:val="003E6CA6"/>
    <w:rsid w:val="003E6CDC"/>
    <w:rsid w:val="003E6D5D"/>
    <w:rsid w:val="003E7786"/>
    <w:rsid w:val="003E7C23"/>
    <w:rsid w:val="003E7D98"/>
    <w:rsid w:val="003F05A5"/>
    <w:rsid w:val="003F0902"/>
    <w:rsid w:val="003F0F55"/>
    <w:rsid w:val="003F14E2"/>
    <w:rsid w:val="003F14F0"/>
    <w:rsid w:val="003F21BD"/>
    <w:rsid w:val="003F239A"/>
    <w:rsid w:val="003F24B2"/>
    <w:rsid w:val="003F24CB"/>
    <w:rsid w:val="003F28C4"/>
    <w:rsid w:val="003F2DC6"/>
    <w:rsid w:val="003F33D2"/>
    <w:rsid w:val="003F3A2E"/>
    <w:rsid w:val="003F40B9"/>
    <w:rsid w:val="003F456C"/>
    <w:rsid w:val="003F535B"/>
    <w:rsid w:val="003F5507"/>
    <w:rsid w:val="003F5B68"/>
    <w:rsid w:val="003F5E6B"/>
    <w:rsid w:val="003F619C"/>
    <w:rsid w:val="003F64B2"/>
    <w:rsid w:val="003F65CE"/>
    <w:rsid w:val="003F6C7F"/>
    <w:rsid w:val="003F745C"/>
    <w:rsid w:val="003F78CA"/>
    <w:rsid w:val="003F7CA3"/>
    <w:rsid w:val="00400347"/>
    <w:rsid w:val="00402863"/>
    <w:rsid w:val="00402950"/>
    <w:rsid w:val="00402CCE"/>
    <w:rsid w:val="0040360E"/>
    <w:rsid w:val="00404162"/>
    <w:rsid w:val="00404170"/>
    <w:rsid w:val="00404423"/>
    <w:rsid w:val="00404520"/>
    <w:rsid w:val="00404E00"/>
    <w:rsid w:val="00405001"/>
    <w:rsid w:val="0040549A"/>
    <w:rsid w:val="004055BE"/>
    <w:rsid w:val="0040567E"/>
    <w:rsid w:val="00405702"/>
    <w:rsid w:val="00405C9B"/>
    <w:rsid w:val="00406595"/>
    <w:rsid w:val="0040684D"/>
    <w:rsid w:val="00406951"/>
    <w:rsid w:val="00406B1F"/>
    <w:rsid w:val="00406E53"/>
    <w:rsid w:val="00407B36"/>
    <w:rsid w:val="00407BDB"/>
    <w:rsid w:val="0041064D"/>
    <w:rsid w:val="00410A73"/>
    <w:rsid w:val="00410C9F"/>
    <w:rsid w:val="00411955"/>
    <w:rsid w:val="004121A2"/>
    <w:rsid w:val="0041285F"/>
    <w:rsid w:val="00412C0C"/>
    <w:rsid w:val="00412D56"/>
    <w:rsid w:val="00412FE0"/>
    <w:rsid w:val="0041301E"/>
    <w:rsid w:val="004132AB"/>
    <w:rsid w:val="00413450"/>
    <w:rsid w:val="00413C59"/>
    <w:rsid w:val="00413EC7"/>
    <w:rsid w:val="004140FC"/>
    <w:rsid w:val="00414649"/>
    <w:rsid w:val="004149A6"/>
    <w:rsid w:val="00414C67"/>
    <w:rsid w:val="00414CAC"/>
    <w:rsid w:val="00415099"/>
    <w:rsid w:val="004150FB"/>
    <w:rsid w:val="004153C8"/>
    <w:rsid w:val="004158FD"/>
    <w:rsid w:val="0041594B"/>
    <w:rsid w:val="00415A3B"/>
    <w:rsid w:val="00415D98"/>
    <w:rsid w:val="00415DBE"/>
    <w:rsid w:val="004165DC"/>
    <w:rsid w:val="00416968"/>
    <w:rsid w:val="00416A6A"/>
    <w:rsid w:val="00416FC7"/>
    <w:rsid w:val="004170B3"/>
    <w:rsid w:val="004173D8"/>
    <w:rsid w:val="00417590"/>
    <w:rsid w:val="00420108"/>
    <w:rsid w:val="00420312"/>
    <w:rsid w:val="00420F62"/>
    <w:rsid w:val="0042267B"/>
    <w:rsid w:val="004228C1"/>
    <w:rsid w:val="00422A1C"/>
    <w:rsid w:val="00422A44"/>
    <w:rsid w:val="00423305"/>
    <w:rsid w:val="00423A3B"/>
    <w:rsid w:val="00423B9F"/>
    <w:rsid w:val="00423C9E"/>
    <w:rsid w:val="00423E2B"/>
    <w:rsid w:val="00424320"/>
    <w:rsid w:val="00424562"/>
    <w:rsid w:val="00424CEB"/>
    <w:rsid w:val="00426338"/>
    <w:rsid w:val="0042693F"/>
    <w:rsid w:val="00426A64"/>
    <w:rsid w:val="00426DBE"/>
    <w:rsid w:val="00427C54"/>
    <w:rsid w:val="004302E8"/>
    <w:rsid w:val="00431103"/>
    <w:rsid w:val="004314A6"/>
    <w:rsid w:val="0043169C"/>
    <w:rsid w:val="00431785"/>
    <w:rsid w:val="0043199D"/>
    <w:rsid w:val="00432811"/>
    <w:rsid w:val="004338CE"/>
    <w:rsid w:val="00433CE9"/>
    <w:rsid w:val="00434DF7"/>
    <w:rsid w:val="0043561A"/>
    <w:rsid w:val="00435F60"/>
    <w:rsid w:val="004360D8"/>
    <w:rsid w:val="00436918"/>
    <w:rsid w:val="0043717B"/>
    <w:rsid w:val="00437188"/>
    <w:rsid w:val="0043785C"/>
    <w:rsid w:val="004402EB"/>
    <w:rsid w:val="0044050B"/>
    <w:rsid w:val="00440D8C"/>
    <w:rsid w:val="00440F99"/>
    <w:rsid w:val="0044118A"/>
    <w:rsid w:val="00441BF4"/>
    <w:rsid w:val="00441DE7"/>
    <w:rsid w:val="00441FAC"/>
    <w:rsid w:val="004420B1"/>
    <w:rsid w:val="004424A9"/>
    <w:rsid w:val="004424B5"/>
    <w:rsid w:val="00442B5B"/>
    <w:rsid w:val="004440CC"/>
    <w:rsid w:val="004449C6"/>
    <w:rsid w:val="00445228"/>
    <w:rsid w:val="004454D1"/>
    <w:rsid w:val="004455E9"/>
    <w:rsid w:val="00445660"/>
    <w:rsid w:val="0044695F"/>
    <w:rsid w:val="004470C4"/>
    <w:rsid w:val="0044751E"/>
    <w:rsid w:val="00450123"/>
    <w:rsid w:val="0045052E"/>
    <w:rsid w:val="0045078D"/>
    <w:rsid w:val="00451D47"/>
    <w:rsid w:val="0045210D"/>
    <w:rsid w:val="0045238B"/>
    <w:rsid w:val="00452665"/>
    <w:rsid w:val="00452887"/>
    <w:rsid w:val="00452F46"/>
    <w:rsid w:val="004530EC"/>
    <w:rsid w:val="004531AD"/>
    <w:rsid w:val="00453233"/>
    <w:rsid w:val="004534C6"/>
    <w:rsid w:val="0045361E"/>
    <w:rsid w:val="004548F8"/>
    <w:rsid w:val="00454989"/>
    <w:rsid w:val="004549B6"/>
    <w:rsid w:val="00454F52"/>
    <w:rsid w:val="0045553B"/>
    <w:rsid w:val="0045590D"/>
    <w:rsid w:val="0045599C"/>
    <w:rsid w:val="004569EC"/>
    <w:rsid w:val="0045717A"/>
    <w:rsid w:val="0045725A"/>
    <w:rsid w:val="0045766C"/>
    <w:rsid w:val="00457D3E"/>
    <w:rsid w:val="00460005"/>
    <w:rsid w:val="00460182"/>
    <w:rsid w:val="00460820"/>
    <w:rsid w:val="00460E32"/>
    <w:rsid w:val="00461610"/>
    <w:rsid w:val="00461B79"/>
    <w:rsid w:val="00462023"/>
    <w:rsid w:val="004620B4"/>
    <w:rsid w:val="0046221B"/>
    <w:rsid w:val="0046239E"/>
    <w:rsid w:val="00462831"/>
    <w:rsid w:val="00462BEE"/>
    <w:rsid w:val="00462D46"/>
    <w:rsid w:val="00463366"/>
    <w:rsid w:val="00463584"/>
    <w:rsid w:val="0046372F"/>
    <w:rsid w:val="00463A04"/>
    <w:rsid w:val="00463C12"/>
    <w:rsid w:val="00464CB3"/>
    <w:rsid w:val="00464F65"/>
    <w:rsid w:val="004666A0"/>
    <w:rsid w:val="00466A27"/>
    <w:rsid w:val="00467127"/>
    <w:rsid w:val="00467190"/>
    <w:rsid w:val="00467632"/>
    <w:rsid w:val="0047081D"/>
    <w:rsid w:val="0047148F"/>
    <w:rsid w:val="00471AEA"/>
    <w:rsid w:val="00471C85"/>
    <w:rsid w:val="00471CB5"/>
    <w:rsid w:val="00471E91"/>
    <w:rsid w:val="004720C9"/>
    <w:rsid w:val="00472210"/>
    <w:rsid w:val="004723B3"/>
    <w:rsid w:val="004723D8"/>
    <w:rsid w:val="004729A5"/>
    <w:rsid w:val="00472C98"/>
    <w:rsid w:val="00472ED7"/>
    <w:rsid w:val="00473202"/>
    <w:rsid w:val="004736FC"/>
    <w:rsid w:val="00473F29"/>
    <w:rsid w:val="00474DB8"/>
    <w:rsid w:val="00475319"/>
    <w:rsid w:val="0047580A"/>
    <w:rsid w:val="00475BD1"/>
    <w:rsid w:val="004760D9"/>
    <w:rsid w:val="004766E6"/>
    <w:rsid w:val="0047793C"/>
    <w:rsid w:val="004803EA"/>
    <w:rsid w:val="004806B9"/>
    <w:rsid w:val="00480B83"/>
    <w:rsid w:val="004815BF"/>
    <w:rsid w:val="00481645"/>
    <w:rsid w:val="0048164C"/>
    <w:rsid w:val="00481DF4"/>
    <w:rsid w:val="00481E66"/>
    <w:rsid w:val="00482619"/>
    <w:rsid w:val="004842A0"/>
    <w:rsid w:val="004845BF"/>
    <w:rsid w:val="00484FAB"/>
    <w:rsid w:val="0048536E"/>
    <w:rsid w:val="0048543E"/>
    <w:rsid w:val="0048569E"/>
    <w:rsid w:val="004856B2"/>
    <w:rsid w:val="00486A07"/>
    <w:rsid w:val="00487698"/>
    <w:rsid w:val="00487864"/>
    <w:rsid w:val="00487C7F"/>
    <w:rsid w:val="00487FCD"/>
    <w:rsid w:val="004900C0"/>
    <w:rsid w:val="0049033B"/>
    <w:rsid w:val="00490438"/>
    <w:rsid w:val="00490963"/>
    <w:rsid w:val="00490D38"/>
    <w:rsid w:val="004910CE"/>
    <w:rsid w:val="0049145B"/>
    <w:rsid w:val="00491AAF"/>
    <w:rsid w:val="00491F02"/>
    <w:rsid w:val="004930F9"/>
    <w:rsid w:val="0049386E"/>
    <w:rsid w:val="00493AB9"/>
    <w:rsid w:val="00493AD5"/>
    <w:rsid w:val="00493CF3"/>
    <w:rsid w:val="00495B23"/>
    <w:rsid w:val="00495DE1"/>
    <w:rsid w:val="0049690A"/>
    <w:rsid w:val="00496C05"/>
    <w:rsid w:val="00496C7E"/>
    <w:rsid w:val="00497B4E"/>
    <w:rsid w:val="004A01D0"/>
    <w:rsid w:val="004A0314"/>
    <w:rsid w:val="004A05C3"/>
    <w:rsid w:val="004A0E87"/>
    <w:rsid w:val="004A14D1"/>
    <w:rsid w:val="004A16AD"/>
    <w:rsid w:val="004A26D8"/>
    <w:rsid w:val="004A3237"/>
    <w:rsid w:val="004A3431"/>
    <w:rsid w:val="004A3B12"/>
    <w:rsid w:val="004A3E0B"/>
    <w:rsid w:val="004A40D4"/>
    <w:rsid w:val="004A426D"/>
    <w:rsid w:val="004A5075"/>
    <w:rsid w:val="004A55D6"/>
    <w:rsid w:val="004A5FEA"/>
    <w:rsid w:val="004A6B9E"/>
    <w:rsid w:val="004A75D2"/>
    <w:rsid w:val="004A7BDF"/>
    <w:rsid w:val="004B00E9"/>
    <w:rsid w:val="004B0484"/>
    <w:rsid w:val="004B058D"/>
    <w:rsid w:val="004B090A"/>
    <w:rsid w:val="004B1346"/>
    <w:rsid w:val="004B14BD"/>
    <w:rsid w:val="004B16C7"/>
    <w:rsid w:val="004B1BC8"/>
    <w:rsid w:val="004B248B"/>
    <w:rsid w:val="004B29D5"/>
    <w:rsid w:val="004B31F4"/>
    <w:rsid w:val="004B3E57"/>
    <w:rsid w:val="004B486B"/>
    <w:rsid w:val="004B4F36"/>
    <w:rsid w:val="004B4F94"/>
    <w:rsid w:val="004B5362"/>
    <w:rsid w:val="004B5920"/>
    <w:rsid w:val="004B5AC2"/>
    <w:rsid w:val="004B5C63"/>
    <w:rsid w:val="004B6143"/>
    <w:rsid w:val="004B634F"/>
    <w:rsid w:val="004B6E4E"/>
    <w:rsid w:val="004B6F79"/>
    <w:rsid w:val="004B76F9"/>
    <w:rsid w:val="004B7CE9"/>
    <w:rsid w:val="004C006B"/>
    <w:rsid w:val="004C023E"/>
    <w:rsid w:val="004C02F7"/>
    <w:rsid w:val="004C066B"/>
    <w:rsid w:val="004C09AC"/>
    <w:rsid w:val="004C0FD7"/>
    <w:rsid w:val="004C14E3"/>
    <w:rsid w:val="004C2526"/>
    <w:rsid w:val="004C2C6D"/>
    <w:rsid w:val="004C2D52"/>
    <w:rsid w:val="004C3140"/>
    <w:rsid w:val="004C318D"/>
    <w:rsid w:val="004C3E5F"/>
    <w:rsid w:val="004C3E60"/>
    <w:rsid w:val="004C3EB3"/>
    <w:rsid w:val="004C4159"/>
    <w:rsid w:val="004C455D"/>
    <w:rsid w:val="004C460F"/>
    <w:rsid w:val="004C47C0"/>
    <w:rsid w:val="004C4B6F"/>
    <w:rsid w:val="004C4D07"/>
    <w:rsid w:val="004C5095"/>
    <w:rsid w:val="004C5541"/>
    <w:rsid w:val="004C563A"/>
    <w:rsid w:val="004C579B"/>
    <w:rsid w:val="004C5DC1"/>
    <w:rsid w:val="004C6DEF"/>
    <w:rsid w:val="004C7246"/>
    <w:rsid w:val="004C7ABE"/>
    <w:rsid w:val="004D01F3"/>
    <w:rsid w:val="004D0200"/>
    <w:rsid w:val="004D0C50"/>
    <w:rsid w:val="004D10DE"/>
    <w:rsid w:val="004D12BD"/>
    <w:rsid w:val="004D1E63"/>
    <w:rsid w:val="004D2432"/>
    <w:rsid w:val="004D28DD"/>
    <w:rsid w:val="004D3927"/>
    <w:rsid w:val="004D3FD1"/>
    <w:rsid w:val="004D4BBD"/>
    <w:rsid w:val="004D4BE8"/>
    <w:rsid w:val="004D5063"/>
    <w:rsid w:val="004D50B1"/>
    <w:rsid w:val="004D546E"/>
    <w:rsid w:val="004D55BC"/>
    <w:rsid w:val="004D569C"/>
    <w:rsid w:val="004D5A68"/>
    <w:rsid w:val="004D5C8B"/>
    <w:rsid w:val="004D5EA9"/>
    <w:rsid w:val="004D6B40"/>
    <w:rsid w:val="004D6CBD"/>
    <w:rsid w:val="004D6EAF"/>
    <w:rsid w:val="004D6F37"/>
    <w:rsid w:val="004D746A"/>
    <w:rsid w:val="004E18A8"/>
    <w:rsid w:val="004E1FB5"/>
    <w:rsid w:val="004E27E9"/>
    <w:rsid w:val="004E2F24"/>
    <w:rsid w:val="004E35C9"/>
    <w:rsid w:val="004E3E98"/>
    <w:rsid w:val="004E41C7"/>
    <w:rsid w:val="004E466B"/>
    <w:rsid w:val="004E46E1"/>
    <w:rsid w:val="004E48D0"/>
    <w:rsid w:val="004E4A4D"/>
    <w:rsid w:val="004E4FDB"/>
    <w:rsid w:val="004E5261"/>
    <w:rsid w:val="004E55FE"/>
    <w:rsid w:val="004E5EFE"/>
    <w:rsid w:val="004E5F53"/>
    <w:rsid w:val="004E627D"/>
    <w:rsid w:val="004E7293"/>
    <w:rsid w:val="004E7310"/>
    <w:rsid w:val="004E7BB0"/>
    <w:rsid w:val="004F0756"/>
    <w:rsid w:val="004F07B3"/>
    <w:rsid w:val="004F0999"/>
    <w:rsid w:val="004F0EE3"/>
    <w:rsid w:val="004F12BB"/>
    <w:rsid w:val="004F2315"/>
    <w:rsid w:val="004F2A79"/>
    <w:rsid w:val="004F2C4F"/>
    <w:rsid w:val="004F2F40"/>
    <w:rsid w:val="004F347E"/>
    <w:rsid w:val="004F3785"/>
    <w:rsid w:val="004F3855"/>
    <w:rsid w:val="004F399F"/>
    <w:rsid w:val="004F3DDA"/>
    <w:rsid w:val="004F41E9"/>
    <w:rsid w:val="004F47DE"/>
    <w:rsid w:val="004F4926"/>
    <w:rsid w:val="004F4D28"/>
    <w:rsid w:val="004F58BE"/>
    <w:rsid w:val="004F5B2B"/>
    <w:rsid w:val="004F5F4E"/>
    <w:rsid w:val="004F60D1"/>
    <w:rsid w:val="004F6670"/>
    <w:rsid w:val="004F6C64"/>
    <w:rsid w:val="004F7024"/>
    <w:rsid w:val="004F7CD0"/>
    <w:rsid w:val="004F7D6B"/>
    <w:rsid w:val="005005D4"/>
    <w:rsid w:val="005008D4"/>
    <w:rsid w:val="00500B60"/>
    <w:rsid w:val="00500DF5"/>
    <w:rsid w:val="0050102D"/>
    <w:rsid w:val="005010F3"/>
    <w:rsid w:val="0050159C"/>
    <w:rsid w:val="00501A9F"/>
    <w:rsid w:val="00501FD9"/>
    <w:rsid w:val="00502B31"/>
    <w:rsid w:val="005030FC"/>
    <w:rsid w:val="005033E5"/>
    <w:rsid w:val="005035EB"/>
    <w:rsid w:val="00503613"/>
    <w:rsid w:val="00503E59"/>
    <w:rsid w:val="00504D44"/>
    <w:rsid w:val="00504DB0"/>
    <w:rsid w:val="00505634"/>
    <w:rsid w:val="00506C6E"/>
    <w:rsid w:val="005074F5"/>
    <w:rsid w:val="00507C5A"/>
    <w:rsid w:val="005100D1"/>
    <w:rsid w:val="00510485"/>
    <w:rsid w:val="00510781"/>
    <w:rsid w:val="00510850"/>
    <w:rsid w:val="005117B7"/>
    <w:rsid w:val="00511F13"/>
    <w:rsid w:val="0051219D"/>
    <w:rsid w:val="005122EA"/>
    <w:rsid w:val="00512609"/>
    <w:rsid w:val="00512733"/>
    <w:rsid w:val="0051310D"/>
    <w:rsid w:val="005134C1"/>
    <w:rsid w:val="005138B4"/>
    <w:rsid w:val="005141D2"/>
    <w:rsid w:val="0051489B"/>
    <w:rsid w:val="00514F23"/>
    <w:rsid w:val="0051519D"/>
    <w:rsid w:val="00515809"/>
    <w:rsid w:val="00515934"/>
    <w:rsid w:val="005159CA"/>
    <w:rsid w:val="0051614B"/>
    <w:rsid w:val="005169AD"/>
    <w:rsid w:val="00516ABF"/>
    <w:rsid w:val="005171DF"/>
    <w:rsid w:val="005175FA"/>
    <w:rsid w:val="00517637"/>
    <w:rsid w:val="00517E86"/>
    <w:rsid w:val="00520630"/>
    <w:rsid w:val="005213E1"/>
    <w:rsid w:val="00521659"/>
    <w:rsid w:val="00521D1C"/>
    <w:rsid w:val="00521E2C"/>
    <w:rsid w:val="00522219"/>
    <w:rsid w:val="0052257E"/>
    <w:rsid w:val="0052265C"/>
    <w:rsid w:val="00522B83"/>
    <w:rsid w:val="0052302C"/>
    <w:rsid w:val="005232A4"/>
    <w:rsid w:val="00524902"/>
    <w:rsid w:val="005250E7"/>
    <w:rsid w:val="00525547"/>
    <w:rsid w:val="00525942"/>
    <w:rsid w:val="005265FC"/>
    <w:rsid w:val="00526B8B"/>
    <w:rsid w:val="00527B81"/>
    <w:rsid w:val="005301E7"/>
    <w:rsid w:val="005305B5"/>
    <w:rsid w:val="00530787"/>
    <w:rsid w:val="00530789"/>
    <w:rsid w:val="00531ADA"/>
    <w:rsid w:val="00531E55"/>
    <w:rsid w:val="005322F1"/>
    <w:rsid w:val="00532DE8"/>
    <w:rsid w:val="00532E71"/>
    <w:rsid w:val="00533688"/>
    <w:rsid w:val="00533718"/>
    <w:rsid w:val="00533B91"/>
    <w:rsid w:val="00533E04"/>
    <w:rsid w:val="0053468C"/>
    <w:rsid w:val="00534861"/>
    <w:rsid w:val="00535464"/>
    <w:rsid w:val="00535600"/>
    <w:rsid w:val="005363CC"/>
    <w:rsid w:val="005365B8"/>
    <w:rsid w:val="00540F2D"/>
    <w:rsid w:val="00541317"/>
    <w:rsid w:val="00541435"/>
    <w:rsid w:val="005414BE"/>
    <w:rsid w:val="005417EA"/>
    <w:rsid w:val="00541BDB"/>
    <w:rsid w:val="00543FDD"/>
    <w:rsid w:val="00544369"/>
    <w:rsid w:val="00544682"/>
    <w:rsid w:val="00544C6A"/>
    <w:rsid w:val="005452BF"/>
    <w:rsid w:val="005460A0"/>
    <w:rsid w:val="0054637B"/>
    <w:rsid w:val="0054650F"/>
    <w:rsid w:val="005468C0"/>
    <w:rsid w:val="00546AC4"/>
    <w:rsid w:val="00546E13"/>
    <w:rsid w:val="0054727D"/>
    <w:rsid w:val="005477A8"/>
    <w:rsid w:val="00547F75"/>
    <w:rsid w:val="00547FD7"/>
    <w:rsid w:val="00552124"/>
    <w:rsid w:val="00552248"/>
    <w:rsid w:val="00552D47"/>
    <w:rsid w:val="00552F1F"/>
    <w:rsid w:val="005535D7"/>
    <w:rsid w:val="00554A91"/>
    <w:rsid w:val="00554BB1"/>
    <w:rsid w:val="00555671"/>
    <w:rsid w:val="00555E66"/>
    <w:rsid w:val="00556430"/>
    <w:rsid w:val="0055658C"/>
    <w:rsid w:val="00556CAA"/>
    <w:rsid w:val="00556FA4"/>
    <w:rsid w:val="0056044A"/>
    <w:rsid w:val="00560560"/>
    <w:rsid w:val="0056130C"/>
    <w:rsid w:val="0056139C"/>
    <w:rsid w:val="00561A31"/>
    <w:rsid w:val="00561C5E"/>
    <w:rsid w:val="00562977"/>
    <w:rsid w:val="0056347D"/>
    <w:rsid w:val="005634C5"/>
    <w:rsid w:val="00563BAB"/>
    <w:rsid w:val="00564118"/>
    <w:rsid w:val="00564284"/>
    <w:rsid w:val="005649FC"/>
    <w:rsid w:val="00564A8B"/>
    <w:rsid w:val="0056507A"/>
    <w:rsid w:val="0056574F"/>
    <w:rsid w:val="005658F2"/>
    <w:rsid w:val="005659FA"/>
    <w:rsid w:val="00565D0C"/>
    <w:rsid w:val="00566610"/>
    <w:rsid w:val="00566EEF"/>
    <w:rsid w:val="00566FCA"/>
    <w:rsid w:val="00567385"/>
    <w:rsid w:val="005674AA"/>
    <w:rsid w:val="0057069D"/>
    <w:rsid w:val="00571255"/>
    <w:rsid w:val="00571BD6"/>
    <w:rsid w:val="00571F51"/>
    <w:rsid w:val="0057228E"/>
    <w:rsid w:val="0057230A"/>
    <w:rsid w:val="00572428"/>
    <w:rsid w:val="00572E2E"/>
    <w:rsid w:val="0057304E"/>
    <w:rsid w:val="0057334A"/>
    <w:rsid w:val="005733BD"/>
    <w:rsid w:val="00574AC4"/>
    <w:rsid w:val="00574ECD"/>
    <w:rsid w:val="00575111"/>
    <w:rsid w:val="005751BD"/>
    <w:rsid w:val="00575429"/>
    <w:rsid w:val="00575D44"/>
    <w:rsid w:val="005768C9"/>
    <w:rsid w:val="005775D7"/>
    <w:rsid w:val="00577851"/>
    <w:rsid w:val="00580185"/>
    <w:rsid w:val="00580312"/>
    <w:rsid w:val="00580779"/>
    <w:rsid w:val="005812B6"/>
    <w:rsid w:val="00581508"/>
    <w:rsid w:val="00581590"/>
    <w:rsid w:val="00581651"/>
    <w:rsid w:val="00581786"/>
    <w:rsid w:val="00582893"/>
    <w:rsid w:val="005834DD"/>
    <w:rsid w:val="005838E3"/>
    <w:rsid w:val="00583A44"/>
    <w:rsid w:val="005851CC"/>
    <w:rsid w:val="0058533A"/>
    <w:rsid w:val="00585562"/>
    <w:rsid w:val="00585686"/>
    <w:rsid w:val="00585D70"/>
    <w:rsid w:val="00586350"/>
    <w:rsid w:val="00586F3B"/>
    <w:rsid w:val="00587269"/>
    <w:rsid w:val="005873C9"/>
    <w:rsid w:val="0059001E"/>
    <w:rsid w:val="005901E1"/>
    <w:rsid w:val="0059075C"/>
    <w:rsid w:val="00590F71"/>
    <w:rsid w:val="0059104B"/>
    <w:rsid w:val="00591291"/>
    <w:rsid w:val="00591A5B"/>
    <w:rsid w:val="00591EBB"/>
    <w:rsid w:val="00591EFF"/>
    <w:rsid w:val="0059257C"/>
    <w:rsid w:val="005929BF"/>
    <w:rsid w:val="00592FFE"/>
    <w:rsid w:val="0059368C"/>
    <w:rsid w:val="00593D61"/>
    <w:rsid w:val="00593ED2"/>
    <w:rsid w:val="005941AE"/>
    <w:rsid w:val="00594490"/>
    <w:rsid w:val="005946C4"/>
    <w:rsid w:val="00594883"/>
    <w:rsid w:val="00594EF4"/>
    <w:rsid w:val="00595773"/>
    <w:rsid w:val="005959F1"/>
    <w:rsid w:val="00595DC4"/>
    <w:rsid w:val="00595EDB"/>
    <w:rsid w:val="00596CBD"/>
    <w:rsid w:val="005975FE"/>
    <w:rsid w:val="00597F59"/>
    <w:rsid w:val="005A0230"/>
    <w:rsid w:val="005A09CD"/>
    <w:rsid w:val="005A1B17"/>
    <w:rsid w:val="005A1F5A"/>
    <w:rsid w:val="005A2325"/>
    <w:rsid w:val="005A287A"/>
    <w:rsid w:val="005A305F"/>
    <w:rsid w:val="005A30C7"/>
    <w:rsid w:val="005A327D"/>
    <w:rsid w:val="005A3596"/>
    <w:rsid w:val="005A4343"/>
    <w:rsid w:val="005A462B"/>
    <w:rsid w:val="005A4B56"/>
    <w:rsid w:val="005A4D42"/>
    <w:rsid w:val="005A4F9F"/>
    <w:rsid w:val="005A5206"/>
    <w:rsid w:val="005A5AE7"/>
    <w:rsid w:val="005A5B02"/>
    <w:rsid w:val="005A5E92"/>
    <w:rsid w:val="005A5FCD"/>
    <w:rsid w:val="005A6953"/>
    <w:rsid w:val="005A72AC"/>
    <w:rsid w:val="005A72E8"/>
    <w:rsid w:val="005A757C"/>
    <w:rsid w:val="005A7AA6"/>
    <w:rsid w:val="005A7D00"/>
    <w:rsid w:val="005B0787"/>
    <w:rsid w:val="005B092A"/>
    <w:rsid w:val="005B1593"/>
    <w:rsid w:val="005B17FA"/>
    <w:rsid w:val="005B1BB9"/>
    <w:rsid w:val="005B260F"/>
    <w:rsid w:val="005B2F48"/>
    <w:rsid w:val="005B3BC2"/>
    <w:rsid w:val="005B3DC2"/>
    <w:rsid w:val="005B4E8B"/>
    <w:rsid w:val="005B51DF"/>
    <w:rsid w:val="005B53EF"/>
    <w:rsid w:val="005B59BA"/>
    <w:rsid w:val="005B60D5"/>
    <w:rsid w:val="005B66A2"/>
    <w:rsid w:val="005B6D3F"/>
    <w:rsid w:val="005B75B5"/>
    <w:rsid w:val="005B763E"/>
    <w:rsid w:val="005C0F71"/>
    <w:rsid w:val="005C0F85"/>
    <w:rsid w:val="005C1E3D"/>
    <w:rsid w:val="005C1F21"/>
    <w:rsid w:val="005C2DF2"/>
    <w:rsid w:val="005C311F"/>
    <w:rsid w:val="005C364B"/>
    <w:rsid w:val="005C39F2"/>
    <w:rsid w:val="005C3A37"/>
    <w:rsid w:val="005C40C6"/>
    <w:rsid w:val="005C422A"/>
    <w:rsid w:val="005C427A"/>
    <w:rsid w:val="005C45F4"/>
    <w:rsid w:val="005C48B7"/>
    <w:rsid w:val="005C4B67"/>
    <w:rsid w:val="005C513F"/>
    <w:rsid w:val="005C5511"/>
    <w:rsid w:val="005C656B"/>
    <w:rsid w:val="005C6B30"/>
    <w:rsid w:val="005C6B69"/>
    <w:rsid w:val="005C7A1F"/>
    <w:rsid w:val="005C7A3B"/>
    <w:rsid w:val="005C7CDC"/>
    <w:rsid w:val="005D13E3"/>
    <w:rsid w:val="005D1D3A"/>
    <w:rsid w:val="005D1D8B"/>
    <w:rsid w:val="005D1DAD"/>
    <w:rsid w:val="005D284D"/>
    <w:rsid w:val="005D2BA2"/>
    <w:rsid w:val="005D2DF1"/>
    <w:rsid w:val="005D3013"/>
    <w:rsid w:val="005D37BC"/>
    <w:rsid w:val="005D3A92"/>
    <w:rsid w:val="005D3D0F"/>
    <w:rsid w:val="005D4263"/>
    <w:rsid w:val="005D4635"/>
    <w:rsid w:val="005D464C"/>
    <w:rsid w:val="005D5056"/>
    <w:rsid w:val="005D59CF"/>
    <w:rsid w:val="005D60F3"/>
    <w:rsid w:val="005D683D"/>
    <w:rsid w:val="005D6A30"/>
    <w:rsid w:val="005D6C12"/>
    <w:rsid w:val="005D735A"/>
    <w:rsid w:val="005D79BC"/>
    <w:rsid w:val="005D7EE4"/>
    <w:rsid w:val="005E0989"/>
    <w:rsid w:val="005E2F91"/>
    <w:rsid w:val="005E3179"/>
    <w:rsid w:val="005E3AAD"/>
    <w:rsid w:val="005E3C62"/>
    <w:rsid w:val="005E4803"/>
    <w:rsid w:val="005E4985"/>
    <w:rsid w:val="005E4B2F"/>
    <w:rsid w:val="005E4C56"/>
    <w:rsid w:val="005E4F9B"/>
    <w:rsid w:val="005E5191"/>
    <w:rsid w:val="005E5561"/>
    <w:rsid w:val="005E6104"/>
    <w:rsid w:val="005E61D5"/>
    <w:rsid w:val="005E6555"/>
    <w:rsid w:val="005E6891"/>
    <w:rsid w:val="005E6AFC"/>
    <w:rsid w:val="005E70CC"/>
    <w:rsid w:val="005E76E0"/>
    <w:rsid w:val="005E7909"/>
    <w:rsid w:val="005E7CF0"/>
    <w:rsid w:val="005E7D33"/>
    <w:rsid w:val="005E7FC8"/>
    <w:rsid w:val="005F0288"/>
    <w:rsid w:val="005F13B2"/>
    <w:rsid w:val="005F18B5"/>
    <w:rsid w:val="005F1B8F"/>
    <w:rsid w:val="005F1BBF"/>
    <w:rsid w:val="005F213D"/>
    <w:rsid w:val="005F2584"/>
    <w:rsid w:val="005F2C24"/>
    <w:rsid w:val="005F2C2D"/>
    <w:rsid w:val="005F2CC2"/>
    <w:rsid w:val="005F2E0E"/>
    <w:rsid w:val="005F32B1"/>
    <w:rsid w:val="005F3488"/>
    <w:rsid w:val="005F4051"/>
    <w:rsid w:val="005F40D1"/>
    <w:rsid w:val="005F4184"/>
    <w:rsid w:val="005F4EAA"/>
    <w:rsid w:val="005F4F2F"/>
    <w:rsid w:val="005F5234"/>
    <w:rsid w:val="005F529B"/>
    <w:rsid w:val="005F5686"/>
    <w:rsid w:val="005F5A0F"/>
    <w:rsid w:val="005F5B4C"/>
    <w:rsid w:val="005F5BC0"/>
    <w:rsid w:val="005F6DB7"/>
    <w:rsid w:val="0060055F"/>
    <w:rsid w:val="00600BD0"/>
    <w:rsid w:val="00600C23"/>
    <w:rsid w:val="00600C37"/>
    <w:rsid w:val="00600CAF"/>
    <w:rsid w:val="00600D46"/>
    <w:rsid w:val="0060153F"/>
    <w:rsid w:val="00601A47"/>
    <w:rsid w:val="00601CC6"/>
    <w:rsid w:val="00602B45"/>
    <w:rsid w:val="00602DCC"/>
    <w:rsid w:val="00602E32"/>
    <w:rsid w:val="00603C53"/>
    <w:rsid w:val="006046F6"/>
    <w:rsid w:val="0060475D"/>
    <w:rsid w:val="00604DE3"/>
    <w:rsid w:val="00605981"/>
    <w:rsid w:val="00605ED1"/>
    <w:rsid w:val="0060638A"/>
    <w:rsid w:val="006064C7"/>
    <w:rsid w:val="00606796"/>
    <w:rsid w:val="00606BA2"/>
    <w:rsid w:val="00606C4F"/>
    <w:rsid w:val="00606F4D"/>
    <w:rsid w:val="00607C0D"/>
    <w:rsid w:val="00610420"/>
    <w:rsid w:val="00610805"/>
    <w:rsid w:val="006109C9"/>
    <w:rsid w:val="00610B11"/>
    <w:rsid w:val="00611288"/>
    <w:rsid w:val="00611377"/>
    <w:rsid w:val="006123BA"/>
    <w:rsid w:val="00612993"/>
    <w:rsid w:val="006130FD"/>
    <w:rsid w:val="00613103"/>
    <w:rsid w:val="006133B0"/>
    <w:rsid w:val="00613A30"/>
    <w:rsid w:val="00613E27"/>
    <w:rsid w:val="006149C3"/>
    <w:rsid w:val="0061638A"/>
    <w:rsid w:val="00616981"/>
    <w:rsid w:val="00616CEE"/>
    <w:rsid w:val="00616D28"/>
    <w:rsid w:val="006170E8"/>
    <w:rsid w:val="006173A0"/>
    <w:rsid w:val="00617472"/>
    <w:rsid w:val="0061798F"/>
    <w:rsid w:val="00617B88"/>
    <w:rsid w:val="00617EAD"/>
    <w:rsid w:val="00617F08"/>
    <w:rsid w:val="00620370"/>
    <w:rsid w:val="0062098A"/>
    <w:rsid w:val="00620F8E"/>
    <w:rsid w:val="00621139"/>
    <w:rsid w:val="00621582"/>
    <w:rsid w:val="00621830"/>
    <w:rsid w:val="00621C57"/>
    <w:rsid w:val="006221BC"/>
    <w:rsid w:val="00622E71"/>
    <w:rsid w:val="00624210"/>
    <w:rsid w:val="0062480C"/>
    <w:rsid w:val="00624932"/>
    <w:rsid w:val="00624A81"/>
    <w:rsid w:val="00624CAF"/>
    <w:rsid w:val="00624CB1"/>
    <w:rsid w:val="00625025"/>
    <w:rsid w:val="00625BCB"/>
    <w:rsid w:val="00625D4F"/>
    <w:rsid w:val="006260BE"/>
    <w:rsid w:val="0062631E"/>
    <w:rsid w:val="00626B5B"/>
    <w:rsid w:val="00626FF9"/>
    <w:rsid w:val="0062701B"/>
    <w:rsid w:val="00627B53"/>
    <w:rsid w:val="00627FFB"/>
    <w:rsid w:val="006307DE"/>
    <w:rsid w:val="0063212E"/>
    <w:rsid w:val="00632268"/>
    <w:rsid w:val="00632701"/>
    <w:rsid w:val="006328F7"/>
    <w:rsid w:val="00632979"/>
    <w:rsid w:val="00632DB6"/>
    <w:rsid w:val="006341FF"/>
    <w:rsid w:val="0063445A"/>
    <w:rsid w:val="006348BC"/>
    <w:rsid w:val="0063505C"/>
    <w:rsid w:val="0063506F"/>
    <w:rsid w:val="00635984"/>
    <w:rsid w:val="006359CE"/>
    <w:rsid w:val="00635CC2"/>
    <w:rsid w:val="006368CB"/>
    <w:rsid w:val="0063727C"/>
    <w:rsid w:val="00640568"/>
    <w:rsid w:val="00640940"/>
    <w:rsid w:val="00640F2A"/>
    <w:rsid w:val="006417C5"/>
    <w:rsid w:val="00641C76"/>
    <w:rsid w:val="00642261"/>
    <w:rsid w:val="0064240A"/>
    <w:rsid w:val="00642436"/>
    <w:rsid w:val="006429ED"/>
    <w:rsid w:val="00642B6A"/>
    <w:rsid w:val="00642EF2"/>
    <w:rsid w:val="006430AD"/>
    <w:rsid w:val="006438E5"/>
    <w:rsid w:val="00643A9D"/>
    <w:rsid w:val="00643AA5"/>
    <w:rsid w:val="00643DE3"/>
    <w:rsid w:val="00644085"/>
    <w:rsid w:val="00644D25"/>
    <w:rsid w:val="00645AD4"/>
    <w:rsid w:val="00645D78"/>
    <w:rsid w:val="00645D8A"/>
    <w:rsid w:val="00645E57"/>
    <w:rsid w:val="00646407"/>
    <w:rsid w:val="00646443"/>
    <w:rsid w:val="00646714"/>
    <w:rsid w:val="00646795"/>
    <w:rsid w:val="00646F1C"/>
    <w:rsid w:val="006475B9"/>
    <w:rsid w:val="00647B8C"/>
    <w:rsid w:val="00650A7E"/>
    <w:rsid w:val="00650D11"/>
    <w:rsid w:val="00650D37"/>
    <w:rsid w:val="00651128"/>
    <w:rsid w:val="00651647"/>
    <w:rsid w:val="00651AEA"/>
    <w:rsid w:val="00651C2F"/>
    <w:rsid w:val="00651EF1"/>
    <w:rsid w:val="00652410"/>
    <w:rsid w:val="006532AF"/>
    <w:rsid w:val="00653407"/>
    <w:rsid w:val="00653E07"/>
    <w:rsid w:val="00654680"/>
    <w:rsid w:val="00654C05"/>
    <w:rsid w:val="00654DC6"/>
    <w:rsid w:val="00654F32"/>
    <w:rsid w:val="006552C3"/>
    <w:rsid w:val="00655FF2"/>
    <w:rsid w:val="006560C5"/>
    <w:rsid w:val="006563B9"/>
    <w:rsid w:val="006570A0"/>
    <w:rsid w:val="00657547"/>
    <w:rsid w:val="0066018E"/>
    <w:rsid w:val="00660431"/>
    <w:rsid w:val="0066084C"/>
    <w:rsid w:val="00661C19"/>
    <w:rsid w:val="00662840"/>
    <w:rsid w:val="0066299B"/>
    <w:rsid w:val="00662AF8"/>
    <w:rsid w:val="006632D3"/>
    <w:rsid w:val="0066355F"/>
    <w:rsid w:val="0066379C"/>
    <w:rsid w:val="006642C4"/>
    <w:rsid w:val="0066474E"/>
    <w:rsid w:val="00664C24"/>
    <w:rsid w:val="00664EDF"/>
    <w:rsid w:val="006657F9"/>
    <w:rsid w:val="00665B13"/>
    <w:rsid w:val="00665B63"/>
    <w:rsid w:val="00665CEC"/>
    <w:rsid w:val="006664A4"/>
    <w:rsid w:val="00666CB4"/>
    <w:rsid w:val="006672A0"/>
    <w:rsid w:val="00667996"/>
    <w:rsid w:val="00670640"/>
    <w:rsid w:val="00670A4C"/>
    <w:rsid w:val="006719E6"/>
    <w:rsid w:val="00671AEF"/>
    <w:rsid w:val="00671B1D"/>
    <w:rsid w:val="006726F1"/>
    <w:rsid w:val="00672F79"/>
    <w:rsid w:val="0067319B"/>
    <w:rsid w:val="00673613"/>
    <w:rsid w:val="00673904"/>
    <w:rsid w:val="00673DAB"/>
    <w:rsid w:val="00674155"/>
    <w:rsid w:val="006754D8"/>
    <w:rsid w:val="00675874"/>
    <w:rsid w:val="0067610F"/>
    <w:rsid w:val="0067636D"/>
    <w:rsid w:val="00676402"/>
    <w:rsid w:val="00676AFF"/>
    <w:rsid w:val="006776C9"/>
    <w:rsid w:val="006778FC"/>
    <w:rsid w:val="00677E97"/>
    <w:rsid w:val="00680896"/>
    <w:rsid w:val="00680932"/>
    <w:rsid w:val="00680936"/>
    <w:rsid w:val="0068113A"/>
    <w:rsid w:val="00681BF7"/>
    <w:rsid w:val="00681CF7"/>
    <w:rsid w:val="00681D3D"/>
    <w:rsid w:val="00682AC1"/>
    <w:rsid w:val="00682FA4"/>
    <w:rsid w:val="0068329B"/>
    <w:rsid w:val="006833F4"/>
    <w:rsid w:val="006835DA"/>
    <w:rsid w:val="00683B3A"/>
    <w:rsid w:val="00683CF5"/>
    <w:rsid w:val="00683E29"/>
    <w:rsid w:val="00683F7B"/>
    <w:rsid w:val="0068433D"/>
    <w:rsid w:val="00684FCB"/>
    <w:rsid w:val="006853F7"/>
    <w:rsid w:val="00685E94"/>
    <w:rsid w:val="00685EA6"/>
    <w:rsid w:val="00686565"/>
    <w:rsid w:val="006867DB"/>
    <w:rsid w:val="00687575"/>
    <w:rsid w:val="00687757"/>
    <w:rsid w:val="00687C93"/>
    <w:rsid w:val="00687E01"/>
    <w:rsid w:val="00691024"/>
    <w:rsid w:val="0069124C"/>
    <w:rsid w:val="006916F6"/>
    <w:rsid w:val="006917CA"/>
    <w:rsid w:val="00691837"/>
    <w:rsid w:val="00691D90"/>
    <w:rsid w:val="00692EC2"/>
    <w:rsid w:val="00692FB1"/>
    <w:rsid w:val="00693259"/>
    <w:rsid w:val="006935EA"/>
    <w:rsid w:val="006939CA"/>
    <w:rsid w:val="006948A6"/>
    <w:rsid w:val="00694A69"/>
    <w:rsid w:val="00694FE0"/>
    <w:rsid w:val="0069530A"/>
    <w:rsid w:val="00695A1A"/>
    <w:rsid w:val="00695C02"/>
    <w:rsid w:val="00696164"/>
    <w:rsid w:val="00696357"/>
    <w:rsid w:val="00696403"/>
    <w:rsid w:val="0069657F"/>
    <w:rsid w:val="0069699F"/>
    <w:rsid w:val="00697141"/>
    <w:rsid w:val="00697937"/>
    <w:rsid w:val="00697AC8"/>
    <w:rsid w:val="006A0077"/>
    <w:rsid w:val="006A04D6"/>
    <w:rsid w:val="006A0B31"/>
    <w:rsid w:val="006A10B5"/>
    <w:rsid w:val="006A17A9"/>
    <w:rsid w:val="006A1E8F"/>
    <w:rsid w:val="006A2141"/>
    <w:rsid w:val="006A272B"/>
    <w:rsid w:val="006A2779"/>
    <w:rsid w:val="006A2F05"/>
    <w:rsid w:val="006A2FE1"/>
    <w:rsid w:val="006A302C"/>
    <w:rsid w:val="006A36C6"/>
    <w:rsid w:val="006A4E26"/>
    <w:rsid w:val="006A4FD4"/>
    <w:rsid w:val="006A5675"/>
    <w:rsid w:val="006A5EA6"/>
    <w:rsid w:val="006A677A"/>
    <w:rsid w:val="006A69F3"/>
    <w:rsid w:val="006A6D48"/>
    <w:rsid w:val="006A6EF5"/>
    <w:rsid w:val="006A72BC"/>
    <w:rsid w:val="006A7456"/>
    <w:rsid w:val="006A75C0"/>
    <w:rsid w:val="006B0043"/>
    <w:rsid w:val="006B2CF0"/>
    <w:rsid w:val="006B2D1D"/>
    <w:rsid w:val="006B2F85"/>
    <w:rsid w:val="006B31B5"/>
    <w:rsid w:val="006B3293"/>
    <w:rsid w:val="006B37C6"/>
    <w:rsid w:val="006B3CF5"/>
    <w:rsid w:val="006B3F7C"/>
    <w:rsid w:val="006B5189"/>
    <w:rsid w:val="006B545B"/>
    <w:rsid w:val="006B6E9B"/>
    <w:rsid w:val="006B72CC"/>
    <w:rsid w:val="006B7A6E"/>
    <w:rsid w:val="006B7F02"/>
    <w:rsid w:val="006C04E9"/>
    <w:rsid w:val="006C0519"/>
    <w:rsid w:val="006C09E1"/>
    <w:rsid w:val="006C0E9F"/>
    <w:rsid w:val="006C286F"/>
    <w:rsid w:val="006C3408"/>
    <w:rsid w:val="006C3540"/>
    <w:rsid w:val="006C364A"/>
    <w:rsid w:val="006C3667"/>
    <w:rsid w:val="006C3684"/>
    <w:rsid w:val="006C3890"/>
    <w:rsid w:val="006C3BC8"/>
    <w:rsid w:val="006C3BF2"/>
    <w:rsid w:val="006C4E23"/>
    <w:rsid w:val="006C550D"/>
    <w:rsid w:val="006C6841"/>
    <w:rsid w:val="006C691A"/>
    <w:rsid w:val="006C6BD8"/>
    <w:rsid w:val="006C6CEA"/>
    <w:rsid w:val="006C6CF4"/>
    <w:rsid w:val="006C6EF1"/>
    <w:rsid w:val="006C707C"/>
    <w:rsid w:val="006C71C3"/>
    <w:rsid w:val="006D04B3"/>
    <w:rsid w:val="006D059D"/>
    <w:rsid w:val="006D070D"/>
    <w:rsid w:val="006D0CE0"/>
    <w:rsid w:val="006D0F29"/>
    <w:rsid w:val="006D1206"/>
    <w:rsid w:val="006D1667"/>
    <w:rsid w:val="006D16C2"/>
    <w:rsid w:val="006D1911"/>
    <w:rsid w:val="006D1BF5"/>
    <w:rsid w:val="006D1C31"/>
    <w:rsid w:val="006D1E4B"/>
    <w:rsid w:val="006D1EF7"/>
    <w:rsid w:val="006D2288"/>
    <w:rsid w:val="006D23A5"/>
    <w:rsid w:val="006D2B86"/>
    <w:rsid w:val="006D2C66"/>
    <w:rsid w:val="006D2D91"/>
    <w:rsid w:val="006D35BD"/>
    <w:rsid w:val="006D3957"/>
    <w:rsid w:val="006D4A03"/>
    <w:rsid w:val="006D550D"/>
    <w:rsid w:val="006D5B58"/>
    <w:rsid w:val="006D6727"/>
    <w:rsid w:val="006D6AC5"/>
    <w:rsid w:val="006D700E"/>
    <w:rsid w:val="006D76BB"/>
    <w:rsid w:val="006D785E"/>
    <w:rsid w:val="006E0604"/>
    <w:rsid w:val="006E0685"/>
    <w:rsid w:val="006E1327"/>
    <w:rsid w:val="006E18BE"/>
    <w:rsid w:val="006E2703"/>
    <w:rsid w:val="006E28CF"/>
    <w:rsid w:val="006E29AB"/>
    <w:rsid w:val="006E337C"/>
    <w:rsid w:val="006E352D"/>
    <w:rsid w:val="006E35EB"/>
    <w:rsid w:val="006E37BA"/>
    <w:rsid w:val="006E46C7"/>
    <w:rsid w:val="006E525D"/>
    <w:rsid w:val="006E5E72"/>
    <w:rsid w:val="006E65BE"/>
    <w:rsid w:val="006E65FF"/>
    <w:rsid w:val="006E66F1"/>
    <w:rsid w:val="006E75E1"/>
    <w:rsid w:val="006E7E64"/>
    <w:rsid w:val="006F0239"/>
    <w:rsid w:val="006F0EF6"/>
    <w:rsid w:val="006F0F16"/>
    <w:rsid w:val="006F1AE1"/>
    <w:rsid w:val="006F1E2F"/>
    <w:rsid w:val="006F1F18"/>
    <w:rsid w:val="006F2057"/>
    <w:rsid w:val="006F28AA"/>
    <w:rsid w:val="006F3055"/>
    <w:rsid w:val="006F3478"/>
    <w:rsid w:val="006F3854"/>
    <w:rsid w:val="006F39D3"/>
    <w:rsid w:val="006F3C2D"/>
    <w:rsid w:val="006F3D4B"/>
    <w:rsid w:val="006F3F5F"/>
    <w:rsid w:val="006F42EB"/>
    <w:rsid w:val="006F441A"/>
    <w:rsid w:val="006F4457"/>
    <w:rsid w:val="006F4A65"/>
    <w:rsid w:val="006F4E17"/>
    <w:rsid w:val="006F4FB4"/>
    <w:rsid w:val="006F5533"/>
    <w:rsid w:val="006F6C5E"/>
    <w:rsid w:val="006F6F6B"/>
    <w:rsid w:val="006F732F"/>
    <w:rsid w:val="006F76DD"/>
    <w:rsid w:val="007000FC"/>
    <w:rsid w:val="00700562"/>
    <w:rsid w:val="00700795"/>
    <w:rsid w:val="00700D7C"/>
    <w:rsid w:val="007017AB"/>
    <w:rsid w:val="007017F4"/>
    <w:rsid w:val="00701C9F"/>
    <w:rsid w:val="00701E12"/>
    <w:rsid w:val="007020DD"/>
    <w:rsid w:val="00702317"/>
    <w:rsid w:val="00702C22"/>
    <w:rsid w:val="00702CAB"/>
    <w:rsid w:val="00704073"/>
    <w:rsid w:val="00705A28"/>
    <w:rsid w:val="007062FB"/>
    <w:rsid w:val="00706360"/>
    <w:rsid w:val="007066DE"/>
    <w:rsid w:val="0070698A"/>
    <w:rsid w:val="007077E8"/>
    <w:rsid w:val="00710AA2"/>
    <w:rsid w:val="00710B52"/>
    <w:rsid w:val="00710E7B"/>
    <w:rsid w:val="00710F8A"/>
    <w:rsid w:val="0071122A"/>
    <w:rsid w:val="00711A38"/>
    <w:rsid w:val="00711DC3"/>
    <w:rsid w:val="00711DD9"/>
    <w:rsid w:val="007127D2"/>
    <w:rsid w:val="00712B24"/>
    <w:rsid w:val="00712B61"/>
    <w:rsid w:val="00712DB3"/>
    <w:rsid w:val="00713BB0"/>
    <w:rsid w:val="007141B4"/>
    <w:rsid w:val="007144DC"/>
    <w:rsid w:val="007148DC"/>
    <w:rsid w:val="00714F82"/>
    <w:rsid w:val="007153BF"/>
    <w:rsid w:val="00715A39"/>
    <w:rsid w:val="00715FE2"/>
    <w:rsid w:val="0071685B"/>
    <w:rsid w:val="00716C77"/>
    <w:rsid w:val="00716D14"/>
    <w:rsid w:val="00717C07"/>
    <w:rsid w:val="0072041A"/>
    <w:rsid w:val="00720657"/>
    <w:rsid w:val="00720ACF"/>
    <w:rsid w:val="00721E92"/>
    <w:rsid w:val="00722080"/>
    <w:rsid w:val="00722361"/>
    <w:rsid w:val="0072273A"/>
    <w:rsid w:val="00722939"/>
    <w:rsid w:val="00723140"/>
    <w:rsid w:val="007232F9"/>
    <w:rsid w:val="00723728"/>
    <w:rsid w:val="007239C4"/>
    <w:rsid w:val="00723A88"/>
    <w:rsid w:val="00723F80"/>
    <w:rsid w:val="00725812"/>
    <w:rsid w:val="00725A7A"/>
    <w:rsid w:val="00725BD7"/>
    <w:rsid w:val="007263D0"/>
    <w:rsid w:val="007263F8"/>
    <w:rsid w:val="0072643D"/>
    <w:rsid w:val="00726992"/>
    <w:rsid w:val="007279B2"/>
    <w:rsid w:val="00727F1A"/>
    <w:rsid w:val="0073050B"/>
    <w:rsid w:val="00730B4D"/>
    <w:rsid w:val="00730D35"/>
    <w:rsid w:val="00731723"/>
    <w:rsid w:val="00731CA9"/>
    <w:rsid w:val="00731E10"/>
    <w:rsid w:val="007324E5"/>
    <w:rsid w:val="00732A28"/>
    <w:rsid w:val="00732AD0"/>
    <w:rsid w:val="00732B2A"/>
    <w:rsid w:val="00733BCF"/>
    <w:rsid w:val="007344D2"/>
    <w:rsid w:val="00734689"/>
    <w:rsid w:val="00734E74"/>
    <w:rsid w:val="00734EF5"/>
    <w:rsid w:val="0073500F"/>
    <w:rsid w:val="00735B76"/>
    <w:rsid w:val="007362EA"/>
    <w:rsid w:val="00736AF5"/>
    <w:rsid w:val="00736DBD"/>
    <w:rsid w:val="0073754E"/>
    <w:rsid w:val="00737F49"/>
    <w:rsid w:val="00740BAD"/>
    <w:rsid w:val="00740FD8"/>
    <w:rsid w:val="0074143A"/>
    <w:rsid w:val="0074189D"/>
    <w:rsid w:val="00741938"/>
    <w:rsid w:val="00741B91"/>
    <w:rsid w:val="00742074"/>
    <w:rsid w:val="007421A8"/>
    <w:rsid w:val="00742313"/>
    <w:rsid w:val="0074241A"/>
    <w:rsid w:val="00742C32"/>
    <w:rsid w:val="00742FBB"/>
    <w:rsid w:val="00743059"/>
    <w:rsid w:val="00743084"/>
    <w:rsid w:val="00743552"/>
    <w:rsid w:val="0074371B"/>
    <w:rsid w:val="00743E1A"/>
    <w:rsid w:val="0074437C"/>
    <w:rsid w:val="00744744"/>
    <w:rsid w:val="007455D4"/>
    <w:rsid w:val="00745817"/>
    <w:rsid w:val="00745A3C"/>
    <w:rsid w:val="00745E3E"/>
    <w:rsid w:val="0074691F"/>
    <w:rsid w:val="00747228"/>
    <w:rsid w:val="007472AF"/>
    <w:rsid w:val="00747959"/>
    <w:rsid w:val="00747ABF"/>
    <w:rsid w:val="00747B78"/>
    <w:rsid w:val="00750299"/>
    <w:rsid w:val="0075134C"/>
    <w:rsid w:val="0075176C"/>
    <w:rsid w:val="00751C56"/>
    <w:rsid w:val="007521A8"/>
    <w:rsid w:val="00752560"/>
    <w:rsid w:val="00752D52"/>
    <w:rsid w:val="00752E73"/>
    <w:rsid w:val="00753A4A"/>
    <w:rsid w:val="0075442F"/>
    <w:rsid w:val="007544DC"/>
    <w:rsid w:val="00754635"/>
    <w:rsid w:val="0075544E"/>
    <w:rsid w:val="00755F4E"/>
    <w:rsid w:val="00755FB0"/>
    <w:rsid w:val="00756FF4"/>
    <w:rsid w:val="007571D5"/>
    <w:rsid w:val="00757CD8"/>
    <w:rsid w:val="00757DF6"/>
    <w:rsid w:val="00757F10"/>
    <w:rsid w:val="00760273"/>
    <w:rsid w:val="00760B64"/>
    <w:rsid w:val="00760E36"/>
    <w:rsid w:val="0076199E"/>
    <w:rsid w:val="007620A5"/>
    <w:rsid w:val="00762498"/>
    <w:rsid w:val="007629EE"/>
    <w:rsid w:val="00762EDD"/>
    <w:rsid w:val="007631D2"/>
    <w:rsid w:val="007633AC"/>
    <w:rsid w:val="00763401"/>
    <w:rsid w:val="00763DA0"/>
    <w:rsid w:val="00764D9C"/>
    <w:rsid w:val="00765454"/>
    <w:rsid w:val="00766035"/>
    <w:rsid w:val="0076658D"/>
    <w:rsid w:val="00766920"/>
    <w:rsid w:val="00766944"/>
    <w:rsid w:val="00766A32"/>
    <w:rsid w:val="007679EA"/>
    <w:rsid w:val="00767AB8"/>
    <w:rsid w:val="00767B2A"/>
    <w:rsid w:val="00767C05"/>
    <w:rsid w:val="007705B5"/>
    <w:rsid w:val="00770811"/>
    <w:rsid w:val="007708E5"/>
    <w:rsid w:val="00770C89"/>
    <w:rsid w:val="00770D55"/>
    <w:rsid w:val="00770E53"/>
    <w:rsid w:val="00770EFE"/>
    <w:rsid w:val="007711C6"/>
    <w:rsid w:val="00771AB6"/>
    <w:rsid w:val="00771EBE"/>
    <w:rsid w:val="00771EE2"/>
    <w:rsid w:val="00773099"/>
    <w:rsid w:val="00773125"/>
    <w:rsid w:val="0077379B"/>
    <w:rsid w:val="007739C3"/>
    <w:rsid w:val="00773A95"/>
    <w:rsid w:val="0077438B"/>
    <w:rsid w:val="0077440E"/>
    <w:rsid w:val="007744DE"/>
    <w:rsid w:val="00774F42"/>
    <w:rsid w:val="0077552F"/>
    <w:rsid w:val="00776051"/>
    <w:rsid w:val="007760D6"/>
    <w:rsid w:val="00776449"/>
    <w:rsid w:val="007765AD"/>
    <w:rsid w:val="00776A3F"/>
    <w:rsid w:val="00776A76"/>
    <w:rsid w:val="00776DDC"/>
    <w:rsid w:val="00777333"/>
    <w:rsid w:val="007776DA"/>
    <w:rsid w:val="00777B7B"/>
    <w:rsid w:val="00777E0A"/>
    <w:rsid w:val="007801A2"/>
    <w:rsid w:val="0078083A"/>
    <w:rsid w:val="00780DE7"/>
    <w:rsid w:val="00781134"/>
    <w:rsid w:val="007815E7"/>
    <w:rsid w:val="007819C8"/>
    <w:rsid w:val="0078218C"/>
    <w:rsid w:val="00782653"/>
    <w:rsid w:val="00783496"/>
    <w:rsid w:val="0078420B"/>
    <w:rsid w:val="00785A98"/>
    <w:rsid w:val="007865A4"/>
    <w:rsid w:val="007869D6"/>
    <w:rsid w:val="00786AF9"/>
    <w:rsid w:val="00787389"/>
    <w:rsid w:val="00787473"/>
    <w:rsid w:val="007875C6"/>
    <w:rsid w:val="007909B6"/>
    <w:rsid w:val="00790AB6"/>
    <w:rsid w:val="00790D51"/>
    <w:rsid w:val="0079170E"/>
    <w:rsid w:val="00791914"/>
    <w:rsid w:val="00791E1C"/>
    <w:rsid w:val="00792499"/>
    <w:rsid w:val="00792CEE"/>
    <w:rsid w:val="007932A3"/>
    <w:rsid w:val="007937BF"/>
    <w:rsid w:val="00793F62"/>
    <w:rsid w:val="00793FD3"/>
    <w:rsid w:val="00794032"/>
    <w:rsid w:val="00795194"/>
    <w:rsid w:val="00795829"/>
    <w:rsid w:val="0079645E"/>
    <w:rsid w:val="0079661E"/>
    <w:rsid w:val="00796827"/>
    <w:rsid w:val="00796F5D"/>
    <w:rsid w:val="0079782B"/>
    <w:rsid w:val="00797A91"/>
    <w:rsid w:val="00797A9F"/>
    <w:rsid w:val="007A0077"/>
    <w:rsid w:val="007A0084"/>
    <w:rsid w:val="007A0930"/>
    <w:rsid w:val="007A0989"/>
    <w:rsid w:val="007A0C14"/>
    <w:rsid w:val="007A0C45"/>
    <w:rsid w:val="007A18BB"/>
    <w:rsid w:val="007A1F0E"/>
    <w:rsid w:val="007A2295"/>
    <w:rsid w:val="007A27FB"/>
    <w:rsid w:val="007A2E59"/>
    <w:rsid w:val="007A3F41"/>
    <w:rsid w:val="007A5034"/>
    <w:rsid w:val="007A53B2"/>
    <w:rsid w:val="007A5451"/>
    <w:rsid w:val="007A58D1"/>
    <w:rsid w:val="007A6872"/>
    <w:rsid w:val="007A68A8"/>
    <w:rsid w:val="007A72CE"/>
    <w:rsid w:val="007A7AAA"/>
    <w:rsid w:val="007A7B02"/>
    <w:rsid w:val="007A7D12"/>
    <w:rsid w:val="007B031B"/>
    <w:rsid w:val="007B0584"/>
    <w:rsid w:val="007B0967"/>
    <w:rsid w:val="007B1504"/>
    <w:rsid w:val="007B1DBB"/>
    <w:rsid w:val="007B1ECF"/>
    <w:rsid w:val="007B2E83"/>
    <w:rsid w:val="007B2FEF"/>
    <w:rsid w:val="007B34C6"/>
    <w:rsid w:val="007B3522"/>
    <w:rsid w:val="007B37F6"/>
    <w:rsid w:val="007B3D56"/>
    <w:rsid w:val="007B423C"/>
    <w:rsid w:val="007B561E"/>
    <w:rsid w:val="007B5E0D"/>
    <w:rsid w:val="007B60D5"/>
    <w:rsid w:val="007B63F9"/>
    <w:rsid w:val="007B6B62"/>
    <w:rsid w:val="007B6BE2"/>
    <w:rsid w:val="007B6E20"/>
    <w:rsid w:val="007B722A"/>
    <w:rsid w:val="007B72BD"/>
    <w:rsid w:val="007B757D"/>
    <w:rsid w:val="007B7B74"/>
    <w:rsid w:val="007C022B"/>
    <w:rsid w:val="007C054A"/>
    <w:rsid w:val="007C0C51"/>
    <w:rsid w:val="007C141E"/>
    <w:rsid w:val="007C15B7"/>
    <w:rsid w:val="007C18CB"/>
    <w:rsid w:val="007C1EE8"/>
    <w:rsid w:val="007C25D7"/>
    <w:rsid w:val="007C2A8D"/>
    <w:rsid w:val="007C32C8"/>
    <w:rsid w:val="007C35F1"/>
    <w:rsid w:val="007C3BC4"/>
    <w:rsid w:val="007C4071"/>
    <w:rsid w:val="007C40CE"/>
    <w:rsid w:val="007C41B7"/>
    <w:rsid w:val="007C43CC"/>
    <w:rsid w:val="007C49D8"/>
    <w:rsid w:val="007C4C29"/>
    <w:rsid w:val="007C50D2"/>
    <w:rsid w:val="007C512D"/>
    <w:rsid w:val="007C53AF"/>
    <w:rsid w:val="007C5AC3"/>
    <w:rsid w:val="007C6484"/>
    <w:rsid w:val="007C6748"/>
    <w:rsid w:val="007C698F"/>
    <w:rsid w:val="007C71FB"/>
    <w:rsid w:val="007C746E"/>
    <w:rsid w:val="007C7C3E"/>
    <w:rsid w:val="007C7F3F"/>
    <w:rsid w:val="007D0102"/>
    <w:rsid w:val="007D01D7"/>
    <w:rsid w:val="007D0B1E"/>
    <w:rsid w:val="007D1510"/>
    <w:rsid w:val="007D1698"/>
    <w:rsid w:val="007D1CD3"/>
    <w:rsid w:val="007D2118"/>
    <w:rsid w:val="007D2603"/>
    <w:rsid w:val="007D26F6"/>
    <w:rsid w:val="007D270E"/>
    <w:rsid w:val="007D2A6C"/>
    <w:rsid w:val="007D2A76"/>
    <w:rsid w:val="007D2CDB"/>
    <w:rsid w:val="007D3314"/>
    <w:rsid w:val="007D37FF"/>
    <w:rsid w:val="007D3FB6"/>
    <w:rsid w:val="007D402C"/>
    <w:rsid w:val="007D4341"/>
    <w:rsid w:val="007D4627"/>
    <w:rsid w:val="007D4C1B"/>
    <w:rsid w:val="007D4D92"/>
    <w:rsid w:val="007D5371"/>
    <w:rsid w:val="007D5D6B"/>
    <w:rsid w:val="007D614F"/>
    <w:rsid w:val="007D6223"/>
    <w:rsid w:val="007D749A"/>
    <w:rsid w:val="007D7B95"/>
    <w:rsid w:val="007D7EFC"/>
    <w:rsid w:val="007E0181"/>
    <w:rsid w:val="007E01BA"/>
    <w:rsid w:val="007E032A"/>
    <w:rsid w:val="007E0405"/>
    <w:rsid w:val="007E0DD9"/>
    <w:rsid w:val="007E11AC"/>
    <w:rsid w:val="007E1296"/>
    <w:rsid w:val="007E14F6"/>
    <w:rsid w:val="007E26F9"/>
    <w:rsid w:val="007E3181"/>
    <w:rsid w:val="007E3C3B"/>
    <w:rsid w:val="007E3D5A"/>
    <w:rsid w:val="007E3E31"/>
    <w:rsid w:val="007E4007"/>
    <w:rsid w:val="007E4C1F"/>
    <w:rsid w:val="007E5107"/>
    <w:rsid w:val="007E563C"/>
    <w:rsid w:val="007E595E"/>
    <w:rsid w:val="007E67C0"/>
    <w:rsid w:val="007E6F81"/>
    <w:rsid w:val="007E7188"/>
    <w:rsid w:val="007E7743"/>
    <w:rsid w:val="007E7805"/>
    <w:rsid w:val="007E7D15"/>
    <w:rsid w:val="007F0036"/>
    <w:rsid w:val="007F06C9"/>
    <w:rsid w:val="007F0708"/>
    <w:rsid w:val="007F0B9C"/>
    <w:rsid w:val="007F105C"/>
    <w:rsid w:val="007F1166"/>
    <w:rsid w:val="007F1398"/>
    <w:rsid w:val="007F1B28"/>
    <w:rsid w:val="007F1C07"/>
    <w:rsid w:val="007F1D4B"/>
    <w:rsid w:val="007F215D"/>
    <w:rsid w:val="007F21CC"/>
    <w:rsid w:val="007F232F"/>
    <w:rsid w:val="007F24D4"/>
    <w:rsid w:val="007F24F7"/>
    <w:rsid w:val="007F2673"/>
    <w:rsid w:val="007F26D9"/>
    <w:rsid w:val="007F3837"/>
    <w:rsid w:val="007F3AC0"/>
    <w:rsid w:val="007F3CA6"/>
    <w:rsid w:val="007F43E2"/>
    <w:rsid w:val="007F477E"/>
    <w:rsid w:val="007F47D9"/>
    <w:rsid w:val="007F4918"/>
    <w:rsid w:val="007F5401"/>
    <w:rsid w:val="007F551A"/>
    <w:rsid w:val="007F5758"/>
    <w:rsid w:val="007F625B"/>
    <w:rsid w:val="007F63D8"/>
    <w:rsid w:val="007F7178"/>
    <w:rsid w:val="007F7852"/>
    <w:rsid w:val="00800E06"/>
    <w:rsid w:val="008010AE"/>
    <w:rsid w:val="00801110"/>
    <w:rsid w:val="0080166B"/>
    <w:rsid w:val="00801728"/>
    <w:rsid w:val="0080198F"/>
    <w:rsid w:val="00801A38"/>
    <w:rsid w:val="00801B18"/>
    <w:rsid w:val="00801BF9"/>
    <w:rsid w:val="00802647"/>
    <w:rsid w:val="00802774"/>
    <w:rsid w:val="00802A66"/>
    <w:rsid w:val="00802BD9"/>
    <w:rsid w:val="008039EA"/>
    <w:rsid w:val="00803E63"/>
    <w:rsid w:val="00803EFB"/>
    <w:rsid w:val="0080481A"/>
    <w:rsid w:val="008048E9"/>
    <w:rsid w:val="008049E0"/>
    <w:rsid w:val="00804E64"/>
    <w:rsid w:val="00804FF5"/>
    <w:rsid w:val="008050F7"/>
    <w:rsid w:val="0080529A"/>
    <w:rsid w:val="0080561B"/>
    <w:rsid w:val="00805766"/>
    <w:rsid w:val="00805CC8"/>
    <w:rsid w:val="008062B4"/>
    <w:rsid w:val="00806897"/>
    <w:rsid w:val="00806BD2"/>
    <w:rsid w:val="008071E8"/>
    <w:rsid w:val="00807287"/>
    <w:rsid w:val="0080729D"/>
    <w:rsid w:val="0080744A"/>
    <w:rsid w:val="008078EE"/>
    <w:rsid w:val="008079FC"/>
    <w:rsid w:val="00807DCE"/>
    <w:rsid w:val="00807DFC"/>
    <w:rsid w:val="008107DF"/>
    <w:rsid w:val="00810A80"/>
    <w:rsid w:val="00810AF8"/>
    <w:rsid w:val="00811921"/>
    <w:rsid w:val="0081196D"/>
    <w:rsid w:val="0081196E"/>
    <w:rsid w:val="00811996"/>
    <w:rsid w:val="00811FD6"/>
    <w:rsid w:val="008128AE"/>
    <w:rsid w:val="00812DF9"/>
    <w:rsid w:val="00813252"/>
    <w:rsid w:val="00813788"/>
    <w:rsid w:val="00814204"/>
    <w:rsid w:val="008145D7"/>
    <w:rsid w:val="00814773"/>
    <w:rsid w:val="008148A2"/>
    <w:rsid w:val="00815655"/>
    <w:rsid w:val="00815AD6"/>
    <w:rsid w:val="00816056"/>
    <w:rsid w:val="00816318"/>
    <w:rsid w:val="00816684"/>
    <w:rsid w:val="008169F3"/>
    <w:rsid w:val="00817522"/>
    <w:rsid w:val="00820848"/>
    <w:rsid w:val="0082134F"/>
    <w:rsid w:val="00821F0F"/>
    <w:rsid w:val="00821FCA"/>
    <w:rsid w:val="00822708"/>
    <w:rsid w:val="00822915"/>
    <w:rsid w:val="00822F43"/>
    <w:rsid w:val="00823082"/>
    <w:rsid w:val="008231D3"/>
    <w:rsid w:val="0082348D"/>
    <w:rsid w:val="00823FE7"/>
    <w:rsid w:val="00825162"/>
    <w:rsid w:val="0082556B"/>
    <w:rsid w:val="008257CA"/>
    <w:rsid w:val="00825A18"/>
    <w:rsid w:val="00825E40"/>
    <w:rsid w:val="00825E84"/>
    <w:rsid w:val="00825E86"/>
    <w:rsid w:val="008268DD"/>
    <w:rsid w:val="00826D74"/>
    <w:rsid w:val="00830CDD"/>
    <w:rsid w:val="00830E54"/>
    <w:rsid w:val="00831165"/>
    <w:rsid w:val="00831952"/>
    <w:rsid w:val="00831F05"/>
    <w:rsid w:val="00832278"/>
    <w:rsid w:val="0083262A"/>
    <w:rsid w:val="008326C6"/>
    <w:rsid w:val="0083289B"/>
    <w:rsid w:val="00832A20"/>
    <w:rsid w:val="00832B7A"/>
    <w:rsid w:val="00832CAC"/>
    <w:rsid w:val="00832FE1"/>
    <w:rsid w:val="008339D1"/>
    <w:rsid w:val="008345F5"/>
    <w:rsid w:val="00834776"/>
    <w:rsid w:val="0083484D"/>
    <w:rsid w:val="00835215"/>
    <w:rsid w:val="0083522C"/>
    <w:rsid w:val="00835908"/>
    <w:rsid w:val="00835E9D"/>
    <w:rsid w:val="008368FA"/>
    <w:rsid w:val="0083700A"/>
    <w:rsid w:val="00837334"/>
    <w:rsid w:val="0083755A"/>
    <w:rsid w:val="00837C34"/>
    <w:rsid w:val="0084024C"/>
    <w:rsid w:val="00840DFF"/>
    <w:rsid w:val="00842094"/>
    <w:rsid w:val="00842FE3"/>
    <w:rsid w:val="0084351B"/>
    <w:rsid w:val="00843ABA"/>
    <w:rsid w:val="008440C4"/>
    <w:rsid w:val="0084456E"/>
    <w:rsid w:val="00844F88"/>
    <w:rsid w:val="008457A7"/>
    <w:rsid w:val="00846207"/>
    <w:rsid w:val="0084660C"/>
    <w:rsid w:val="0084662E"/>
    <w:rsid w:val="00846821"/>
    <w:rsid w:val="0084704D"/>
    <w:rsid w:val="008472DA"/>
    <w:rsid w:val="0085094B"/>
    <w:rsid w:val="0085098C"/>
    <w:rsid w:val="00850DC6"/>
    <w:rsid w:val="00851589"/>
    <w:rsid w:val="00851731"/>
    <w:rsid w:val="00851B80"/>
    <w:rsid w:val="00852170"/>
    <w:rsid w:val="008521DD"/>
    <w:rsid w:val="00852F0E"/>
    <w:rsid w:val="00853634"/>
    <w:rsid w:val="008536D8"/>
    <w:rsid w:val="00853E81"/>
    <w:rsid w:val="008546D3"/>
    <w:rsid w:val="008550CC"/>
    <w:rsid w:val="008552A4"/>
    <w:rsid w:val="00855756"/>
    <w:rsid w:val="00855A1A"/>
    <w:rsid w:val="00855C78"/>
    <w:rsid w:val="008560CE"/>
    <w:rsid w:val="008563C3"/>
    <w:rsid w:val="008567EF"/>
    <w:rsid w:val="00856D65"/>
    <w:rsid w:val="00856DAB"/>
    <w:rsid w:val="00860123"/>
    <w:rsid w:val="00860254"/>
    <w:rsid w:val="0086029A"/>
    <w:rsid w:val="0086109E"/>
    <w:rsid w:val="00861DAB"/>
    <w:rsid w:val="00862320"/>
    <w:rsid w:val="00862C2B"/>
    <w:rsid w:val="00863436"/>
    <w:rsid w:val="00864993"/>
    <w:rsid w:val="00864A74"/>
    <w:rsid w:val="00864A86"/>
    <w:rsid w:val="00864C49"/>
    <w:rsid w:val="008650E4"/>
    <w:rsid w:val="00865F22"/>
    <w:rsid w:val="00866358"/>
    <w:rsid w:val="00866576"/>
    <w:rsid w:val="0086679E"/>
    <w:rsid w:val="008667E6"/>
    <w:rsid w:val="008668C1"/>
    <w:rsid w:val="008668DD"/>
    <w:rsid w:val="00866B01"/>
    <w:rsid w:val="00866D14"/>
    <w:rsid w:val="008671B0"/>
    <w:rsid w:val="0086727E"/>
    <w:rsid w:val="00867CF7"/>
    <w:rsid w:val="00870229"/>
    <w:rsid w:val="00870507"/>
    <w:rsid w:val="00870544"/>
    <w:rsid w:val="00870F21"/>
    <w:rsid w:val="00871099"/>
    <w:rsid w:val="0087139F"/>
    <w:rsid w:val="00871F9E"/>
    <w:rsid w:val="0087231F"/>
    <w:rsid w:val="008726B2"/>
    <w:rsid w:val="008728D7"/>
    <w:rsid w:val="0087384E"/>
    <w:rsid w:val="00873C73"/>
    <w:rsid w:val="00873C83"/>
    <w:rsid w:val="00873D12"/>
    <w:rsid w:val="008746E6"/>
    <w:rsid w:val="008747D0"/>
    <w:rsid w:val="00874B5C"/>
    <w:rsid w:val="00874FD7"/>
    <w:rsid w:val="0087503E"/>
    <w:rsid w:val="00875724"/>
    <w:rsid w:val="00875B1E"/>
    <w:rsid w:val="00875BE1"/>
    <w:rsid w:val="008761BC"/>
    <w:rsid w:val="008764FC"/>
    <w:rsid w:val="008767BE"/>
    <w:rsid w:val="00876D5A"/>
    <w:rsid w:val="00876FE0"/>
    <w:rsid w:val="008776EC"/>
    <w:rsid w:val="008809D4"/>
    <w:rsid w:val="0088152C"/>
    <w:rsid w:val="008815D8"/>
    <w:rsid w:val="008818E1"/>
    <w:rsid w:val="00882072"/>
    <w:rsid w:val="008822A8"/>
    <w:rsid w:val="008823B1"/>
    <w:rsid w:val="00882949"/>
    <w:rsid w:val="00882BEB"/>
    <w:rsid w:val="00882C4C"/>
    <w:rsid w:val="00882DFD"/>
    <w:rsid w:val="00882EB1"/>
    <w:rsid w:val="008830DF"/>
    <w:rsid w:val="0088321E"/>
    <w:rsid w:val="00883318"/>
    <w:rsid w:val="00883460"/>
    <w:rsid w:val="0088351E"/>
    <w:rsid w:val="00883C6C"/>
    <w:rsid w:val="00884209"/>
    <w:rsid w:val="0088436C"/>
    <w:rsid w:val="0088485C"/>
    <w:rsid w:val="00884BBA"/>
    <w:rsid w:val="00885289"/>
    <w:rsid w:val="00885965"/>
    <w:rsid w:val="008859EA"/>
    <w:rsid w:val="00885C14"/>
    <w:rsid w:val="00885C1F"/>
    <w:rsid w:val="00885C2B"/>
    <w:rsid w:val="008869AF"/>
    <w:rsid w:val="00886D50"/>
    <w:rsid w:val="0088724D"/>
    <w:rsid w:val="00887440"/>
    <w:rsid w:val="0088790D"/>
    <w:rsid w:val="00887E7C"/>
    <w:rsid w:val="00890355"/>
    <w:rsid w:val="0089081A"/>
    <w:rsid w:val="00890B1C"/>
    <w:rsid w:val="008911A6"/>
    <w:rsid w:val="00891316"/>
    <w:rsid w:val="00891679"/>
    <w:rsid w:val="00891A1E"/>
    <w:rsid w:val="00891B95"/>
    <w:rsid w:val="00891BD2"/>
    <w:rsid w:val="008923FA"/>
    <w:rsid w:val="0089276C"/>
    <w:rsid w:val="00892941"/>
    <w:rsid w:val="00892A01"/>
    <w:rsid w:val="008933DF"/>
    <w:rsid w:val="008936AD"/>
    <w:rsid w:val="008936D4"/>
    <w:rsid w:val="00893708"/>
    <w:rsid w:val="00893A5D"/>
    <w:rsid w:val="00893FD9"/>
    <w:rsid w:val="008940AF"/>
    <w:rsid w:val="00894255"/>
    <w:rsid w:val="0089431D"/>
    <w:rsid w:val="008943AA"/>
    <w:rsid w:val="00894A22"/>
    <w:rsid w:val="00894A3E"/>
    <w:rsid w:val="00894D32"/>
    <w:rsid w:val="00894DD3"/>
    <w:rsid w:val="00895A63"/>
    <w:rsid w:val="00895A9D"/>
    <w:rsid w:val="00895AFE"/>
    <w:rsid w:val="00895BA9"/>
    <w:rsid w:val="00896023"/>
    <w:rsid w:val="008969BE"/>
    <w:rsid w:val="0089798D"/>
    <w:rsid w:val="008979CC"/>
    <w:rsid w:val="008979E3"/>
    <w:rsid w:val="00897B88"/>
    <w:rsid w:val="00897F31"/>
    <w:rsid w:val="008A0740"/>
    <w:rsid w:val="008A0DD2"/>
    <w:rsid w:val="008A102F"/>
    <w:rsid w:val="008A14ED"/>
    <w:rsid w:val="008A1710"/>
    <w:rsid w:val="008A1CDA"/>
    <w:rsid w:val="008A1EDE"/>
    <w:rsid w:val="008A22EC"/>
    <w:rsid w:val="008A2990"/>
    <w:rsid w:val="008A2B7C"/>
    <w:rsid w:val="008A3475"/>
    <w:rsid w:val="008A34A8"/>
    <w:rsid w:val="008A39A4"/>
    <w:rsid w:val="008A4314"/>
    <w:rsid w:val="008A4858"/>
    <w:rsid w:val="008A4889"/>
    <w:rsid w:val="008A4A2E"/>
    <w:rsid w:val="008A574B"/>
    <w:rsid w:val="008A5ACF"/>
    <w:rsid w:val="008A5F86"/>
    <w:rsid w:val="008A6ACE"/>
    <w:rsid w:val="008A6FFE"/>
    <w:rsid w:val="008A7061"/>
    <w:rsid w:val="008B0047"/>
    <w:rsid w:val="008B083D"/>
    <w:rsid w:val="008B0BA2"/>
    <w:rsid w:val="008B1A1D"/>
    <w:rsid w:val="008B1BEA"/>
    <w:rsid w:val="008B3046"/>
    <w:rsid w:val="008B311D"/>
    <w:rsid w:val="008B3F40"/>
    <w:rsid w:val="008B44BF"/>
    <w:rsid w:val="008B4668"/>
    <w:rsid w:val="008B48DF"/>
    <w:rsid w:val="008B4EC3"/>
    <w:rsid w:val="008B5CF3"/>
    <w:rsid w:val="008B5F1F"/>
    <w:rsid w:val="008B6C2E"/>
    <w:rsid w:val="008B7155"/>
    <w:rsid w:val="008B7A04"/>
    <w:rsid w:val="008C0409"/>
    <w:rsid w:val="008C0BB1"/>
    <w:rsid w:val="008C0E54"/>
    <w:rsid w:val="008C1E37"/>
    <w:rsid w:val="008C2572"/>
    <w:rsid w:val="008C2B78"/>
    <w:rsid w:val="008C2C13"/>
    <w:rsid w:val="008C31DE"/>
    <w:rsid w:val="008C3B00"/>
    <w:rsid w:val="008C42A1"/>
    <w:rsid w:val="008C42CD"/>
    <w:rsid w:val="008C4414"/>
    <w:rsid w:val="008C49F9"/>
    <w:rsid w:val="008C4C08"/>
    <w:rsid w:val="008C4F7B"/>
    <w:rsid w:val="008C5788"/>
    <w:rsid w:val="008C5914"/>
    <w:rsid w:val="008C5DEF"/>
    <w:rsid w:val="008C6303"/>
    <w:rsid w:val="008C6A11"/>
    <w:rsid w:val="008C7193"/>
    <w:rsid w:val="008C73F0"/>
    <w:rsid w:val="008C7CBD"/>
    <w:rsid w:val="008D0937"/>
    <w:rsid w:val="008D121A"/>
    <w:rsid w:val="008D1451"/>
    <w:rsid w:val="008D1574"/>
    <w:rsid w:val="008D18E8"/>
    <w:rsid w:val="008D1DF3"/>
    <w:rsid w:val="008D1EE4"/>
    <w:rsid w:val="008D1FF8"/>
    <w:rsid w:val="008D22B5"/>
    <w:rsid w:val="008D27DE"/>
    <w:rsid w:val="008D3E5E"/>
    <w:rsid w:val="008D4062"/>
    <w:rsid w:val="008D418F"/>
    <w:rsid w:val="008D42DE"/>
    <w:rsid w:val="008D4967"/>
    <w:rsid w:val="008D4989"/>
    <w:rsid w:val="008D4A37"/>
    <w:rsid w:val="008D52AF"/>
    <w:rsid w:val="008D5F5C"/>
    <w:rsid w:val="008D5F95"/>
    <w:rsid w:val="008D6397"/>
    <w:rsid w:val="008D682D"/>
    <w:rsid w:val="008D70AB"/>
    <w:rsid w:val="008D753F"/>
    <w:rsid w:val="008D76F9"/>
    <w:rsid w:val="008D78E6"/>
    <w:rsid w:val="008D7A38"/>
    <w:rsid w:val="008D7D90"/>
    <w:rsid w:val="008E03C3"/>
    <w:rsid w:val="008E1605"/>
    <w:rsid w:val="008E16C1"/>
    <w:rsid w:val="008E19EC"/>
    <w:rsid w:val="008E2745"/>
    <w:rsid w:val="008E2B4F"/>
    <w:rsid w:val="008E2E96"/>
    <w:rsid w:val="008E2F2A"/>
    <w:rsid w:val="008E318E"/>
    <w:rsid w:val="008E40F5"/>
    <w:rsid w:val="008E42E2"/>
    <w:rsid w:val="008E5193"/>
    <w:rsid w:val="008E5474"/>
    <w:rsid w:val="008E56DF"/>
    <w:rsid w:val="008E597E"/>
    <w:rsid w:val="008E5C07"/>
    <w:rsid w:val="008E5F94"/>
    <w:rsid w:val="008E61BE"/>
    <w:rsid w:val="008E6225"/>
    <w:rsid w:val="008E6487"/>
    <w:rsid w:val="008E6526"/>
    <w:rsid w:val="008E6801"/>
    <w:rsid w:val="008E75B3"/>
    <w:rsid w:val="008F00F1"/>
    <w:rsid w:val="008F05F7"/>
    <w:rsid w:val="008F1128"/>
    <w:rsid w:val="008F1881"/>
    <w:rsid w:val="008F19A6"/>
    <w:rsid w:val="008F246B"/>
    <w:rsid w:val="008F26AA"/>
    <w:rsid w:val="008F2828"/>
    <w:rsid w:val="008F3687"/>
    <w:rsid w:val="008F38E9"/>
    <w:rsid w:val="008F3A9E"/>
    <w:rsid w:val="008F429F"/>
    <w:rsid w:val="008F44F4"/>
    <w:rsid w:val="008F4853"/>
    <w:rsid w:val="008F4912"/>
    <w:rsid w:val="008F4A39"/>
    <w:rsid w:val="008F515D"/>
    <w:rsid w:val="008F573B"/>
    <w:rsid w:val="008F58B5"/>
    <w:rsid w:val="008F642D"/>
    <w:rsid w:val="008F6677"/>
    <w:rsid w:val="008F67C3"/>
    <w:rsid w:val="008F6862"/>
    <w:rsid w:val="008F7052"/>
    <w:rsid w:val="008F7934"/>
    <w:rsid w:val="0090002A"/>
    <w:rsid w:val="00900B79"/>
    <w:rsid w:val="00901742"/>
    <w:rsid w:val="00901C69"/>
    <w:rsid w:val="0090221B"/>
    <w:rsid w:val="0090272B"/>
    <w:rsid w:val="009036CE"/>
    <w:rsid w:val="00903DCD"/>
    <w:rsid w:val="00903F1F"/>
    <w:rsid w:val="009045A2"/>
    <w:rsid w:val="009048E7"/>
    <w:rsid w:val="00904A7D"/>
    <w:rsid w:val="00904F82"/>
    <w:rsid w:val="00905191"/>
    <w:rsid w:val="009055D1"/>
    <w:rsid w:val="00905A0A"/>
    <w:rsid w:val="00905E02"/>
    <w:rsid w:val="00905E58"/>
    <w:rsid w:val="00905E99"/>
    <w:rsid w:val="009075BD"/>
    <w:rsid w:val="0091119A"/>
    <w:rsid w:val="009114CB"/>
    <w:rsid w:val="00911F0F"/>
    <w:rsid w:val="00912039"/>
    <w:rsid w:val="009122E6"/>
    <w:rsid w:val="009124C7"/>
    <w:rsid w:val="0091293E"/>
    <w:rsid w:val="00912E8E"/>
    <w:rsid w:val="00913BDB"/>
    <w:rsid w:val="0091472F"/>
    <w:rsid w:val="009147B2"/>
    <w:rsid w:val="00914B7D"/>
    <w:rsid w:val="00914BE4"/>
    <w:rsid w:val="0091573E"/>
    <w:rsid w:val="009157C9"/>
    <w:rsid w:val="00915895"/>
    <w:rsid w:val="00915C61"/>
    <w:rsid w:val="00915D17"/>
    <w:rsid w:val="00916E61"/>
    <w:rsid w:val="00916F6C"/>
    <w:rsid w:val="009175EC"/>
    <w:rsid w:val="0091784B"/>
    <w:rsid w:val="00917AB9"/>
    <w:rsid w:val="00917BC5"/>
    <w:rsid w:val="00920414"/>
    <w:rsid w:val="009204B9"/>
    <w:rsid w:val="0092056C"/>
    <w:rsid w:val="00920782"/>
    <w:rsid w:val="00921EDF"/>
    <w:rsid w:val="009236E2"/>
    <w:rsid w:val="0092385A"/>
    <w:rsid w:val="00923F0E"/>
    <w:rsid w:val="0092445D"/>
    <w:rsid w:val="0092474F"/>
    <w:rsid w:val="00924EB9"/>
    <w:rsid w:val="0092504E"/>
    <w:rsid w:val="00925441"/>
    <w:rsid w:val="00925D4F"/>
    <w:rsid w:val="00925FDF"/>
    <w:rsid w:val="00926A41"/>
    <w:rsid w:val="00926E7C"/>
    <w:rsid w:val="0092726D"/>
    <w:rsid w:val="0092782D"/>
    <w:rsid w:val="00927933"/>
    <w:rsid w:val="00927CB1"/>
    <w:rsid w:val="00931939"/>
    <w:rsid w:val="00931FA0"/>
    <w:rsid w:val="00932364"/>
    <w:rsid w:val="0093278B"/>
    <w:rsid w:val="009333B0"/>
    <w:rsid w:val="00933F68"/>
    <w:rsid w:val="0093401F"/>
    <w:rsid w:val="00934035"/>
    <w:rsid w:val="00934410"/>
    <w:rsid w:val="00934865"/>
    <w:rsid w:val="00934A5E"/>
    <w:rsid w:val="00934A8A"/>
    <w:rsid w:val="00934E05"/>
    <w:rsid w:val="00935382"/>
    <w:rsid w:val="00935ADD"/>
    <w:rsid w:val="00935B4E"/>
    <w:rsid w:val="00935CDE"/>
    <w:rsid w:val="00935EC0"/>
    <w:rsid w:val="00936105"/>
    <w:rsid w:val="00936BD1"/>
    <w:rsid w:val="00936CD6"/>
    <w:rsid w:val="00936E89"/>
    <w:rsid w:val="0093718A"/>
    <w:rsid w:val="00937283"/>
    <w:rsid w:val="009375ED"/>
    <w:rsid w:val="00937AB4"/>
    <w:rsid w:val="00937B62"/>
    <w:rsid w:val="009401A9"/>
    <w:rsid w:val="009402D8"/>
    <w:rsid w:val="00941208"/>
    <w:rsid w:val="00941238"/>
    <w:rsid w:val="00942236"/>
    <w:rsid w:val="00943074"/>
    <w:rsid w:val="009430D4"/>
    <w:rsid w:val="00943389"/>
    <w:rsid w:val="00943589"/>
    <w:rsid w:val="00943797"/>
    <w:rsid w:val="00943C55"/>
    <w:rsid w:val="00943F42"/>
    <w:rsid w:val="00944B2C"/>
    <w:rsid w:val="00945ABD"/>
    <w:rsid w:val="00945B20"/>
    <w:rsid w:val="00945C5B"/>
    <w:rsid w:val="00946557"/>
    <w:rsid w:val="009466D6"/>
    <w:rsid w:val="00946C38"/>
    <w:rsid w:val="00946F00"/>
    <w:rsid w:val="009471C3"/>
    <w:rsid w:val="009472FB"/>
    <w:rsid w:val="00947444"/>
    <w:rsid w:val="009474AB"/>
    <w:rsid w:val="009475FA"/>
    <w:rsid w:val="00947882"/>
    <w:rsid w:val="00947E17"/>
    <w:rsid w:val="00947F3A"/>
    <w:rsid w:val="0095050E"/>
    <w:rsid w:val="00951059"/>
    <w:rsid w:val="00951E31"/>
    <w:rsid w:val="009520BA"/>
    <w:rsid w:val="00952D71"/>
    <w:rsid w:val="00952F85"/>
    <w:rsid w:val="009537EA"/>
    <w:rsid w:val="00953815"/>
    <w:rsid w:val="0095381E"/>
    <w:rsid w:val="00953D39"/>
    <w:rsid w:val="00954687"/>
    <w:rsid w:val="009548FB"/>
    <w:rsid w:val="00955785"/>
    <w:rsid w:val="0095677F"/>
    <w:rsid w:val="00956CAF"/>
    <w:rsid w:val="00957435"/>
    <w:rsid w:val="009578EF"/>
    <w:rsid w:val="009603F3"/>
    <w:rsid w:val="00960F07"/>
    <w:rsid w:val="0096140A"/>
    <w:rsid w:val="00961E79"/>
    <w:rsid w:val="00961FB4"/>
    <w:rsid w:val="009623CE"/>
    <w:rsid w:val="009638D9"/>
    <w:rsid w:val="0096408C"/>
    <w:rsid w:val="009643CF"/>
    <w:rsid w:val="009644BD"/>
    <w:rsid w:val="009646A1"/>
    <w:rsid w:val="009647D4"/>
    <w:rsid w:val="0096537A"/>
    <w:rsid w:val="009654DD"/>
    <w:rsid w:val="00965ABF"/>
    <w:rsid w:val="009663F6"/>
    <w:rsid w:val="00966D38"/>
    <w:rsid w:val="00966E49"/>
    <w:rsid w:val="00966EC1"/>
    <w:rsid w:val="009675BA"/>
    <w:rsid w:val="00967673"/>
    <w:rsid w:val="0096782D"/>
    <w:rsid w:val="00970D47"/>
    <w:rsid w:val="009714B0"/>
    <w:rsid w:val="00971826"/>
    <w:rsid w:val="00971AE3"/>
    <w:rsid w:val="00971E20"/>
    <w:rsid w:val="00971ED7"/>
    <w:rsid w:val="0097218B"/>
    <w:rsid w:val="00972B05"/>
    <w:rsid w:val="0097310F"/>
    <w:rsid w:val="0097495F"/>
    <w:rsid w:val="00974C28"/>
    <w:rsid w:val="00974ECE"/>
    <w:rsid w:val="00974F46"/>
    <w:rsid w:val="00975611"/>
    <w:rsid w:val="00975B8C"/>
    <w:rsid w:val="00975EDE"/>
    <w:rsid w:val="009760FD"/>
    <w:rsid w:val="0097655E"/>
    <w:rsid w:val="00976D3A"/>
    <w:rsid w:val="00976DF7"/>
    <w:rsid w:val="009771EF"/>
    <w:rsid w:val="00977845"/>
    <w:rsid w:val="00977AF4"/>
    <w:rsid w:val="00977D4A"/>
    <w:rsid w:val="00977F92"/>
    <w:rsid w:val="00977FD2"/>
    <w:rsid w:val="0098040B"/>
    <w:rsid w:val="009804CA"/>
    <w:rsid w:val="0098063A"/>
    <w:rsid w:val="00980E59"/>
    <w:rsid w:val="009812C0"/>
    <w:rsid w:val="00981A2E"/>
    <w:rsid w:val="00982488"/>
    <w:rsid w:val="00982E01"/>
    <w:rsid w:val="00983684"/>
    <w:rsid w:val="00983C16"/>
    <w:rsid w:val="009843A6"/>
    <w:rsid w:val="00984904"/>
    <w:rsid w:val="009857FF"/>
    <w:rsid w:val="00985EF9"/>
    <w:rsid w:val="009860AD"/>
    <w:rsid w:val="00986B84"/>
    <w:rsid w:val="00986E13"/>
    <w:rsid w:val="00986EC5"/>
    <w:rsid w:val="00987473"/>
    <w:rsid w:val="0098795D"/>
    <w:rsid w:val="00987C02"/>
    <w:rsid w:val="00990182"/>
    <w:rsid w:val="0099070E"/>
    <w:rsid w:val="00990CEE"/>
    <w:rsid w:val="0099197C"/>
    <w:rsid w:val="00991C55"/>
    <w:rsid w:val="00992041"/>
    <w:rsid w:val="00992A67"/>
    <w:rsid w:val="00992E10"/>
    <w:rsid w:val="00992E4F"/>
    <w:rsid w:val="00993C1C"/>
    <w:rsid w:val="00994389"/>
    <w:rsid w:val="0099463B"/>
    <w:rsid w:val="00994D15"/>
    <w:rsid w:val="00994DD3"/>
    <w:rsid w:val="00994F22"/>
    <w:rsid w:val="009950A9"/>
    <w:rsid w:val="00995955"/>
    <w:rsid w:val="00996AE5"/>
    <w:rsid w:val="009972EB"/>
    <w:rsid w:val="00997977"/>
    <w:rsid w:val="009A0689"/>
    <w:rsid w:val="009A097D"/>
    <w:rsid w:val="009A1680"/>
    <w:rsid w:val="009A1EC5"/>
    <w:rsid w:val="009A2456"/>
    <w:rsid w:val="009A269A"/>
    <w:rsid w:val="009A2D4F"/>
    <w:rsid w:val="009A3612"/>
    <w:rsid w:val="009A4339"/>
    <w:rsid w:val="009A440B"/>
    <w:rsid w:val="009A4528"/>
    <w:rsid w:val="009A4F4E"/>
    <w:rsid w:val="009A5C20"/>
    <w:rsid w:val="009A66BA"/>
    <w:rsid w:val="009A69ED"/>
    <w:rsid w:val="009A79B1"/>
    <w:rsid w:val="009A7E90"/>
    <w:rsid w:val="009A7FB8"/>
    <w:rsid w:val="009B02B2"/>
    <w:rsid w:val="009B031C"/>
    <w:rsid w:val="009B0725"/>
    <w:rsid w:val="009B0843"/>
    <w:rsid w:val="009B0AAC"/>
    <w:rsid w:val="009B11EF"/>
    <w:rsid w:val="009B22F6"/>
    <w:rsid w:val="009B2D33"/>
    <w:rsid w:val="009B31EA"/>
    <w:rsid w:val="009B372E"/>
    <w:rsid w:val="009B3ACD"/>
    <w:rsid w:val="009B43EC"/>
    <w:rsid w:val="009B59E4"/>
    <w:rsid w:val="009B5D0E"/>
    <w:rsid w:val="009B6060"/>
    <w:rsid w:val="009B62E5"/>
    <w:rsid w:val="009B6469"/>
    <w:rsid w:val="009B6A16"/>
    <w:rsid w:val="009B6ACA"/>
    <w:rsid w:val="009B6BD7"/>
    <w:rsid w:val="009B6FBD"/>
    <w:rsid w:val="009B79FB"/>
    <w:rsid w:val="009B7EC9"/>
    <w:rsid w:val="009B7F20"/>
    <w:rsid w:val="009C005F"/>
    <w:rsid w:val="009C0452"/>
    <w:rsid w:val="009C07C9"/>
    <w:rsid w:val="009C1054"/>
    <w:rsid w:val="009C1995"/>
    <w:rsid w:val="009C19A4"/>
    <w:rsid w:val="009C1B5A"/>
    <w:rsid w:val="009C1C94"/>
    <w:rsid w:val="009C2021"/>
    <w:rsid w:val="009C2349"/>
    <w:rsid w:val="009C27C2"/>
    <w:rsid w:val="009C27CE"/>
    <w:rsid w:val="009C2A42"/>
    <w:rsid w:val="009C2C7E"/>
    <w:rsid w:val="009C3453"/>
    <w:rsid w:val="009C358A"/>
    <w:rsid w:val="009C39BB"/>
    <w:rsid w:val="009C4170"/>
    <w:rsid w:val="009C44AD"/>
    <w:rsid w:val="009C45F7"/>
    <w:rsid w:val="009C4E88"/>
    <w:rsid w:val="009C5045"/>
    <w:rsid w:val="009C595F"/>
    <w:rsid w:val="009C6446"/>
    <w:rsid w:val="009C64E1"/>
    <w:rsid w:val="009C6776"/>
    <w:rsid w:val="009D03CD"/>
    <w:rsid w:val="009D0C34"/>
    <w:rsid w:val="009D0C3C"/>
    <w:rsid w:val="009D0E0B"/>
    <w:rsid w:val="009D161A"/>
    <w:rsid w:val="009D18F1"/>
    <w:rsid w:val="009D20E7"/>
    <w:rsid w:val="009D2139"/>
    <w:rsid w:val="009D2168"/>
    <w:rsid w:val="009D21F4"/>
    <w:rsid w:val="009D251C"/>
    <w:rsid w:val="009D2E27"/>
    <w:rsid w:val="009D3878"/>
    <w:rsid w:val="009D40BC"/>
    <w:rsid w:val="009D4679"/>
    <w:rsid w:val="009D487F"/>
    <w:rsid w:val="009D5726"/>
    <w:rsid w:val="009D6709"/>
    <w:rsid w:val="009D6C3E"/>
    <w:rsid w:val="009D6C81"/>
    <w:rsid w:val="009D6CEF"/>
    <w:rsid w:val="009D7E0A"/>
    <w:rsid w:val="009D7FDB"/>
    <w:rsid w:val="009E0028"/>
    <w:rsid w:val="009E0175"/>
    <w:rsid w:val="009E0C0D"/>
    <w:rsid w:val="009E1250"/>
    <w:rsid w:val="009E1369"/>
    <w:rsid w:val="009E14B4"/>
    <w:rsid w:val="009E15D0"/>
    <w:rsid w:val="009E18DD"/>
    <w:rsid w:val="009E1A14"/>
    <w:rsid w:val="009E2472"/>
    <w:rsid w:val="009E28BF"/>
    <w:rsid w:val="009E2F9A"/>
    <w:rsid w:val="009E36A0"/>
    <w:rsid w:val="009E39C5"/>
    <w:rsid w:val="009E3D11"/>
    <w:rsid w:val="009E4C37"/>
    <w:rsid w:val="009E5946"/>
    <w:rsid w:val="009E6B69"/>
    <w:rsid w:val="009E705E"/>
    <w:rsid w:val="009E773C"/>
    <w:rsid w:val="009E7A6E"/>
    <w:rsid w:val="009E7D94"/>
    <w:rsid w:val="009F0049"/>
    <w:rsid w:val="009F03B0"/>
    <w:rsid w:val="009F0E55"/>
    <w:rsid w:val="009F0FA6"/>
    <w:rsid w:val="009F0FC6"/>
    <w:rsid w:val="009F2209"/>
    <w:rsid w:val="009F2E73"/>
    <w:rsid w:val="009F3667"/>
    <w:rsid w:val="009F4196"/>
    <w:rsid w:val="009F4C92"/>
    <w:rsid w:val="009F53F4"/>
    <w:rsid w:val="009F57E6"/>
    <w:rsid w:val="009F71A4"/>
    <w:rsid w:val="009F758A"/>
    <w:rsid w:val="009F7D96"/>
    <w:rsid w:val="009F7DA2"/>
    <w:rsid w:val="00A001E3"/>
    <w:rsid w:val="00A003F5"/>
    <w:rsid w:val="00A00400"/>
    <w:rsid w:val="00A0049D"/>
    <w:rsid w:val="00A00549"/>
    <w:rsid w:val="00A0071E"/>
    <w:rsid w:val="00A0127B"/>
    <w:rsid w:val="00A01711"/>
    <w:rsid w:val="00A02644"/>
    <w:rsid w:val="00A02698"/>
    <w:rsid w:val="00A033A7"/>
    <w:rsid w:val="00A0361D"/>
    <w:rsid w:val="00A038D5"/>
    <w:rsid w:val="00A03A75"/>
    <w:rsid w:val="00A05B36"/>
    <w:rsid w:val="00A06924"/>
    <w:rsid w:val="00A06D63"/>
    <w:rsid w:val="00A07523"/>
    <w:rsid w:val="00A1061D"/>
    <w:rsid w:val="00A1065F"/>
    <w:rsid w:val="00A10754"/>
    <w:rsid w:val="00A107AA"/>
    <w:rsid w:val="00A10872"/>
    <w:rsid w:val="00A108DF"/>
    <w:rsid w:val="00A10917"/>
    <w:rsid w:val="00A10970"/>
    <w:rsid w:val="00A10BF8"/>
    <w:rsid w:val="00A10CA8"/>
    <w:rsid w:val="00A10DF2"/>
    <w:rsid w:val="00A10F67"/>
    <w:rsid w:val="00A11066"/>
    <w:rsid w:val="00A111E4"/>
    <w:rsid w:val="00A112D9"/>
    <w:rsid w:val="00A11EF8"/>
    <w:rsid w:val="00A120E2"/>
    <w:rsid w:val="00A12642"/>
    <w:rsid w:val="00A12BAF"/>
    <w:rsid w:val="00A13F6D"/>
    <w:rsid w:val="00A1431F"/>
    <w:rsid w:val="00A14397"/>
    <w:rsid w:val="00A143BC"/>
    <w:rsid w:val="00A14453"/>
    <w:rsid w:val="00A14822"/>
    <w:rsid w:val="00A1561D"/>
    <w:rsid w:val="00A157C4"/>
    <w:rsid w:val="00A15C28"/>
    <w:rsid w:val="00A15DFD"/>
    <w:rsid w:val="00A15FA8"/>
    <w:rsid w:val="00A1689D"/>
    <w:rsid w:val="00A16C4E"/>
    <w:rsid w:val="00A20C7F"/>
    <w:rsid w:val="00A20FD7"/>
    <w:rsid w:val="00A2105C"/>
    <w:rsid w:val="00A2326F"/>
    <w:rsid w:val="00A23532"/>
    <w:rsid w:val="00A235E7"/>
    <w:rsid w:val="00A23A03"/>
    <w:rsid w:val="00A23F6F"/>
    <w:rsid w:val="00A2428E"/>
    <w:rsid w:val="00A24754"/>
    <w:rsid w:val="00A24A33"/>
    <w:rsid w:val="00A24F34"/>
    <w:rsid w:val="00A253FD"/>
    <w:rsid w:val="00A25583"/>
    <w:rsid w:val="00A25940"/>
    <w:rsid w:val="00A25DA0"/>
    <w:rsid w:val="00A261ED"/>
    <w:rsid w:val="00A262D5"/>
    <w:rsid w:val="00A27379"/>
    <w:rsid w:val="00A27610"/>
    <w:rsid w:val="00A277EA"/>
    <w:rsid w:val="00A27DA3"/>
    <w:rsid w:val="00A27EE3"/>
    <w:rsid w:val="00A3088F"/>
    <w:rsid w:val="00A308B3"/>
    <w:rsid w:val="00A31480"/>
    <w:rsid w:val="00A315C5"/>
    <w:rsid w:val="00A317A4"/>
    <w:rsid w:val="00A320CF"/>
    <w:rsid w:val="00A32A52"/>
    <w:rsid w:val="00A3348C"/>
    <w:rsid w:val="00A33ABB"/>
    <w:rsid w:val="00A33B37"/>
    <w:rsid w:val="00A33BF5"/>
    <w:rsid w:val="00A33C6E"/>
    <w:rsid w:val="00A33EC2"/>
    <w:rsid w:val="00A344FE"/>
    <w:rsid w:val="00A34EA0"/>
    <w:rsid w:val="00A3506D"/>
    <w:rsid w:val="00A364FA"/>
    <w:rsid w:val="00A3746F"/>
    <w:rsid w:val="00A37599"/>
    <w:rsid w:val="00A3767B"/>
    <w:rsid w:val="00A37CA4"/>
    <w:rsid w:val="00A40173"/>
    <w:rsid w:val="00A405EB"/>
    <w:rsid w:val="00A4091C"/>
    <w:rsid w:val="00A40928"/>
    <w:rsid w:val="00A41798"/>
    <w:rsid w:val="00A4186A"/>
    <w:rsid w:val="00A41C47"/>
    <w:rsid w:val="00A41C51"/>
    <w:rsid w:val="00A42191"/>
    <w:rsid w:val="00A4232F"/>
    <w:rsid w:val="00A4275F"/>
    <w:rsid w:val="00A42969"/>
    <w:rsid w:val="00A429CD"/>
    <w:rsid w:val="00A430AD"/>
    <w:rsid w:val="00A4396E"/>
    <w:rsid w:val="00A44692"/>
    <w:rsid w:val="00A4524D"/>
    <w:rsid w:val="00A45390"/>
    <w:rsid w:val="00A45630"/>
    <w:rsid w:val="00A45D1E"/>
    <w:rsid w:val="00A46EA8"/>
    <w:rsid w:val="00A50303"/>
    <w:rsid w:val="00A504D1"/>
    <w:rsid w:val="00A50617"/>
    <w:rsid w:val="00A50BFE"/>
    <w:rsid w:val="00A51627"/>
    <w:rsid w:val="00A51B09"/>
    <w:rsid w:val="00A51B93"/>
    <w:rsid w:val="00A51E8E"/>
    <w:rsid w:val="00A51F58"/>
    <w:rsid w:val="00A52309"/>
    <w:rsid w:val="00A52A92"/>
    <w:rsid w:val="00A52B5A"/>
    <w:rsid w:val="00A538F4"/>
    <w:rsid w:val="00A53AA2"/>
    <w:rsid w:val="00A53C12"/>
    <w:rsid w:val="00A54357"/>
    <w:rsid w:val="00A543E6"/>
    <w:rsid w:val="00A54A94"/>
    <w:rsid w:val="00A54AD7"/>
    <w:rsid w:val="00A55629"/>
    <w:rsid w:val="00A559B9"/>
    <w:rsid w:val="00A570C3"/>
    <w:rsid w:val="00A57101"/>
    <w:rsid w:val="00A5715D"/>
    <w:rsid w:val="00A57204"/>
    <w:rsid w:val="00A574C8"/>
    <w:rsid w:val="00A579B8"/>
    <w:rsid w:val="00A57B85"/>
    <w:rsid w:val="00A57C5C"/>
    <w:rsid w:val="00A57DF3"/>
    <w:rsid w:val="00A61D50"/>
    <w:rsid w:val="00A61DEA"/>
    <w:rsid w:val="00A61E1F"/>
    <w:rsid w:val="00A62ECA"/>
    <w:rsid w:val="00A62F7B"/>
    <w:rsid w:val="00A63153"/>
    <w:rsid w:val="00A63218"/>
    <w:rsid w:val="00A635A5"/>
    <w:rsid w:val="00A63E35"/>
    <w:rsid w:val="00A641FB"/>
    <w:rsid w:val="00A64424"/>
    <w:rsid w:val="00A64430"/>
    <w:rsid w:val="00A64AC3"/>
    <w:rsid w:val="00A651E6"/>
    <w:rsid w:val="00A65232"/>
    <w:rsid w:val="00A65A02"/>
    <w:rsid w:val="00A65DF5"/>
    <w:rsid w:val="00A65E68"/>
    <w:rsid w:val="00A669C6"/>
    <w:rsid w:val="00A67BB5"/>
    <w:rsid w:val="00A67BFA"/>
    <w:rsid w:val="00A704BE"/>
    <w:rsid w:val="00A70B60"/>
    <w:rsid w:val="00A7191A"/>
    <w:rsid w:val="00A721A2"/>
    <w:rsid w:val="00A72393"/>
    <w:rsid w:val="00A72BD3"/>
    <w:rsid w:val="00A72C4C"/>
    <w:rsid w:val="00A72DF4"/>
    <w:rsid w:val="00A73231"/>
    <w:rsid w:val="00A73617"/>
    <w:rsid w:val="00A745CE"/>
    <w:rsid w:val="00A749B2"/>
    <w:rsid w:val="00A74B98"/>
    <w:rsid w:val="00A74D8F"/>
    <w:rsid w:val="00A75639"/>
    <w:rsid w:val="00A7580E"/>
    <w:rsid w:val="00A75C24"/>
    <w:rsid w:val="00A7605B"/>
    <w:rsid w:val="00A76A27"/>
    <w:rsid w:val="00A77574"/>
    <w:rsid w:val="00A7785A"/>
    <w:rsid w:val="00A77CB8"/>
    <w:rsid w:val="00A8043F"/>
    <w:rsid w:val="00A8101D"/>
    <w:rsid w:val="00A8184C"/>
    <w:rsid w:val="00A81A5E"/>
    <w:rsid w:val="00A821CA"/>
    <w:rsid w:val="00A822DD"/>
    <w:rsid w:val="00A82C22"/>
    <w:rsid w:val="00A835C0"/>
    <w:rsid w:val="00A84343"/>
    <w:rsid w:val="00A8460F"/>
    <w:rsid w:val="00A84970"/>
    <w:rsid w:val="00A84CBC"/>
    <w:rsid w:val="00A8504D"/>
    <w:rsid w:val="00A85424"/>
    <w:rsid w:val="00A858DF"/>
    <w:rsid w:val="00A85CE0"/>
    <w:rsid w:val="00A85E0C"/>
    <w:rsid w:val="00A861FB"/>
    <w:rsid w:val="00A86549"/>
    <w:rsid w:val="00A86EE9"/>
    <w:rsid w:val="00A87A9D"/>
    <w:rsid w:val="00A87DE7"/>
    <w:rsid w:val="00A90033"/>
    <w:rsid w:val="00A90058"/>
    <w:rsid w:val="00A90B33"/>
    <w:rsid w:val="00A90CCE"/>
    <w:rsid w:val="00A9106C"/>
    <w:rsid w:val="00A91BED"/>
    <w:rsid w:val="00A91C56"/>
    <w:rsid w:val="00A91FAF"/>
    <w:rsid w:val="00A92204"/>
    <w:rsid w:val="00A92695"/>
    <w:rsid w:val="00A929C3"/>
    <w:rsid w:val="00A92A74"/>
    <w:rsid w:val="00A932F6"/>
    <w:rsid w:val="00A93EF9"/>
    <w:rsid w:val="00A94552"/>
    <w:rsid w:val="00A946CD"/>
    <w:rsid w:val="00A95297"/>
    <w:rsid w:val="00A95311"/>
    <w:rsid w:val="00A95ACC"/>
    <w:rsid w:val="00A96A53"/>
    <w:rsid w:val="00A96BE5"/>
    <w:rsid w:val="00A96EB9"/>
    <w:rsid w:val="00A97279"/>
    <w:rsid w:val="00A973A6"/>
    <w:rsid w:val="00A976FF"/>
    <w:rsid w:val="00A97F1D"/>
    <w:rsid w:val="00AA0C5D"/>
    <w:rsid w:val="00AA0D23"/>
    <w:rsid w:val="00AA13B9"/>
    <w:rsid w:val="00AA17AE"/>
    <w:rsid w:val="00AA1A85"/>
    <w:rsid w:val="00AA266C"/>
    <w:rsid w:val="00AA2E44"/>
    <w:rsid w:val="00AA3AC7"/>
    <w:rsid w:val="00AA3EC7"/>
    <w:rsid w:val="00AA4084"/>
    <w:rsid w:val="00AA40DC"/>
    <w:rsid w:val="00AA4BA0"/>
    <w:rsid w:val="00AA5B27"/>
    <w:rsid w:val="00AA5DF3"/>
    <w:rsid w:val="00AA64B6"/>
    <w:rsid w:val="00AA65D7"/>
    <w:rsid w:val="00AA671A"/>
    <w:rsid w:val="00AA6F2D"/>
    <w:rsid w:val="00AA7AD9"/>
    <w:rsid w:val="00AB02F7"/>
    <w:rsid w:val="00AB036A"/>
    <w:rsid w:val="00AB065E"/>
    <w:rsid w:val="00AB087C"/>
    <w:rsid w:val="00AB1257"/>
    <w:rsid w:val="00AB170F"/>
    <w:rsid w:val="00AB1FAE"/>
    <w:rsid w:val="00AB20A7"/>
    <w:rsid w:val="00AB2955"/>
    <w:rsid w:val="00AB29F3"/>
    <w:rsid w:val="00AB2F5A"/>
    <w:rsid w:val="00AB2F75"/>
    <w:rsid w:val="00AB47F4"/>
    <w:rsid w:val="00AB4934"/>
    <w:rsid w:val="00AB49C5"/>
    <w:rsid w:val="00AB4FD2"/>
    <w:rsid w:val="00AB53E5"/>
    <w:rsid w:val="00AB57DF"/>
    <w:rsid w:val="00AB6DAB"/>
    <w:rsid w:val="00AB7476"/>
    <w:rsid w:val="00AB756B"/>
    <w:rsid w:val="00AB790A"/>
    <w:rsid w:val="00AB7BF8"/>
    <w:rsid w:val="00AC0109"/>
    <w:rsid w:val="00AC0397"/>
    <w:rsid w:val="00AC0676"/>
    <w:rsid w:val="00AC06C5"/>
    <w:rsid w:val="00AC1F82"/>
    <w:rsid w:val="00AC2406"/>
    <w:rsid w:val="00AC2677"/>
    <w:rsid w:val="00AC38BC"/>
    <w:rsid w:val="00AC4E2F"/>
    <w:rsid w:val="00AC527B"/>
    <w:rsid w:val="00AC59FF"/>
    <w:rsid w:val="00AC5E9C"/>
    <w:rsid w:val="00AC6021"/>
    <w:rsid w:val="00AC60B6"/>
    <w:rsid w:val="00AC61C2"/>
    <w:rsid w:val="00AC66EA"/>
    <w:rsid w:val="00AC6B09"/>
    <w:rsid w:val="00AC781E"/>
    <w:rsid w:val="00AC7862"/>
    <w:rsid w:val="00AC78D6"/>
    <w:rsid w:val="00AD02CA"/>
    <w:rsid w:val="00AD06D0"/>
    <w:rsid w:val="00AD0A77"/>
    <w:rsid w:val="00AD0B1F"/>
    <w:rsid w:val="00AD1476"/>
    <w:rsid w:val="00AD1DFB"/>
    <w:rsid w:val="00AD208C"/>
    <w:rsid w:val="00AD2A24"/>
    <w:rsid w:val="00AD2B96"/>
    <w:rsid w:val="00AD306F"/>
    <w:rsid w:val="00AD31EC"/>
    <w:rsid w:val="00AD3488"/>
    <w:rsid w:val="00AD3511"/>
    <w:rsid w:val="00AD3535"/>
    <w:rsid w:val="00AD3B92"/>
    <w:rsid w:val="00AD3C38"/>
    <w:rsid w:val="00AD3EFE"/>
    <w:rsid w:val="00AD430F"/>
    <w:rsid w:val="00AD4638"/>
    <w:rsid w:val="00AD46DB"/>
    <w:rsid w:val="00AD4A26"/>
    <w:rsid w:val="00AD4C6A"/>
    <w:rsid w:val="00AD4DB0"/>
    <w:rsid w:val="00AD5099"/>
    <w:rsid w:val="00AD52C9"/>
    <w:rsid w:val="00AD6054"/>
    <w:rsid w:val="00AD63C7"/>
    <w:rsid w:val="00AD69AB"/>
    <w:rsid w:val="00AD6F09"/>
    <w:rsid w:val="00AD721D"/>
    <w:rsid w:val="00AD74B5"/>
    <w:rsid w:val="00AE006B"/>
    <w:rsid w:val="00AE061A"/>
    <w:rsid w:val="00AE0B96"/>
    <w:rsid w:val="00AE144A"/>
    <w:rsid w:val="00AE1D7C"/>
    <w:rsid w:val="00AE2357"/>
    <w:rsid w:val="00AE292C"/>
    <w:rsid w:val="00AE297B"/>
    <w:rsid w:val="00AE2E05"/>
    <w:rsid w:val="00AE2F50"/>
    <w:rsid w:val="00AE352C"/>
    <w:rsid w:val="00AE3761"/>
    <w:rsid w:val="00AE3C90"/>
    <w:rsid w:val="00AE4206"/>
    <w:rsid w:val="00AE43DA"/>
    <w:rsid w:val="00AE4477"/>
    <w:rsid w:val="00AE46D4"/>
    <w:rsid w:val="00AE4A5E"/>
    <w:rsid w:val="00AE5021"/>
    <w:rsid w:val="00AE53C5"/>
    <w:rsid w:val="00AE5465"/>
    <w:rsid w:val="00AE5715"/>
    <w:rsid w:val="00AE6277"/>
    <w:rsid w:val="00AE69FD"/>
    <w:rsid w:val="00AE6D0E"/>
    <w:rsid w:val="00AE7059"/>
    <w:rsid w:val="00AE7132"/>
    <w:rsid w:val="00AE77C3"/>
    <w:rsid w:val="00AE7A1A"/>
    <w:rsid w:val="00AE7BEC"/>
    <w:rsid w:val="00AE7C2E"/>
    <w:rsid w:val="00AF092B"/>
    <w:rsid w:val="00AF0A54"/>
    <w:rsid w:val="00AF11FA"/>
    <w:rsid w:val="00AF14CA"/>
    <w:rsid w:val="00AF1822"/>
    <w:rsid w:val="00AF1DA2"/>
    <w:rsid w:val="00AF2285"/>
    <w:rsid w:val="00AF23E3"/>
    <w:rsid w:val="00AF24A8"/>
    <w:rsid w:val="00AF27B2"/>
    <w:rsid w:val="00AF2F72"/>
    <w:rsid w:val="00AF36E0"/>
    <w:rsid w:val="00AF3883"/>
    <w:rsid w:val="00AF4746"/>
    <w:rsid w:val="00AF4941"/>
    <w:rsid w:val="00AF4A92"/>
    <w:rsid w:val="00AF5CE8"/>
    <w:rsid w:val="00AF6565"/>
    <w:rsid w:val="00AF6737"/>
    <w:rsid w:val="00AF6824"/>
    <w:rsid w:val="00AF6C5F"/>
    <w:rsid w:val="00AF6F92"/>
    <w:rsid w:val="00AF728E"/>
    <w:rsid w:val="00AF76F0"/>
    <w:rsid w:val="00AF76F1"/>
    <w:rsid w:val="00AF7FE6"/>
    <w:rsid w:val="00B006C7"/>
    <w:rsid w:val="00B00B05"/>
    <w:rsid w:val="00B00C47"/>
    <w:rsid w:val="00B00F15"/>
    <w:rsid w:val="00B012FD"/>
    <w:rsid w:val="00B01613"/>
    <w:rsid w:val="00B020C2"/>
    <w:rsid w:val="00B02A6A"/>
    <w:rsid w:val="00B02E34"/>
    <w:rsid w:val="00B02FE2"/>
    <w:rsid w:val="00B031C8"/>
    <w:rsid w:val="00B03373"/>
    <w:rsid w:val="00B038F2"/>
    <w:rsid w:val="00B03D31"/>
    <w:rsid w:val="00B04B80"/>
    <w:rsid w:val="00B04BA5"/>
    <w:rsid w:val="00B04E2E"/>
    <w:rsid w:val="00B051A2"/>
    <w:rsid w:val="00B0520E"/>
    <w:rsid w:val="00B05DB2"/>
    <w:rsid w:val="00B05E28"/>
    <w:rsid w:val="00B06626"/>
    <w:rsid w:val="00B067C3"/>
    <w:rsid w:val="00B06C20"/>
    <w:rsid w:val="00B07807"/>
    <w:rsid w:val="00B07B17"/>
    <w:rsid w:val="00B10B5A"/>
    <w:rsid w:val="00B10D51"/>
    <w:rsid w:val="00B10F4F"/>
    <w:rsid w:val="00B11234"/>
    <w:rsid w:val="00B11BE4"/>
    <w:rsid w:val="00B11E1A"/>
    <w:rsid w:val="00B12304"/>
    <w:rsid w:val="00B12438"/>
    <w:rsid w:val="00B128E6"/>
    <w:rsid w:val="00B132E1"/>
    <w:rsid w:val="00B132F8"/>
    <w:rsid w:val="00B13330"/>
    <w:rsid w:val="00B134ED"/>
    <w:rsid w:val="00B13CD6"/>
    <w:rsid w:val="00B1405D"/>
    <w:rsid w:val="00B1456A"/>
    <w:rsid w:val="00B1591E"/>
    <w:rsid w:val="00B1602B"/>
    <w:rsid w:val="00B164FA"/>
    <w:rsid w:val="00B16748"/>
    <w:rsid w:val="00B16F70"/>
    <w:rsid w:val="00B176DA"/>
    <w:rsid w:val="00B176FE"/>
    <w:rsid w:val="00B17B27"/>
    <w:rsid w:val="00B2025E"/>
    <w:rsid w:val="00B20A12"/>
    <w:rsid w:val="00B20A27"/>
    <w:rsid w:val="00B20A48"/>
    <w:rsid w:val="00B20C68"/>
    <w:rsid w:val="00B20C6C"/>
    <w:rsid w:val="00B20FCB"/>
    <w:rsid w:val="00B21211"/>
    <w:rsid w:val="00B21238"/>
    <w:rsid w:val="00B21925"/>
    <w:rsid w:val="00B21BDA"/>
    <w:rsid w:val="00B21E63"/>
    <w:rsid w:val="00B22006"/>
    <w:rsid w:val="00B223CE"/>
    <w:rsid w:val="00B223D5"/>
    <w:rsid w:val="00B22C23"/>
    <w:rsid w:val="00B22F09"/>
    <w:rsid w:val="00B22FC0"/>
    <w:rsid w:val="00B230AF"/>
    <w:rsid w:val="00B23202"/>
    <w:rsid w:val="00B23AE3"/>
    <w:rsid w:val="00B23DC9"/>
    <w:rsid w:val="00B2432E"/>
    <w:rsid w:val="00B24955"/>
    <w:rsid w:val="00B24EA9"/>
    <w:rsid w:val="00B24FDD"/>
    <w:rsid w:val="00B251D2"/>
    <w:rsid w:val="00B2544F"/>
    <w:rsid w:val="00B25D36"/>
    <w:rsid w:val="00B25DE0"/>
    <w:rsid w:val="00B262BE"/>
    <w:rsid w:val="00B264D0"/>
    <w:rsid w:val="00B26D46"/>
    <w:rsid w:val="00B3058A"/>
    <w:rsid w:val="00B30BFC"/>
    <w:rsid w:val="00B311D0"/>
    <w:rsid w:val="00B314B2"/>
    <w:rsid w:val="00B3185C"/>
    <w:rsid w:val="00B3226D"/>
    <w:rsid w:val="00B32822"/>
    <w:rsid w:val="00B32BEC"/>
    <w:rsid w:val="00B32C91"/>
    <w:rsid w:val="00B343DF"/>
    <w:rsid w:val="00B3462F"/>
    <w:rsid w:val="00B34BFE"/>
    <w:rsid w:val="00B34DCB"/>
    <w:rsid w:val="00B350EB"/>
    <w:rsid w:val="00B3516D"/>
    <w:rsid w:val="00B3568C"/>
    <w:rsid w:val="00B35834"/>
    <w:rsid w:val="00B358FD"/>
    <w:rsid w:val="00B36988"/>
    <w:rsid w:val="00B36B1F"/>
    <w:rsid w:val="00B374FC"/>
    <w:rsid w:val="00B37900"/>
    <w:rsid w:val="00B4033B"/>
    <w:rsid w:val="00B4049E"/>
    <w:rsid w:val="00B40C58"/>
    <w:rsid w:val="00B411FB"/>
    <w:rsid w:val="00B4163A"/>
    <w:rsid w:val="00B419D9"/>
    <w:rsid w:val="00B420AE"/>
    <w:rsid w:val="00B429B7"/>
    <w:rsid w:val="00B42F8D"/>
    <w:rsid w:val="00B43C5F"/>
    <w:rsid w:val="00B44664"/>
    <w:rsid w:val="00B4485A"/>
    <w:rsid w:val="00B44C7B"/>
    <w:rsid w:val="00B45230"/>
    <w:rsid w:val="00B4573D"/>
    <w:rsid w:val="00B45D5B"/>
    <w:rsid w:val="00B46531"/>
    <w:rsid w:val="00B4682B"/>
    <w:rsid w:val="00B46BD2"/>
    <w:rsid w:val="00B47896"/>
    <w:rsid w:val="00B47AEA"/>
    <w:rsid w:val="00B47FCB"/>
    <w:rsid w:val="00B5015A"/>
    <w:rsid w:val="00B50827"/>
    <w:rsid w:val="00B50A6F"/>
    <w:rsid w:val="00B5118D"/>
    <w:rsid w:val="00B51219"/>
    <w:rsid w:val="00B5153B"/>
    <w:rsid w:val="00B518E1"/>
    <w:rsid w:val="00B51B09"/>
    <w:rsid w:val="00B51C9A"/>
    <w:rsid w:val="00B51DC9"/>
    <w:rsid w:val="00B520C8"/>
    <w:rsid w:val="00B527BB"/>
    <w:rsid w:val="00B52999"/>
    <w:rsid w:val="00B52B1E"/>
    <w:rsid w:val="00B52DFB"/>
    <w:rsid w:val="00B53B37"/>
    <w:rsid w:val="00B53CF7"/>
    <w:rsid w:val="00B54D8E"/>
    <w:rsid w:val="00B55122"/>
    <w:rsid w:val="00B55973"/>
    <w:rsid w:val="00B561A5"/>
    <w:rsid w:val="00B564E7"/>
    <w:rsid w:val="00B569D2"/>
    <w:rsid w:val="00B56A86"/>
    <w:rsid w:val="00B56B4B"/>
    <w:rsid w:val="00B56D7C"/>
    <w:rsid w:val="00B5775C"/>
    <w:rsid w:val="00B57853"/>
    <w:rsid w:val="00B60500"/>
    <w:rsid w:val="00B60503"/>
    <w:rsid w:val="00B60791"/>
    <w:rsid w:val="00B61087"/>
    <w:rsid w:val="00B61542"/>
    <w:rsid w:val="00B618DC"/>
    <w:rsid w:val="00B61C93"/>
    <w:rsid w:val="00B61CFB"/>
    <w:rsid w:val="00B625BD"/>
    <w:rsid w:val="00B62A60"/>
    <w:rsid w:val="00B63A02"/>
    <w:rsid w:val="00B641E9"/>
    <w:rsid w:val="00B64A6B"/>
    <w:rsid w:val="00B64FA0"/>
    <w:rsid w:val="00B65162"/>
    <w:rsid w:val="00B6566F"/>
    <w:rsid w:val="00B65913"/>
    <w:rsid w:val="00B663F5"/>
    <w:rsid w:val="00B66521"/>
    <w:rsid w:val="00B66AF0"/>
    <w:rsid w:val="00B66BE3"/>
    <w:rsid w:val="00B6764B"/>
    <w:rsid w:val="00B67B32"/>
    <w:rsid w:val="00B67B48"/>
    <w:rsid w:val="00B67C07"/>
    <w:rsid w:val="00B67E73"/>
    <w:rsid w:val="00B70282"/>
    <w:rsid w:val="00B706EE"/>
    <w:rsid w:val="00B70CF9"/>
    <w:rsid w:val="00B70DBF"/>
    <w:rsid w:val="00B71389"/>
    <w:rsid w:val="00B7193B"/>
    <w:rsid w:val="00B71B55"/>
    <w:rsid w:val="00B72137"/>
    <w:rsid w:val="00B72333"/>
    <w:rsid w:val="00B7258F"/>
    <w:rsid w:val="00B725F0"/>
    <w:rsid w:val="00B72772"/>
    <w:rsid w:val="00B72B72"/>
    <w:rsid w:val="00B72BF6"/>
    <w:rsid w:val="00B72C31"/>
    <w:rsid w:val="00B72CEE"/>
    <w:rsid w:val="00B730A6"/>
    <w:rsid w:val="00B7355E"/>
    <w:rsid w:val="00B73962"/>
    <w:rsid w:val="00B73E49"/>
    <w:rsid w:val="00B74449"/>
    <w:rsid w:val="00B74706"/>
    <w:rsid w:val="00B747E1"/>
    <w:rsid w:val="00B747F0"/>
    <w:rsid w:val="00B75428"/>
    <w:rsid w:val="00B75F7F"/>
    <w:rsid w:val="00B76256"/>
    <w:rsid w:val="00B765A8"/>
    <w:rsid w:val="00B769FF"/>
    <w:rsid w:val="00B7715B"/>
    <w:rsid w:val="00B805FC"/>
    <w:rsid w:val="00B80699"/>
    <w:rsid w:val="00B80898"/>
    <w:rsid w:val="00B80A35"/>
    <w:rsid w:val="00B81175"/>
    <w:rsid w:val="00B81268"/>
    <w:rsid w:val="00B8186F"/>
    <w:rsid w:val="00B81C01"/>
    <w:rsid w:val="00B8331F"/>
    <w:rsid w:val="00B836A8"/>
    <w:rsid w:val="00B83995"/>
    <w:rsid w:val="00B83A79"/>
    <w:rsid w:val="00B83E65"/>
    <w:rsid w:val="00B83E7E"/>
    <w:rsid w:val="00B8421E"/>
    <w:rsid w:val="00B84629"/>
    <w:rsid w:val="00B84D7E"/>
    <w:rsid w:val="00B85970"/>
    <w:rsid w:val="00B85BAD"/>
    <w:rsid w:val="00B874D1"/>
    <w:rsid w:val="00B90087"/>
    <w:rsid w:val="00B90398"/>
    <w:rsid w:val="00B9055C"/>
    <w:rsid w:val="00B90D5A"/>
    <w:rsid w:val="00B91043"/>
    <w:rsid w:val="00B910DB"/>
    <w:rsid w:val="00B91371"/>
    <w:rsid w:val="00B9146D"/>
    <w:rsid w:val="00B914E3"/>
    <w:rsid w:val="00B91587"/>
    <w:rsid w:val="00B91A41"/>
    <w:rsid w:val="00B92395"/>
    <w:rsid w:val="00B93902"/>
    <w:rsid w:val="00B9403E"/>
    <w:rsid w:val="00B94441"/>
    <w:rsid w:val="00B94E5D"/>
    <w:rsid w:val="00B950CD"/>
    <w:rsid w:val="00B95E35"/>
    <w:rsid w:val="00B95FC0"/>
    <w:rsid w:val="00B95FF7"/>
    <w:rsid w:val="00B960C3"/>
    <w:rsid w:val="00B9630B"/>
    <w:rsid w:val="00B964DB"/>
    <w:rsid w:val="00B96A53"/>
    <w:rsid w:val="00B96ACE"/>
    <w:rsid w:val="00B971F9"/>
    <w:rsid w:val="00B979B1"/>
    <w:rsid w:val="00BA0668"/>
    <w:rsid w:val="00BA073E"/>
    <w:rsid w:val="00BA076B"/>
    <w:rsid w:val="00BA0C87"/>
    <w:rsid w:val="00BA0E24"/>
    <w:rsid w:val="00BA1157"/>
    <w:rsid w:val="00BA1880"/>
    <w:rsid w:val="00BA2EA6"/>
    <w:rsid w:val="00BA3289"/>
    <w:rsid w:val="00BA3401"/>
    <w:rsid w:val="00BA376A"/>
    <w:rsid w:val="00BA37E8"/>
    <w:rsid w:val="00BA3B2A"/>
    <w:rsid w:val="00BA3BE0"/>
    <w:rsid w:val="00BA431C"/>
    <w:rsid w:val="00BA4DED"/>
    <w:rsid w:val="00BA587C"/>
    <w:rsid w:val="00BA5DD7"/>
    <w:rsid w:val="00BA68AD"/>
    <w:rsid w:val="00BA6916"/>
    <w:rsid w:val="00BA7B38"/>
    <w:rsid w:val="00BA7D63"/>
    <w:rsid w:val="00BB0303"/>
    <w:rsid w:val="00BB06FB"/>
    <w:rsid w:val="00BB0C5E"/>
    <w:rsid w:val="00BB0DB5"/>
    <w:rsid w:val="00BB0FE0"/>
    <w:rsid w:val="00BB1251"/>
    <w:rsid w:val="00BB13B8"/>
    <w:rsid w:val="00BB1885"/>
    <w:rsid w:val="00BB1D4E"/>
    <w:rsid w:val="00BB1E3C"/>
    <w:rsid w:val="00BB23B8"/>
    <w:rsid w:val="00BB2796"/>
    <w:rsid w:val="00BB2824"/>
    <w:rsid w:val="00BB29AC"/>
    <w:rsid w:val="00BB2A26"/>
    <w:rsid w:val="00BB2A5F"/>
    <w:rsid w:val="00BB2C24"/>
    <w:rsid w:val="00BB2D5E"/>
    <w:rsid w:val="00BB338A"/>
    <w:rsid w:val="00BB37DC"/>
    <w:rsid w:val="00BB3A4F"/>
    <w:rsid w:val="00BB3F59"/>
    <w:rsid w:val="00BB402A"/>
    <w:rsid w:val="00BB5A4D"/>
    <w:rsid w:val="00BB5BD1"/>
    <w:rsid w:val="00BB6114"/>
    <w:rsid w:val="00BB6EFE"/>
    <w:rsid w:val="00BB73E0"/>
    <w:rsid w:val="00BB7458"/>
    <w:rsid w:val="00BB755E"/>
    <w:rsid w:val="00BB769C"/>
    <w:rsid w:val="00BB7F2C"/>
    <w:rsid w:val="00BC041C"/>
    <w:rsid w:val="00BC045A"/>
    <w:rsid w:val="00BC04FA"/>
    <w:rsid w:val="00BC06C9"/>
    <w:rsid w:val="00BC0894"/>
    <w:rsid w:val="00BC101E"/>
    <w:rsid w:val="00BC14F2"/>
    <w:rsid w:val="00BC1731"/>
    <w:rsid w:val="00BC24E9"/>
    <w:rsid w:val="00BC263B"/>
    <w:rsid w:val="00BC2DC3"/>
    <w:rsid w:val="00BC2F9F"/>
    <w:rsid w:val="00BC30E1"/>
    <w:rsid w:val="00BC349A"/>
    <w:rsid w:val="00BC357A"/>
    <w:rsid w:val="00BC38B9"/>
    <w:rsid w:val="00BC3904"/>
    <w:rsid w:val="00BC41A8"/>
    <w:rsid w:val="00BC4207"/>
    <w:rsid w:val="00BC458E"/>
    <w:rsid w:val="00BC45EE"/>
    <w:rsid w:val="00BC4EEF"/>
    <w:rsid w:val="00BC5E01"/>
    <w:rsid w:val="00BC68EA"/>
    <w:rsid w:val="00BC6B66"/>
    <w:rsid w:val="00BC6DB7"/>
    <w:rsid w:val="00BC71FD"/>
    <w:rsid w:val="00BC7632"/>
    <w:rsid w:val="00BC7CE0"/>
    <w:rsid w:val="00BD0CF5"/>
    <w:rsid w:val="00BD0DD1"/>
    <w:rsid w:val="00BD149E"/>
    <w:rsid w:val="00BD18A6"/>
    <w:rsid w:val="00BD1D49"/>
    <w:rsid w:val="00BD2168"/>
    <w:rsid w:val="00BD368D"/>
    <w:rsid w:val="00BD391B"/>
    <w:rsid w:val="00BD41BB"/>
    <w:rsid w:val="00BD436A"/>
    <w:rsid w:val="00BD47E4"/>
    <w:rsid w:val="00BD4CFD"/>
    <w:rsid w:val="00BD63D4"/>
    <w:rsid w:val="00BD66AF"/>
    <w:rsid w:val="00BD66EA"/>
    <w:rsid w:val="00BD77C3"/>
    <w:rsid w:val="00BD7AFC"/>
    <w:rsid w:val="00BD7E71"/>
    <w:rsid w:val="00BE051C"/>
    <w:rsid w:val="00BE1AAF"/>
    <w:rsid w:val="00BE2307"/>
    <w:rsid w:val="00BE2461"/>
    <w:rsid w:val="00BE2DC2"/>
    <w:rsid w:val="00BE2E10"/>
    <w:rsid w:val="00BE317D"/>
    <w:rsid w:val="00BE347D"/>
    <w:rsid w:val="00BE379A"/>
    <w:rsid w:val="00BE3B5E"/>
    <w:rsid w:val="00BE3D22"/>
    <w:rsid w:val="00BE40A6"/>
    <w:rsid w:val="00BE42B8"/>
    <w:rsid w:val="00BE44B5"/>
    <w:rsid w:val="00BE44C5"/>
    <w:rsid w:val="00BE4623"/>
    <w:rsid w:val="00BE4862"/>
    <w:rsid w:val="00BE4BEA"/>
    <w:rsid w:val="00BE4EA2"/>
    <w:rsid w:val="00BE54A9"/>
    <w:rsid w:val="00BE5A7A"/>
    <w:rsid w:val="00BE5C00"/>
    <w:rsid w:val="00BE5DB0"/>
    <w:rsid w:val="00BE6141"/>
    <w:rsid w:val="00BE6EB2"/>
    <w:rsid w:val="00BE72A2"/>
    <w:rsid w:val="00BE73C2"/>
    <w:rsid w:val="00BE7790"/>
    <w:rsid w:val="00BE7882"/>
    <w:rsid w:val="00BE7A8C"/>
    <w:rsid w:val="00BE7C78"/>
    <w:rsid w:val="00BF007E"/>
    <w:rsid w:val="00BF0175"/>
    <w:rsid w:val="00BF05F8"/>
    <w:rsid w:val="00BF070A"/>
    <w:rsid w:val="00BF08A2"/>
    <w:rsid w:val="00BF0CD3"/>
    <w:rsid w:val="00BF0CDA"/>
    <w:rsid w:val="00BF14F0"/>
    <w:rsid w:val="00BF1C04"/>
    <w:rsid w:val="00BF23FB"/>
    <w:rsid w:val="00BF24DE"/>
    <w:rsid w:val="00BF311C"/>
    <w:rsid w:val="00BF35E8"/>
    <w:rsid w:val="00BF3D44"/>
    <w:rsid w:val="00BF3E54"/>
    <w:rsid w:val="00BF4D1C"/>
    <w:rsid w:val="00BF4E71"/>
    <w:rsid w:val="00BF4FD3"/>
    <w:rsid w:val="00BF568F"/>
    <w:rsid w:val="00BF58B3"/>
    <w:rsid w:val="00BF5F99"/>
    <w:rsid w:val="00BF62D7"/>
    <w:rsid w:val="00BF6301"/>
    <w:rsid w:val="00BF66D2"/>
    <w:rsid w:val="00BF7006"/>
    <w:rsid w:val="00BF712C"/>
    <w:rsid w:val="00BF78D4"/>
    <w:rsid w:val="00C00146"/>
    <w:rsid w:val="00C00EA0"/>
    <w:rsid w:val="00C011B6"/>
    <w:rsid w:val="00C011D5"/>
    <w:rsid w:val="00C01206"/>
    <w:rsid w:val="00C01897"/>
    <w:rsid w:val="00C01E76"/>
    <w:rsid w:val="00C022D7"/>
    <w:rsid w:val="00C02329"/>
    <w:rsid w:val="00C02ADE"/>
    <w:rsid w:val="00C02C05"/>
    <w:rsid w:val="00C02EF7"/>
    <w:rsid w:val="00C02FFF"/>
    <w:rsid w:val="00C035A6"/>
    <w:rsid w:val="00C0404B"/>
    <w:rsid w:val="00C0408E"/>
    <w:rsid w:val="00C04DA8"/>
    <w:rsid w:val="00C05374"/>
    <w:rsid w:val="00C0547B"/>
    <w:rsid w:val="00C055F5"/>
    <w:rsid w:val="00C05C32"/>
    <w:rsid w:val="00C066B7"/>
    <w:rsid w:val="00C06D64"/>
    <w:rsid w:val="00C06EB0"/>
    <w:rsid w:val="00C06F6F"/>
    <w:rsid w:val="00C07325"/>
    <w:rsid w:val="00C07647"/>
    <w:rsid w:val="00C100D3"/>
    <w:rsid w:val="00C10530"/>
    <w:rsid w:val="00C1066E"/>
    <w:rsid w:val="00C10868"/>
    <w:rsid w:val="00C114AA"/>
    <w:rsid w:val="00C11527"/>
    <w:rsid w:val="00C11689"/>
    <w:rsid w:val="00C11D08"/>
    <w:rsid w:val="00C128A9"/>
    <w:rsid w:val="00C132B8"/>
    <w:rsid w:val="00C1350B"/>
    <w:rsid w:val="00C136D4"/>
    <w:rsid w:val="00C13E2B"/>
    <w:rsid w:val="00C13E56"/>
    <w:rsid w:val="00C140C8"/>
    <w:rsid w:val="00C141AD"/>
    <w:rsid w:val="00C14D43"/>
    <w:rsid w:val="00C1501F"/>
    <w:rsid w:val="00C1591B"/>
    <w:rsid w:val="00C15DCE"/>
    <w:rsid w:val="00C15E33"/>
    <w:rsid w:val="00C16429"/>
    <w:rsid w:val="00C1643A"/>
    <w:rsid w:val="00C16892"/>
    <w:rsid w:val="00C16A6E"/>
    <w:rsid w:val="00C17085"/>
    <w:rsid w:val="00C170E5"/>
    <w:rsid w:val="00C17325"/>
    <w:rsid w:val="00C17769"/>
    <w:rsid w:val="00C179DF"/>
    <w:rsid w:val="00C17E10"/>
    <w:rsid w:val="00C20352"/>
    <w:rsid w:val="00C20AFF"/>
    <w:rsid w:val="00C21905"/>
    <w:rsid w:val="00C2197F"/>
    <w:rsid w:val="00C21A1C"/>
    <w:rsid w:val="00C22298"/>
    <w:rsid w:val="00C2267A"/>
    <w:rsid w:val="00C2314B"/>
    <w:rsid w:val="00C2351B"/>
    <w:rsid w:val="00C235D8"/>
    <w:rsid w:val="00C23AA7"/>
    <w:rsid w:val="00C24A89"/>
    <w:rsid w:val="00C24DE8"/>
    <w:rsid w:val="00C250C7"/>
    <w:rsid w:val="00C25A29"/>
    <w:rsid w:val="00C25CB7"/>
    <w:rsid w:val="00C267CE"/>
    <w:rsid w:val="00C26AEE"/>
    <w:rsid w:val="00C26EE4"/>
    <w:rsid w:val="00C27FB1"/>
    <w:rsid w:val="00C3040A"/>
    <w:rsid w:val="00C30576"/>
    <w:rsid w:val="00C30D28"/>
    <w:rsid w:val="00C30DD2"/>
    <w:rsid w:val="00C31549"/>
    <w:rsid w:val="00C32DAF"/>
    <w:rsid w:val="00C32EEF"/>
    <w:rsid w:val="00C3326D"/>
    <w:rsid w:val="00C33878"/>
    <w:rsid w:val="00C33D5A"/>
    <w:rsid w:val="00C33FE4"/>
    <w:rsid w:val="00C34196"/>
    <w:rsid w:val="00C34B7A"/>
    <w:rsid w:val="00C35BF3"/>
    <w:rsid w:val="00C35FD5"/>
    <w:rsid w:val="00C363F3"/>
    <w:rsid w:val="00C3659A"/>
    <w:rsid w:val="00C3659D"/>
    <w:rsid w:val="00C3691A"/>
    <w:rsid w:val="00C369A7"/>
    <w:rsid w:val="00C36D40"/>
    <w:rsid w:val="00C36DC0"/>
    <w:rsid w:val="00C36F6A"/>
    <w:rsid w:val="00C373FE"/>
    <w:rsid w:val="00C37AFE"/>
    <w:rsid w:val="00C37E7E"/>
    <w:rsid w:val="00C4018F"/>
    <w:rsid w:val="00C4076C"/>
    <w:rsid w:val="00C40A7E"/>
    <w:rsid w:val="00C4148B"/>
    <w:rsid w:val="00C419C1"/>
    <w:rsid w:val="00C41B50"/>
    <w:rsid w:val="00C429AD"/>
    <w:rsid w:val="00C42C0E"/>
    <w:rsid w:val="00C42C10"/>
    <w:rsid w:val="00C42E0D"/>
    <w:rsid w:val="00C42FFA"/>
    <w:rsid w:val="00C4334B"/>
    <w:rsid w:val="00C43DD6"/>
    <w:rsid w:val="00C44102"/>
    <w:rsid w:val="00C441CE"/>
    <w:rsid w:val="00C44778"/>
    <w:rsid w:val="00C44887"/>
    <w:rsid w:val="00C44AFE"/>
    <w:rsid w:val="00C452C4"/>
    <w:rsid w:val="00C453A6"/>
    <w:rsid w:val="00C453AD"/>
    <w:rsid w:val="00C455F5"/>
    <w:rsid w:val="00C458A2"/>
    <w:rsid w:val="00C45A4C"/>
    <w:rsid w:val="00C45D34"/>
    <w:rsid w:val="00C45F4C"/>
    <w:rsid w:val="00C463A2"/>
    <w:rsid w:val="00C46D9D"/>
    <w:rsid w:val="00C47068"/>
    <w:rsid w:val="00C47C4B"/>
    <w:rsid w:val="00C505E9"/>
    <w:rsid w:val="00C50801"/>
    <w:rsid w:val="00C50D2D"/>
    <w:rsid w:val="00C50EA6"/>
    <w:rsid w:val="00C5128C"/>
    <w:rsid w:val="00C5154A"/>
    <w:rsid w:val="00C5168C"/>
    <w:rsid w:val="00C51A3D"/>
    <w:rsid w:val="00C51AA4"/>
    <w:rsid w:val="00C51EEF"/>
    <w:rsid w:val="00C521A7"/>
    <w:rsid w:val="00C5296C"/>
    <w:rsid w:val="00C52B38"/>
    <w:rsid w:val="00C52DF0"/>
    <w:rsid w:val="00C53880"/>
    <w:rsid w:val="00C53927"/>
    <w:rsid w:val="00C53A06"/>
    <w:rsid w:val="00C54C59"/>
    <w:rsid w:val="00C55277"/>
    <w:rsid w:val="00C55903"/>
    <w:rsid w:val="00C55A1E"/>
    <w:rsid w:val="00C55E36"/>
    <w:rsid w:val="00C56249"/>
    <w:rsid w:val="00C5679D"/>
    <w:rsid w:val="00C56EE9"/>
    <w:rsid w:val="00C57CBA"/>
    <w:rsid w:val="00C57CE3"/>
    <w:rsid w:val="00C60383"/>
    <w:rsid w:val="00C60414"/>
    <w:rsid w:val="00C60523"/>
    <w:rsid w:val="00C609A1"/>
    <w:rsid w:val="00C60DD7"/>
    <w:rsid w:val="00C62330"/>
    <w:rsid w:val="00C623F3"/>
    <w:rsid w:val="00C62E06"/>
    <w:rsid w:val="00C62E6F"/>
    <w:rsid w:val="00C634A5"/>
    <w:rsid w:val="00C634FE"/>
    <w:rsid w:val="00C6373E"/>
    <w:rsid w:val="00C63D7D"/>
    <w:rsid w:val="00C63E22"/>
    <w:rsid w:val="00C63EA7"/>
    <w:rsid w:val="00C64507"/>
    <w:rsid w:val="00C64828"/>
    <w:rsid w:val="00C649C0"/>
    <w:rsid w:val="00C654C0"/>
    <w:rsid w:val="00C65F3C"/>
    <w:rsid w:val="00C65F3D"/>
    <w:rsid w:val="00C66080"/>
    <w:rsid w:val="00C66666"/>
    <w:rsid w:val="00C668DF"/>
    <w:rsid w:val="00C66920"/>
    <w:rsid w:val="00C66A94"/>
    <w:rsid w:val="00C66E16"/>
    <w:rsid w:val="00C66E46"/>
    <w:rsid w:val="00C67BCC"/>
    <w:rsid w:val="00C70407"/>
    <w:rsid w:val="00C70EB4"/>
    <w:rsid w:val="00C717F5"/>
    <w:rsid w:val="00C727EA"/>
    <w:rsid w:val="00C72877"/>
    <w:rsid w:val="00C7330C"/>
    <w:rsid w:val="00C73729"/>
    <w:rsid w:val="00C73730"/>
    <w:rsid w:val="00C737B7"/>
    <w:rsid w:val="00C7393B"/>
    <w:rsid w:val="00C74625"/>
    <w:rsid w:val="00C7563E"/>
    <w:rsid w:val="00C75A1B"/>
    <w:rsid w:val="00C75D70"/>
    <w:rsid w:val="00C75FBC"/>
    <w:rsid w:val="00C767C3"/>
    <w:rsid w:val="00C77879"/>
    <w:rsid w:val="00C77B0C"/>
    <w:rsid w:val="00C8068E"/>
    <w:rsid w:val="00C80BD5"/>
    <w:rsid w:val="00C82578"/>
    <w:rsid w:val="00C829F0"/>
    <w:rsid w:val="00C82AA7"/>
    <w:rsid w:val="00C833B2"/>
    <w:rsid w:val="00C83606"/>
    <w:rsid w:val="00C84608"/>
    <w:rsid w:val="00C846F5"/>
    <w:rsid w:val="00C8575D"/>
    <w:rsid w:val="00C85ECC"/>
    <w:rsid w:val="00C86922"/>
    <w:rsid w:val="00C86ADC"/>
    <w:rsid w:val="00C8706F"/>
    <w:rsid w:val="00C8719F"/>
    <w:rsid w:val="00C87662"/>
    <w:rsid w:val="00C878B1"/>
    <w:rsid w:val="00C87A58"/>
    <w:rsid w:val="00C87DEE"/>
    <w:rsid w:val="00C90048"/>
    <w:rsid w:val="00C9068F"/>
    <w:rsid w:val="00C907BA"/>
    <w:rsid w:val="00C90A43"/>
    <w:rsid w:val="00C92821"/>
    <w:rsid w:val="00C93385"/>
    <w:rsid w:val="00C9439F"/>
    <w:rsid w:val="00C94973"/>
    <w:rsid w:val="00C94DD0"/>
    <w:rsid w:val="00C94FFD"/>
    <w:rsid w:val="00C95204"/>
    <w:rsid w:val="00C95A18"/>
    <w:rsid w:val="00C97157"/>
    <w:rsid w:val="00C972A6"/>
    <w:rsid w:val="00C97944"/>
    <w:rsid w:val="00C9799F"/>
    <w:rsid w:val="00CA06D1"/>
    <w:rsid w:val="00CA0855"/>
    <w:rsid w:val="00CA1418"/>
    <w:rsid w:val="00CA174C"/>
    <w:rsid w:val="00CA1869"/>
    <w:rsid w:val="00CA1C55"/>
    <w:rsid w:val="00CA22C2"/>
    <w:rsid w:val="00CA2526"/>
    <w:rsid w:val="00CA3035"/>
    <w:rsid w:val="00CA3205"/>
    <w:rsid w:val="00CA3A62"/>
    <w:rsid w:val="00CA3A95"/>
    <w:rsid w:val="00CA46B7"/>
    <w:rsid w:val="00CA4895"/>
    <w:rsid w:val="00CA4DEE"/>
    <w:rsid w:val="00CA52AE"/>
    <w:rsid w:val="00CA597C"/>
    <w:rsid w:val="00CA6B7B"/>
    <w:rsid w:val="00CA7134"/>
    <w:rsid w:val="00CA7245"/>
    <w:rsid w:val="00CA7795"/>
    <w:rsid w:val="00CA78A1"/>
    <w:rsid w:val="00CA7CDE"/>
    <w:rsid w:val="00CA7EC0"/>
    <w:rsid w:val="00CB011B"/>
    <w:rsid w:val="00CB01FC"/>
    <w:rsid w:val="00CB077D"/>
    <w:rsid w:val="00CB09A0"/>
    <w:rsid w:val="00CB0E06"/>
    <w:rsid w:val="00CB10EC"/>
    <w:rsid w:val="00CB18B0"/>
    <w:rsid w:val="00CB1A43"/>
    <w:rsid w:val="00CB1C81"/>
    <w:rsid w:val="00CB1EF9"/>
    <w:rsid w:val="00CB1FB5"/>
    <w:rsid w:val="00CB2608"/>
    <w:rsid w:val="00CB3226"/>
    <w:rsid w:val="00CB38C5"/>
    <w:rsid w:val="00CB3C21"/>
    <w:rsid w:val="00CB3D3F"/>
    <w:rsid w:val="00CB3FB3"/>
    <w:rsid w:val="00CB4FD4"/>
    <w:rsid w:val="00CB5583"/>
    <w:rsid w:val="00CB5933"/>
    <w:rsid w:val="00CB59DE"/>
    <w:rsid w:val="00CB5E06"/>
    <w:rsid w:val="00CB63F8"/>
    <w:rsid w:val="00CB66CD"/>
    <w:rsid w:val="00CB70BD"/>
    <w:rsid w:val="00CB7BB4"/>
    <w:rsid w:val="00CB7C80"/>
    <w:rsid w:val="00CB7F30"/>
    <w:rsid w:val="00CB7F5B"/>
    <w:rsid w:val="00CC144A"/>
    <w:rsid w:val="00CC2AB4"/>
    <w:rsid w:val="00CC2FD6"/>
    <w:rsid w:val="00CC326E"/>
    <w:rsid w:val="00CC3618"/>
    <w:rsid w:val="00CC375C"/>
    <w:rsid w:val="00CC3EBC"/>
    <w:rsid w:val="00CC4269"/>
    <w:rsid w:val="00CC454F"/>
    <w:rsid w:val="00CC46DD"/>
    <w:rsid w:val="00CC4A4A"/>
    <w:rsid w:val="00CC5370"/>
    <w:rsid w:val="00CC5DE9"/>
    <w:rsid w:val="00CC6204"/>
    <w:rsid w:val="00CC6337"/>
    <w:rsid w:val="00CC7071"/>
    <w:rsid w:val="00CC739F"/>
    <w:rsid w:val="00CC74D7"/>
    <w:rsid w:val="00CD11BA"/>
    <w:rsid w:val="00CD120C"/>
    <w:rsid w:val="00CD1498"/>
    <w:rsid w:val="00CD17E2"/>
    <w:rsid w:val="00CD1C1F"/>
    <w:rsid w:val="00CD2092"/>
    <w:rsid w:val="00CD2A4B"/>
    <w:rsid w:val="00CD2F1E"/>
    <w:rsid w:val="00CD3295"/>
    <w:rsid w:val="00CD367D"/>
    <w:rsid w:val="00CD493F"/>
    <w:rsid w:val="00CD4AB2"/>
    <w:rsid w:val="00CD4E99"/>
    <w:rsid w:val="00CD568C"/>
    <w:rsid w:val="00CD606D"/>
    <w:rsid w:val="00CD617B"/>
    <w:rsid w:val="00CD6850"/>
    <w:rsid w:val="00CD7216"/>
    <w:rsid w:val="00CD75D4"/>
    <w:rsid w:val="00CD76AB"/>
    <w:rsid w:val="00CD7C78"/>
    <w:rsid w:val="00CD7D69"/>
    <w:rsid w:val="00CE09E5"/>
    <w:rsid w:val="00CE0A89"/>
    <w:rsid w:val="00CE0B9C"/>
    <w:rsid w:val="00CE0CA3"/>
    <w:rsid w:val="00CE15B9"/>
    <w:rsid w:val="00CE1C1C"/>
    <w:rsid w:val="00CE3036"/>
    <w:rsid w:val="00CE3610"/>
    <w:rsid w:val="00CE4022"/>
    <w:rsid w:val="00CE402D"/>
    <w:rsid w:val="00CE42C8"/>
    <w:rsid w:val="00CE5154"/>
    <w:rsid w:val="00CE5497"/>
    <w:rsid w:val="00CE5980"/>
    <w:rsid w:val="00CE5ACA"/>
    <w:rsid w:val="00CE5B2C"/>
    <w:rsid w:val="00CE6D2E"/>
    <w:rsid w:val="00CE70A4"/>
    <w:rsid w:val="00CE7352"/>
    <w:rsid w:val="00CE790F"/>
    <w:rsid w:val="00CE79B0"/>
    <w:rsid w:val="00CE7BEF"/>
    <w:rsid w:val="00CF0352"/>
    <w:rsid w:val="00CF0585"/>
    <w:rsid w:val="00CF1316"/>
    <w:rsid w:val="00CF1BCF"/>
    <w:rsid w:val="00CF1F9F"/>
    <w:rsid w:val="00CF1FD1"/>
    <w:rsid w:val="00CF23D8"/>
    <w:rsid w:val="00CF2881"/>
    <w:rsid w:val="00CF2E1D"/>
    <w:rsid w:val="00CF360E"/>
    <w:rsid w:val="00CF3731"/>
    <w:rsid w:val="00CF377A"/>
    <w:rsid w:val="00CF3BEC"/>
    <w:rsid w:val="00CF41CF"/>
    <w:rsid w:val="00CF41FD"/>
    <w:rsid w:val="00CF46D5"/>
    <w:rsid w:val="00CF46E8"/>
    <w:rsid w:val="00CF488C"/>
    <w:rsid w:val="00CF6543"/>
    <w:rsid w:val="00CF6FB6"/>
    <w:rsid w:val="00CF7230"/>
    <w:rsid w:val="00CF7A4B"/>
    <w:rsid w:val="00CF7E8A"/>
    <w:rsid w:val="00D00D8A"/>
    <w:rsid w:val="00D01589"/>
    <w:rsid w:val="00D017AA"/>
    <w:rsid w:val="00D01AED"/>
    <w:rsid w:val="00D01FF9"/>
    <w:rsid w:val="00D027AF"/>
    <w:rsid w:val="00D02A35"/>
    <w:rsid w:val="00D02D21"/>
    <w:rsid w:val="00D03372"/>
    <w:rsid w:val="00D03AAD"/>
    <w:rsid w:val="00D03CB0"/>
    <w:rsid w:val="00D04510"/>
    <w:rsid w:val="00D046FE"/>
    <w:rsid w:val="00D047DF"/>
    <w:rsid w:val="00D04933"/>
    <w:rsid w:val="00D05DAA"/>
    <w:rsid w:val="00D0657A"/>
    <w:rsid w:val="00D06AE7"/>
    <w:rsid w:val="00D0711D"/>
    <w:rsid w:val="00D0793B"/>
    <w:rsid w:val="00D07DE0"/>
    <w:rsid w:val="00D07E43"/>
    <w:rsid w:val="00D10417"/>
    <w:rsid w:val="00D112FB"/>
    <w:rsid w:val="00D113B4"/>
    <w:rsid w:val="00D11A4E"/>
    <w:rsid w:val="00D12693"/>
    <w:rsid w:val="00D12F24"/>
    <w:rsid w:val="00D130E0"/>
    <w:rsid w:val="00D132B8"/>
    <w:rsid w:val="00D135AB"/>
    <w:rsid w:val="00D13B13"/>
    <w:rsid w:val="00D13DA7"/>
    <w:rsid w:val="00D13E7C"/>
    <w:rsid w:val="00D13EA0"/>
    <w:rsid w:val="00D14852"/>
    <w:rsid w:val="00D151BE"/>
    <w:rsid w:val="00D15392"/>
    <w:rsid w:val="00D154BA"/>
    <w:rsid w:val="00D1568C"/>
    <w:rsid w:val="00D16855"/>
    <w:rsid w:val="00D16F1A"/>
    <w:rsid w:val="00D17018"/>
    <w:rsid w:val="00D174EE"/>
    <w:rsid w:val="00D17706"/>
    <w:rsid w:val="00D178C6"/>
    <w:rsid w:val="00D201F7"/>
    <w:rsid w:val="00D218DD"/>
    <w:rsid w:val="00D2270E"/>
    <w:rsid w:val="00D229A6"/>
    <w:rsid w:val="00D233CF"/>
    <w:rsid w:val="00D23D3C"/>
    <w:rsid w:val="00D2404D"/>
    <w:rsid w:val="00D24357"/>
    <w:rsid w:val="00D243D5"/>
    <w:rsid w:val="00D2453C"/>
    <w:rsid w:val="00D24D6E"/>
    <w:rsid w:val="00D256ED"/>
    <w:rsid w:val="00D25C09"/>
    <w:rsid w:val="00D26494"/>
    <w:rsid w:val="00D26AC8"/>
    <w:rsid w:val="00D27313"/>
    <w:rsid w:val="00D27594"/>
    <w:rsid w:val="00D2788E"/>
    <w:rsid w:val="00D27C8C"/>
    <w:rsid w:val="00D306E5"/>
    <w:rsid w:val="00D3151C"/>
    <w:rsid w:val="00D31BCE"/>
    <w:rsid w:val="00D320EA"/>
    <w:rsid w:val="00D327A5"/>
    <w:rsid w:val="00D32CC6"/>
    <w:rsid w:val="00D33115"/>
    <w:rsid w:val="00D331DF"/>
    <w:rsid w:val="00D3323D"/>
    <w:rsid w:val="00D33A02"/>
    <w:rsid w:val="00D35049"/>
    <w:rsid w:val="00D351F7"/>
    <w:rsid w:val="00D35362"/>
    <w:rsid w:val="00D355A5"/>
    <w:rsid w:val="00D36380"/>
    <w:rsid w:val="00D36828"/>
    <w:rsid w:val="00D36B75"/>
    <w:rsid w:val="00D36E3A"/>
    <w:rsid w:val="00D37639"/>
    <w:rsid w:val="00D37D49"/>
    <w:rsid w:val="00D37F83"/>
    <w:rsid w:val="00D4009A"/>
    <w:rsid w:val="00D40E28"/>
    <w:rsid w:val="00D4131F"/>
    <w:rsid w:val="00D4219F"/>
    <w:rsid w:val="00D43118"/>
    <w:rsid w:val="00D434EF"/>
    <w:rsid w:val="00D4364C"/>
    <w:rsid w:val="00D436AF"/>
    <w:rsid w:val="00D43A27"/>
    <w:rsid w:val="00D43D1E"/>
    <w:rsid w:val="00D4435D"/>
    <w:rsid w:val="00D447AC"/>
    <w:rsid w:val="00D44EF9"/>
    <w:rsid w:val="00D45024"/>
    <w:rsid w:val="00D4502A"/>
    <w:rsid w:val="00D455CF"/>
    <w:rsid w:val="00D45BDB"/>
    <w:rsid w:val="00D45C0B"/>
    <w:rsid w:val="00D45C4C"/>
    <w:rsid w:val="00D46ACA"/>
    <w:rsid w:val="00D46B47"/>
    <w:rsid w:val="00D46F97"/>
    <w:rsid w:val="00D47DD7"/>
    <w:rsid w:val="00D501EE"/>
    <w:rsid w:val="00D50212"/>
    <w:rsid w:val="00D50994"/>
    <w:rsid w:val="00D50B91"/>
    <w:rsid w:val="00D50DE0"/>
    <w:rsid w:val="00D5175B"/>
    <w:rsid w:val="00D52697"/>
    <w:rsid w:val="00D527D3"/>
    <w:rsid w:val="00D52E62"/>
    <w:rsid w:val="00D531E9"/>
    <w:rsid w:val="00D532A2"/>
    <w:rsid w:val="00D538F0"/>
    <w:rsid w:val="00D53B74"/>
    <w:rsid w:val="00D55277"/>
    <w:rsid w:val="00D5558B"/>
    <w:rsid w:val="00D55ADC"/>
    <w:rsid w:val="00D55D6F"/>
    <w:rsid w:val="00D56375"/>
    <w:rsid w:val="00D565E1"/>
    <w:rsid w:val="00D56915"/>
    <w:rsid w:val="00D572FF"/>
    <w:rsid w:val="00D576F7"/>
    <w:rsid w:val="00D57B1E"/>
    <w:rsid w:val="00D57FCE"/>
    <w:rsid w:val="00D6029C"/>
    <w:rsid w:val="00D60361"/>
    <w:rsid w:val="00D60444"/>
    <w:rsid w:val="00D60980"/>
    <w:rsid w:val="00D61600"/>
    <w:rsid w:val="00D6241A"/>
    <w:rsid w:val="00D62AB8"/>
    <w:rsid w:val="00D630A6"/>
    <w:rsid w:val="00D630DB"/>
    <w:rsid w:val="00D63D03"/>
    <w:rsid w:val="00D64005"/>
    <w:rsid w:val="00D648F2"/>
    <w:rsid w:val="00D64F4D"/>
    <w:rsid w:val="00D65408"/>
    <w:rsid w:val="00D6566E"/>
    <w:rsid w:val="00D66151"/>
    <w:rsid w:val="00D665DF"/>
    <w:rsid w:val="00D66E2E"/>
    <w:rsid w:val="00D6716B"/>
    <w:rsid w:val="00D67667"/>
    <w:rsid w:val="00D70AA1"/>
    <w:rsid w:val="00D70D96"/>
    <w:rsid w:val="00D7186E"/>
    <w:rsid w:val="00D71A76"/>
    <w:rsid w:val="00D71DCE"/>
    <w:rsid w:val="00D71E0F"/>
    <w:rsid w:val="00D7251E"/>
    <w:rsid w:val="00D72556"/>
    <w:rsid w:val="00D72B03"/>
    <w:rsid w:val="00D730D0"/>
    <w:rsid w:val="00D73820"/>
    <w:rsid w:val="00D740D7"/>
    <w:rsid w:val="00D74A2D"/>
    <w:rsid w:val="00D75C66"/>
    <w:rsid w:val="00D7652D"/>
    <w:rsid w:val="00D767E1"/>
    <w:rsid w:val="00D769CF"/>
    <w:rsid w:val="00D76D87"/>
    <w:rsid w:val="00D77004"/>
    <w:rsid w:val="00D77E14"/>
    <w:rsid w:val="00D8084C"/>
    <w:rsid w:val="00D818F6"/>
    <w:rsid w:val="00D82627"/>
    <w:rsid w:val="00D82CE1"/>
    <w:rsid w:val="00D832A0"/>
    <w:rsid w:val="00D83D5F"/>
    <w:rsid w:val="00D84286"/>
    <w:rsid w:val="00D8568F"/>
    <w:rsid w:val="00D857BF"/>
    <w:rsid w:val="00D8698F"/>
    <w:rsid w:val="00D86D63"/>
    <w:rsid w:val="00D870A8"/>
    <w:rsid w:val="00D874E9"/>
    <w:rsid w:val="00D87E6F"/>
    <w:rsid w:val="00D90CFB"/>
    <w:rsid w:val="00D91275"/>
    <w:rsid w:val="00D9128D"/>
    <w:rsid w:val="00D9140C"/>
    <w:rsid w:val="00D9196D"/>
    <w:rsid w:val="00D91ECD"/>
    <w:rsid w:val="00D92102"/>
    <w:rsid w:val="00D9232E"/>
    <w:rsid w:val="00D923FA"/>
    <w:rsid w:val="00D92548"/>
    <w:rsid w:val="00D92749"/>
    <w:rsid w:val="00D92A24"/>
    <w:rsid w:val="00D92AF1"/>
    <w:rsid w:val="00D92F10"/>
    <w:rsid w:val="00D9313C"/>
    <w:rsid w:val="00D93B36"/>
    <w:rsid w:val="00D94A3C"/>
    <w:rsid w:val="00D94AD0"/>
    <w:rsid w:val="00D9560B"/>
    <w:rsid w:val="00D95895"/>
    <w:rsid w:val="00D9599B"/>
    <w:rsid w:val="00D95A6F"/>
    <w:rsid w:val="00D96358"/>
    <w:rsid w:val="00DA1480"/>
    <w:rsid w:val="00DA26CD"/>
    <w:rsid w:val="00DA2AC7"/>
    <w:rsid w:val="00DA3C7B"/>
    <w:rsid w:val="00DA3D8F"/>
    <w:rsid w:val="00DA44E0"/>
    <w:rsid w:val="00DA4C17"/>
    <w:rsid w:val="00DA4DBC"/>
    <w:rsid w:val="00DA4DEF"/>
    <w:rsid w:val="00DA5C53"/>
    <w:rsid w:val="00DA5E65"/>
    <w:rsid w:val="00DA6490"/>
    <w:rsid w:val="00DA6628"/>
    <w:rsid w:val="00DA688F"/>
    <w:rsid w:val="00DA6BDF"/>
    <w:rsid w:val="00DA6D6F"/>
    <w:rsid w:val="00DA712F"/>
    <w:rsid w:val="00DA7256"/>
    <w:rsid w:val="00DA7470"/>
    <w:rsid w:val="00DA7C5A"/>
    <w:rsid w:val="00DB08CD"/>
    <w:rsid w:val="00DB0B35"/>
    <w:rsid w:val="00DB0CD3"/>
    <w:rsid w:val="00DB0E6B"/>
    <w:rsid w:val="00DB14A3"/>
    <w:rsid w:val="00DB1615"/>
    <w:rsid w:val="00DB2780"/>
    <w:rsid w:val="00DB35FB"/>
    <w:rsid w:val="00DB37F7"/>
    <w:rsid w:val="00DB3A48"/>
    <w:rsid w:val="00DB417D"/>
    <w:rsid w:val="00DB4351"/>
    <w:rsid w:val="00DB4444"/>
    <w:rsid w:val="00DB5590"/>
    <w:rsid w:val="00DB5BBA"/>
    <w:rsid w:val="00DB670B"/>
    <w:rsid w:val="00DB6A0E"/>
    <w:rsid w:val="00DB7670"/>
    <w:rsid w:val="00DB76F6"/>
    <w:rsid w:val="00DB77F1"/>
    <w:rsid w:val="00DB7D5E"/>
    <w:rsid w:val="00DC0BD3"/>
    <w:rsid w:val="00DC0E58"/>
    <w:rsid w:val="00DC111B"/>
    <w:rsid w:val="00DC15AE"/>
    <w:rsid w:val="00DC197C"/>
    <w:rsid w:val="00DC1BD5"/>
    <w:rsid w:val="00DC1F7C"/>
    <w:rsid w:val="00DC219E"/>
    <w:rsid w:val="00DC2655"/>
    <w:rsid w:val="00DC2B7F"/>
    <w:rsid w:val="00DC2BD8"/>
    <w:rsid w:val="00DC377B"/>
    <w:rsid w:val="00DC3AC5"/>
    <w:rsid w:val="00DC3C76"/>
    <w:rsid w:val="00DC46D0"/>
    <w:rsid w:val="00DC4990"/>
    <w:rsid w:val="00DC57C4"/>
    <w:rsid w:val="00DC59DD"/>
    <w:rsid w:val="00DC668B"/>
    <w:rsid w:val="00DC67CF"/>
    <w:rsid w:val="00DC6D39"/>
    <w:rsid w:val="00DC6D55"/>
    <w:rsid w:val="00DC6EC3"/>
    <w:rsid w:val="00DD09CF"/>
    <w:rsid w:val="00DD0B6D"/>
    <w:rsid w:val="00DD0C6B"/>
    <w:rsid w:val="00DD11EF"/>
    <w:rsid w:val="00DD156B"/>
    <w:rsid w:val="00DD1CD9"/>
    <w:rsid w:val="00DD2A40"/>
    <w:rsid w:val="00DD2F09"/>
    <w:rsid w:val="00DD30E7"/>
    <w:rsid w:val="00DD32B8"/>
    <w:rsid w:val="00DD3AE0"/>
    <w:rsid w:val="00DD3BE0"/>
    <w:rsid w:val="00DD4DD1"/>
    <w:rsid w:val="00DD548E"/>
    <w:rsid w:val="00DD57BB"/>
    <w:rsid w:val="00DD5C92"/>
    <w:rsid w:val="00DD5E4E"/>
    <w:rsid w:val="00DD5ED2"/>
    <w:rsid w:val="00DD610B"/>
    <w:rsid w:val="00DD618A"/>
    <w:rsid w:val="00DD68A5"/>
    <w:rsid w:val="00DD71C6"/>
    <w:rsid w:val="00DE1199"/>
    <w:rsid w:val="00DE14D1"/>
    <w:rsid w:val="00DE17A9"/>
    <w:rsid w:val="00DE19EF"/>
    <w:rsid w:val="00DE1F82"/>
    <w:rsid w:val="00DE21C0"/>
    <w:rsid w:val="00DE225E"/>
    <w:rsid w:val="00DE2389"/>
    <w:rsid w:val="00DE24A6"/>
    <w:rsid w:val="00DE2673"/>
    <w:rsid w:val="00DE2A97"/>
    <w:rsid w:val="00DE2DC0"/>
    <w:rsid w:val="00DE2F1B"/>
    <w:rsid w:val="00DE337C"/>
    <w:rsid w:val="00DE3470"/>
    <w:rsid w:val="00DE394B"/>
    <w:rsid w:val="00DE453C"/>
    <w:rsid w:val="00DE4572"/>
    <w:rsid w:val="00DE53D0"/>
    <w:rsid w:val="00DE589E"/>
    <w:rsid w:val="00DE5CD9"/>
    <w:rsid w:val="00DE5DEF"/>
    <w:rsid w:val="00DE5FD7"/>
    <w:rsid w:val="00DE6435"/>
    <w:rsid w:val="00DE66B7"/>
    <w:rsid w:val="00DE6862"/>
    <w:rsid w:val="00DE6D23"/>
    <w:rsid w:val="00DE749E"/>
    <w:rsid w:val="00DE77F4"/>
    <w:rsid w:val="00DE7CD2"/>
    <w:rsid w:val="00DE7F56"/>
    <w:rsid w:val="00DF0144"/>
    <w:rsid w:val="00DF01EF"/>
    <w:rsid w:val="00DF0324"/>
    <w:rsid w:val="00DF032C"/>
    <w:rsid w:val="00DF0402"/>
    <w:rsid w:val="00DF0BF6"/>
    <w:rsid w:val="00DF0D44"/>
    <w:rsid w:val="00DF0F86"/>
    <w:rsid w:val="00DF1571"/>
    <w:rsid w:val="00DF1B22"/>
    <w:rsid w:val="00DF1F21"/>
    <w:rsid w:val="00DF286A"/>
    <w:rsid w:val="00DF2B98"/>
    <w:rsid w:val="00DF2CBE"/>
    <w:rsid w:val="00DF3180"/>
    <w:rsid w:val="00DF389B"/>
    <w:rsid w:val="00DF3BEC"/>
    <w:rsid w:val="00DF3DBE"/>
    <w:rsid w:val="00DF4EA9"/>
    <w:rsid w:val="00DF55AF"/>
    <w:rsid w:val="00DF5688"/>
    <w:rsid w:val="00DF5C18"/>
    <w:rsid w:val="00DF5F72"/>
    <w:rsid w:val="00DF6A43"/>
    <w:rsid w:val="00DF6C45"/>
    <w:rsid w:val="00DF706E"/>
    <w:rsid w:val="00DF773A"/>
    <w:rsid w:val="00DF7D9C"/>
    <w:rsid w:val="00E0034C"/>
    <w:rsid w:val="00E007C5"/>
    <w:rsid w:val="00E00DEE"/>
    <w:rsid w:val="00E01945"/>
    <w:rsid w:val="00E02C92"/>
    <w:rsid w:val="00E02CFD"/>
    <w:rsid w:val="00E02F34"/>
    <w:rsid w:val="00E03218"/>
    <w:rsid w:val="00E03E01"/>
    <w:rsid w:val="00E04E08"/>
    <w:rsid w:val="00E04EA4"/>
    <w:rsid w:val="00E052B6"/>
    <w:rsid w:val="00E05AA0"/>
    <w:rsid w:val="00E06946"/>
    <w:rsid w:val="00E06AB9"/>
    <w:rsid w:val="00E077C8"/>
    <w:rsid w:val="00E07EE6"/>
    <w:rsid w:val="00E1000D"/>
    <w:rsid w:val="00E102FD"/>
    <w:rsid w:val="00E10610"/>
    <w:rsid w:val="00E108A1"/>
    <w:rsid w:val="00E10B22"/>
    <w:rsid w:val="00E10BCB"/>
    <w:rsid w:val="00E110F8"/>
    <w:rsid w:val="00E115CD"/>
    <w:rsid w:val="00E12179"/>
    <w:rsid w:val="00E12902"/>
    <w:rsid w:val="00E12D45"/>
    <w:rsid w:val="00E12FC6"/>
    <w:rsid w:val="00E13799"/>
    <w:rsid w:val="00E13C61"/>
    <w:rsid w:val="00E14DAD"/>
    <w:rsid w:val="00E14ED0"/>
    <w:rsid w:val="00E154B7"/>
    <w:rsid w:val="00E154D7"/>
    <w:rsid w:val="00E15B7B"/>
    <w:rsid w:val="00E1601C"/>
    <w:rsid w:val="00E16443"/>
    <w:rsid w:val="00E16631"/>
    <w:rsid w:val="00E1691F"/>
    <w:rsid w:val="00E169E2"/>
    <w:rsid w:val="00E16D26"/>
    <w:rsid w:val="00E17472"/>
    <w:rsid w:val="00E17ACD"/>
    <w:rsid w:val="00E20281"/>
    <w:rsid w:val="00E21C71"/>
    <w:rsid w:val="00E2209C"/>
    <w:rsid w:val="00E22165"/>
    <w:rsid w:val="00E234B0"/>
    <w:rsid w:val="00E234BD"/>
    <w:rsid w:val="00E23571"/>
    <w:rsid w:val="00E24185"/>
    <w:rsid w:val="00E2425B"/>
    <w:rsid w:val="00E25F39"/>
    <w:rsid w:val="00E266CA"/>
    <w:rsid w:val="00E26BCC"/>
    <w:rsid w:val="00E26F77"/>
    <w:rsid w:val="00E2738A"/>
    <w:rsid w:val="00E27662"/>
    <w:rsid w:val="00E27A27"/>
    <w:rsid w:val="00E27D75"/>
    <w:rsid w:val="00E27F95"/>
    <w:rsid w:val="00E3028D"/>
    <w:rsid w:val="00E30636"/>
    <w:rsid w:val="00E30744"/>
    <w:rsid w:val="00E30A89"/>
    <w:rsid w:val="00E315BB"/>
    <w:rsid w:val="00E31B86"/>
    <w:rsid w:val="00E320F8"/>
    <w:rsid w:val="00E323E4"/>
    <w:rsid w:val="00E32B96"/>
    <w:rsid w:val="00E32C97"/>
    <w:rsid w:val="00E32FE4"/>
    <w:rsid w:val="00E332B2"/>
    <w:rsid w:val="00E336F2"/>
    <w:rsid w:val="00E337BF"/>
    <w:rsid w:val="00E339B7"/>
    <w:rsid w:val="00E33DE8"/>
    <w:rsid w:val="00E34139"/>
    <w:rsid w:val="00E3441E"/>
    <w:rsid w:val="00E34BD9"/>
    <w:rsid w:val="00E34F8A"/>
    <w:rsid w:val="00E3523D"/>
    <w:rsid w:val="00E3584F"/>
    <w:rsid w:val="00E358AD"/>
    <w:rsid w:val="00E35968"/>
    <w:rsid w:val="00E35BD2"/>
    <w:rsid w:val="00E35C21"/>
    <w:rsid w:val="00E3653D"/>
    <w:rsid w:val="00E366E0"/>
    <w:rsid w:val="00E366F2"/>
    <w:rsid w:val="00E368E2"/>
    <w:rsid w:val="00E37770"/>
    <w:rsid w:val="00E3778D"/>
    <w:rsid w:val="00E377AF"/>
    <w:rsid w:val="00E379D8"/>
    <w:rsid w:val="00E379DB"/>
    <w:rsid w:val="00E37B3B"/>
    <w:rsid w:val="00E37DEF"/>
    <w:rsid w:val="00E40724"/>
    <w:rsid w:val="00E40A5B"/>
    <w:rsid w:val="00E40A85"/>
    <w:rsid w:val="00E40D08"/>
    <w:rsid w:val="00E410D2"/>
    <w:rsid w:val="00E4155B"/>
    <w:rsid w:val="00E416DC"/>
    <w:rsid w:val="00E42166"/>
    <w:rsid w:val="00E426D1"/>
    <w:rsid w:val="00E429F5"/>
    <w:rsid w:val="00E42B29"/>
    <w:rsid w:val="00E42E46"/>
    <w:rsid w:val="00E42FD4"/>
    <w:rsid w:val="00E4389C"/>
    <w:rsid w:val="00E438C7"/>
    <w:rsid w:val="00E439D1"/>
    <w:rsid w:val="00E445A4"/>
    <w:rsid w:val="00E44AD0"/>
    <w:rsid w:val="00E44EC9"/>
    <w:rsid w:val="00E44F29"/>
    <w:rsid w:val="00E45AF4"/>
    <w:rsid w:val="00E45DE3"/>
    <w:rsid w:val="00E4621B"/>
    <w:rsid w:val="00E46832"/>
    <w:rsid w:val="00E46862"/>
    <w:rsid w:val="00E46996"/>
    <w:rsid w:val="00E46C16"/>
    <w:rsid w:val="00E46E37"/>
    <w:rsid w:val="00E46FAC"/>
    <w:rsid w:val="00E47120"/>
    <w:rsid w:val="00E47BC2"/>
    <w:rsid w:val="00E47CD2"/>
    <w:rsid w:val="00E47CFF"/>
    <w:rsid w:val="00E508F5"/>
    <w:rsid w:val="00E50C7D"/>
    <w:rsid w:val="00E50E72"/>
    <w:rsid w:val="00E5174F"/>
    <w:rsid w:val="00E517AA"/>
    <w:rsid w:val="00E51B69"/>
    <w:rsid w:val="00E521FB"/>
    <w:rsid w:val="00E5297B"/>
    <w:rsid w:val="00E52B80"/>
    <w:rsid w:val="00E52EDD"/>
    <w:rsid w:val="00E54005"/>
    <w:rsid w:val="00E54272"/>
    <w:rsid w:val="00E5436C"/>
    <w:rsid w:val="00E544AB"/>
    <w:rsid w:val="00E54B2F"/>
    <w:rsid w:val="00E554CE"/>
    <w:rsid w:val="00E55D00"/>
    <w:rsid w:val="00E5624A"/>
    <w:rsid w:val="00E5638C"/>
    <w:rsid w:val="00E568F8"/>
    <w:rsid w:val="00E56D55"/>
    <w:rsid w:val="00E56E9E"/>
    <w:rsid w:val="00E57302"/>
    <w:rsid w:val="00E5733E"/>
    <w:rsid w:val="00E57783"/>
    <w:rsid w:val="00E608E4"/>
    <w:rsid w:val="00E615CD"/>
    <w:rsid w:val="00E6160E"/>
    <w:rsid w:val="00E616B6"/>
    <w:rsid w:val="00E61C68"/>
    <w:rsid w:val="00E61CAD"/>
    <w:rsid w:val="00E62CDD"/>
    <w:rsid w:val="00E62D93"/>
    <w:rsid w:val="00E62E8B"/>
    <w:rsid w:val="00E63026"/>
    <w:rsid w:val="00E6304D"/>
    <w:rsid w:val="00E63B8C"/>
    <w:rsid w:val="00E64633"/>
    <w:rsid w:val="00E647B6"/>
    <w:rsid w:val="00E65051"/>
    <w:rsid w:val="00E65636"/>
    <w:rsid w:val="00E659CE"/>
    <w:rsid w:val="00E65B27"/>
    <w:rsid w:val="00E671F9"/>
    <w:rsid w:val="00E674C2"/>
    <w:rsid w:val="00E67507"/>
    <w:rsid w:val="00E70392"/>
    <w:rsid w:val="00E70D40"/>
    <w:rsid w:val="00E70F2F"/>
    <w:rsid w:val="00E71B36"/>
    <w:rsid w:val="00E72346"/>
    <w:rsid w:val="00E7262D"/>
    <w:rsid w:val="00E72A39"/>
    <w:rsid w:val="00E72F12"/>
    <w:rsid w:val="00E73958"/>
    <w:rsid w:val="00E73BDC"/>
    <w:rsid w:val="00E748B2"/>
    <w:rsid w:val="00E74DA6"/>
    <w:rsid w:val="00E74F62"/>
    <w:rsid w:val="00E75136"/>
    <w:rsid w:val="00E75628"/>
    <w:rsid w:val="00E75B11"/>
    <w:rsid w:val="00E75CC2"/>
    <w:rsid w:val="00E766DE"/>
    <w:rsid w:val="00E766FB"/>
    <w:rsid w:val="00E76AE8"/>
    <w:rsid w:val="00E771F3"/>
    <w:rsid w:val="00E7724C"/>
    <w:rsid w:val="00E774B6"/>
    <w:rsid w:val="00E800D2"/>
    <w:rsid w:val="00E80230"/>
    <w:rsid w:val="00E806B2"/>
    <w:rsid w:val="00E80988"/>
    <w:rsid w:val="00E80A1D"/>
    <w:rsid w:val="00E80AF9"/>
    <w:rsid w:val="00E80BCD"/>
    <w:rsid w:val="00E80E16"/>
    <w:rsid w:val="00E80FEE"/>
    <w:rsid w:val="00E811DB"/>
    <w:rsid w:val="00E81B77"/>
    <w:rsid w:val="00E81CF1"/>
    <w:rsid w:val="00E81EE3"/>
    <w:rsid w:val="00E8231D"/>
    <w:rsid w:val="00E82794"/>
    <w:rsid w:val="00E83046"/>
    <w:rsid w:val="00E83784"/>
    <w:rsid w:val="00E84ACC"/>
    <w:rsid w:val="00E84B1C"/>
    <w:rsid w:val="00E84C72"/>
    <w:rsid w:val="00E84F28"/>
    <w:rsid w:val="00E85682"/>
    <w:rsid w:val="00E85705"/>
    <w:rsid w:val="00E85E25"/>
    <w:rsid w:val="00E85F6A"/>
    <w:rsid w:val="00E8624C"/>
    <w:rsid w:val="00E864E7"/>
    <w:rsid w:val="00E86B7F"/>
    <w:rsid w:val="00E86F21"/>
    <w:rsid w:val="00E872C6"/>
    <w:rsid w:val="00E8772D"/>
    <w:rsid w:val="00E901AA"/>
    <w:rsid w:val="00E905FD"/>
    <w:rsid w:val="00E90FE7"/>
    <w:rsid w:val="00E91075"/>
    <w:rsid w:val="00E91150"/>
    <w:rsid w:val="00E92441"/>
    <w:rsid w:val="00E92507"/>
    <w:rsid w:val="00E926C8"/>
    <w:rsid w:val="00E92837"/>
    <w:rsid w:val="00E92B15"/>
    <w:rsid w:val="00E93652"/>
    <w:rsid w:val="00E93945"/>
    <w:rsid w:val="00E93C11"/>
    <w:rsid w:val="00E9432F"/>
    <w:rsid w:val="00E950AD"/>
    <w:rsid w:val="00E95903"/>
    <w:rsid w:val="00E95B93"/>
    <w:rsid w:val="00E95D8B"/>
    <w:rsid w:val="00E95FD9"/>
    <w:rsid w:val="00E96037"/>
    <w:rsid w:val="00E963A2"/>
    <w:rsid w:val="00E9739D"/>
    <w:rsid w:val="00E975E7"/>
    <w:rsid w:val="00E9771A"/>
    <w:rsid w:val="00E97C4E"/>
    <w:rsid w:val="00E97DF6"/>
    <w:rsid w:val="00E97F6A"/>
    <w:rsid w:val="00EA03AA"/>
    <w:rsid w:val="00EA0698"/>
    <w:rsid w:val="00EA0BBD"/>
    <w:rsid w:val="00EA1087"/>
    <w:rsid w:val="00EA151E"/>
    <w:rsid w:val="00EA1698"/>
    <w:rsid w:val="00EA2A43"/>
    <w:rsid w:val="00EA2EC5"/>
    <w:rsid w:val="00EA2FC2"/>
    <w:rsid w:val="00EA3A59"/>
    <w:rsid w:val="00EA3BD6"/>
    <w:rsid w:val="00EA4EE1"/>
    <w:rsid w:val="00EA5027"/>
    <w:rsid w:val="00EA547F"/>
    <w:rsid w:val="00EA5589"/>
    <w:rsid w:val="00EA5A79"/>
    <w:rsid w:val="00EA605B"/>
    <w:rsid w:val="00EA6BAA"/>
    <w:rsid w:val="00EA75C5"/>
    <w:rsid w:val="00EB073F"/>
    <w:rsid w:val="00EB0962"/>
    <w:rsid w:val="00EB0ECA"/>
    <w:rsid w:val="00EB19AF"/>
    <w:rsid w:val="00EB19FD"/>
    <w:rsid w:val="00EB1C7E"/>
    <w:rsid w:val="00EB2002"/>
    <w:rsid w:val="00EB2186"/>
    <w:rsid w:val="00EB3825"/>
    <w:rsid w:val="00EB3BAB"/>
    <w:rsid w:val="00EB3E4C"/>
    <w:rsid w:val="00EB3ED2"/>
    <w:rsid w:val="00EB3EDC"/>
    <w:rsid w:val="00EB41E1"/>
    <w:rsid w:val="00EB42D5"/>
    <w:rsid w:val="00EB4614"/>
    <w:rsid w:val="00EB4629"/>
    <w:rsid w:val="00EB462E"/>
    <w:rsid w:val="00EB55F3"/>
    <w:rsid w:val="00EB59E3"/>
    <w:rsid w:val="00EB669F"/>
    <w:rsid w:val="00EB6A0A"/>
    <w:rsid w:val="00EB6D19"/>
    <w:rsid w:val="00EB7DC5"/>
    <w:rsid w:val="00EC02CB"/>
    <w:rsid w:val="00EC06DD"/>
    <w:rsid w:val="00EC07F3"/>
    <w:rsid w:val="00EC0989"/>
    <w:rsid w:val="00EC14E0"/>
    <w:rsid w:val="00EC23D9"/>
    <w:rsid w:val="00EC242E"/>
    <w:rsid w:val="00EC26CD"/>
    <w:rsid w:val="00EC2871"/>
    <w:rsid w:val="00EC30FC"/>
    <w:rsid w:val="00EC318F"/>
    <w:rsid w:val="00EC3656"/>
    <w:rsid w:val="00EC3A18"/>
    <w:rsid w:val="00EC3DA6"/>
    <w:rsid w:val="00EC4330"/>
    <w:rsid w:val="00EC4931"/>
    <w:rsid w:val="00EC4F75"/>
    <w:rsid w:val="00EC4FE2"/>
    <w:rsid w:val="00EC519F"/>
    <w:rsid w:val="00EC5987"/>
    <w:rsid w:val="00EC5C9A"/>
    <w:rsid w:val="00EC6471"/>
    <w:rsid w:val="00EC6B72"/>
    <w:rsid w:val="00EC6E64"/>
    <w:rsid w:val="00EC725B"/>
    <w:rsid w:val="00EC7879"/>
    <w:rsid w:val="00EC7ED5"/>
    <w:rsid w:val="00ED0B20"/>
    <w:rsid w:val="00ED0DFE"/>
    <w:rsid w:val="00ED0FDD"/>
    <w:rsid w:val="00ED1418"/>
    <w:rsid w:val="00ED17CD"/>
    <w:rsid w:val="00ED188A"/>
    <w:rsid w:val="00ED1E0D"/>
    <w:rsid w:val="00ED2B45"/>
    <w:rsid w:val="00ED2DED"/>
    <w:rsid w:val="00ED2F11"/>
    <w:rsid w:val="00ED2F90"/>
    <w:rsid w:val="00ED33D4"/>
    <w:rsid w:val="00ED34A6"/>
    <w:rsid w:val="00ED361D"/>
    <w:rsid w:val="00ED3B95"/>
    <w:rsid w:val="00ED455E"/>
    <w:rsid w:val="00ED46BE"/>
    <w:rsid w:val="00ED4A99"/>
    <w:rsid w:val="00ED4B44"/>
    <w:rsid w:val="00ED4DC0"/>
    <w:rsid w:val="00ED4F30"/>
    <w:rsid w:val="00ED5127"/>
    <w:rsid w:val="00ED6092"/>
    <w:rsid w:val="00ED61C7"/>
    <w:rsid w:val="00ED6D84"/>
    <w:rsid w:val="00ED7890"/>
    <w:rsid w:val="00ED7EE1"/>
    <w:rsid w:val="00EE043C"/>
    <w:rsid w:val="00EE1103"/>
    <w:rsid w:val="00EE1554"/>
    <w:rsid w:val="00EE1993"/>
    <w:rsid w:val="00EE1FDD"/>
    <w:rsid w:val="00EE2022"/>
    <w:rsid w:val="00EE2530"/>
    <w:rsid w:val="00EE2554"/>
    <w:rsid w:val="00EE28D6"/>
    <w:rsid w:val="00EE2A85"/>
    <w:rsid w:val="00EE2CD1"/>
    <w:rsid w:val="00EE2D23"/>
    <w:rsid w:val="00EE2DCF"/>
    <w:rsid w:val="00EE33A3"/>
    <w:rsid w:val="00EE35A0"/>
    <w:rsid w:val="00EE35DD"/>
    <w:rsid w:val="00EE39AA"/>
    <w:rsid w:val="00EE3BC9"/>
    <w:rsid w:val="00EE4338"/>
    <w:rsid w:val="00EE4B12"/>
    <w:rsid w:val="00EE4CDC"/>
    <w:rsid w:val="00EE594D"/>
    <w:rsid w:val="00EE61E7"/>
    <w:rsid w:val="00EE6800"/>
    <w:rsid w:val="00EE6ED8"/>
    <w:rsid w:val="00EE7A69"/>
    <w:rsid w:val="00EF069F"/>
    <w:rsid w:val="00EF0A8E"/>
    <w:rsid w:val="00EF0E1B"/>
    <w:rsid w:val="00EF0EFA"/>
    <w:rsid w:val="00EF1001"/>
    <w:rsid w:val="00EF1990"/>
    <w:rsid w:val="00EF1A4C"/>
    <w:rsid w:val="00EF1D90"/>
    <w:rsid w:val="00EF1F30"/>
    <w:rsid w:val="00EF217C"/>
    <w:rsid w:val="00EF24EB"/>
    <w:rsid w:val="00EF264F"/>
    <w:rsid w:val="00EF290F"/>
    <w:rsid w:val="00EF2DE9"/>
    <w:rsid w:val="00EF3196"/>
    <w:rsid w:val="00EF321E"/>
    <w:rsid w:val="00EF35A3"/>
    <w:rsid w:val="00EF3CBC"/>
    <w:rsid w:val="00EF3EF1"/>
    <w:rsid w:val="00EF4A62"/>
    <w:rsid w:val="00EF4D2D"/>
    <w:rsid w:val="00EF4DF8"/>
    <w:rsid w:val="00EF5058"/>
    <w:rsid w:val="00EF5A5C"/>
    <w:rsid w:val="00EF6156"/>
    <w:rsid w:val="00EF6209"/>
    <w:rsid w:val="00EF64C3"/>
    <w:rsid w:val="00EF652C"/>
    <w:rsid w:val="00EF6613"/>
    <w:rsid w:val="00EF6734"/>
    <w:rsid w:val="00EF6858"/>
    <w:rsid w:val="00EF71B0"/>
    <w:rsid w:val="00F00702"/>
    <w:rsid w:val="00F00F74"/>
    <w:rsid w:val="00F00F89"/>
    <w:rsid w:val="00F015D4"/>
    <w:rsid w:val="00F018FD"/>
    <w:rsid w:val="00F01B44"/>
    <w:rsid w:val="00F02063"/>
    <w:rsid w:val="00F023A4"/>
    <w:rsid w:val="00F02578"/>
    <w:rsid w:val="00F026A2"/>
    <w:rsid w:val="00F02932"/>
    <w:rsid w:val="00F02B46"/>
    <w:rsid w:val="00F03085"/>
    <w:rsid w:val="00F03531"/>
    <w:rsid w:val="00F0425C"/>
    <w:rsid w:val="00F042A2"/>
    <w:rsid w:val="00F043B6"/>
    <w:rsid w:val="00F046BC"/>
    <w:rsid w:val="00F0470C"/>
    <w:rsid w:val="00F04F3E"/>
    <w:rsid w:val="00F05ABA"/>
    <w:rsid w:val="00F05DF7"/>
    <w:rsid w:val="00F060A3"/>
    <w:rsid w:val="00F06121"/>
    <w:rsid w:val="00F066B8"/>
    <w:rsid w:val="00F06D3F"/>
    <w:rsid w:val="00F10CDE"/>
    <w:rsid w:val="00F112DB"/>
    <w:rsid w:val="00F11A1B"/>
    <w:rsid w:val="00F11C7A"/>
    <w:rsid w:val="00F12180"/>
    <w:rsid w:val="00F12AF0"/>
    <w:rsid w:val="00F12C2C"/>
    <w:rsid w:val="00F12DFA"/>
    <w:rsid w:val="00F12F41"/>
    <w:rsid w:val="00F13873"/>
    <w:rsid w:val="00F14345"/>
    <w:rsid w:val="00F14D79"/>
    <w:rsid w:val="00F14DB4"/>
    <w:rsid w:val="00F14FFE"/>
    <w:rsid w:val="00F1544D"/>
    <w:rsid w:val="00F1557B"/>
    <w:rsid w:val="00F15C02"/>
    <w:rsid w:val="00F1634D"/>
    <w:rsid w:val="00F16855"/>
    <w:rsid w:val="00F169FD"/>
    <w:rsid w:val="00F17D8D"/>
    <w:rsid w:val="00F200FF"/>
    <w:rsid w:val="00F20350"/>
    <w:rsid w:val="00F20C47"/>
    <w:rsid w:val="00F21334"/>
    <w:rsid w:val="00F217F1"/>
    <w:rsid w:val="00F23003"/>
    <w:rsid w:val="00F233E8"/>
    <w:rsid w:val="00F23574"/>
    <w:rsid w:val="00F23697"/>
    <w:rsid w:val="00F23975"/>
    <w:rsid w:val="00F2401D"/>
    <w:rsid w:val="00F240EC"/>
    <w:rsid w:val="00F24261"/>
    <w:rsid w:val="00F24668"/>
    <w:rsid w:val="00F24EDE"/>
    <w:rsid w:val="00F24F89"/>
    <w:rsid w:val="00F251F5"/>
    <w:rsid w:val="00F25555"/>
    <w:rsid w:val="00F25855"/>
    <w:rsid w:val="00F25B21"/>
    <w:rsid w:val="00F25D7E"/>
    <w:rsid w:val="00F25DF7"/>
    <w:rsid w:val="00F26DF3"/>
    <w:rsid w:val="00F26FA0"/>
    <w:rsid w:val="00F2728C"/>
    <w:rsid w:val="00F27AA6"/>
    <w:rsid w:val="00F27DA7"/>
    <w:rsid w:val="00F27FB1"/>
    <w:rsid w:val="00F3001F"/>
    <w:rsid w:val="00F300C4"/>
    <w:rsid w:val="00F316C3"/>
    <w:rsid w:val="00F31958"/>
    <w:rsid w:val="00F31B2F"/>
    <w:rsid w:val="00F31B4C"/>
    <w:rsid w:val="00F32246"/>
    <w:rsid w:val="00F325D3"/>
    <w:rsid w:val="00F32609"/>
    <w:rsid w:val="00F3281F"/>
    <w:rsid w:val="00F3283E"/>
    <w:rsid w:val="00F32D85"/>
    <w:rsid w:val="00F32E95"/>
    <w:rsid w:val="00F3346C"/>
    <w:rsid w:val="00F33498"/>
    <w:rsid w:val="00F33A87"/>
    <w:rsid w:val="00F343F8"/>
    <w:rsid w:val="00F35109"/>
    <w:rsid w:val="00F35370"/>
    <w:rsid w:val="00F35432"/>
    <w:rsid w:val="00F361A9"/>
    <w:rsid w:val="00F36C50"/>
    <w:rsid w:val="00F36C5E"/>
    <w:rsid w:val="00F36CC8"/>
    <w:rsid w:val="00F372B3"/>
    <w:rsid w:val="00F373B6"/>
    <w:rsid w:val="00F37434"/>
    <w:rsid w:val="00F37671"/>
    <w:rsid w:val="00F4016C"/>
    <w:rsid w:val="00F40311"/>
    <w:rsid w:val="00F4063E"/>
    <w:rsid w:val="00F41051"/>
    <w:rsid w:val="00F41F87"/>
    <w:rsid w:val="00F420F3"/>
    <w:rsid w:val="00F42119"/>
    <w:rsid w:val="00F423CF"/>
    <w:rsid w:val="00F428D4"/>
    <w:rsid w:val="00F43DF7"/>
    <w:rsid w:val="00F43F4E"/>
    <w:rsid w:val="00F44332"/>
    <w:rsid w:val="00F447D9"/>
    <w:rsid w:val="00F4489B"/>
    <w:rsid w:val="00F45D26"/>
    <w:rsid w:val="00F45EBF"/>
    <w:rsid w:val="00F46031"/>
    <w:rsid w:val="00F46397"/>
    <w:rsid w:val="00F464C5"/>
    <w:rsid w:val="00F465E4"/>
    <w:rsid w:val="00F46E85"/>
    <w:rsid w:val="00F4701D"/>
    <w:rsid w:val="00F502A6"/>
    <w:rsid w:val="00F50543"/>
    <w:rsid w:val="00F50E79"/>
    <w:rsid w:val="00F51227"/>
    <w:rsid w:val="00F5194F"/>
    <w:rsid w:val="00F51C79"/>
    <w:rsid w:val="00F52300"/>
    <w:rsid w:val="00F526CF"/>
    <w:rsid w:val="00F530AC"/>
    <w:rsid w:val="00F53130"/>
    <w:rsid w:val="00F533EB"/>
    <w:rsid w:val="00F53540"/>
    <w:rsid w:val="00F5367A"/>
    <w:rsid w:val="00F53979"/>
    <w:rsid w:val="00F54C5D"/>
    <w:rsid w:val="00F54CEC"/>
    <w:rsid w:val="00F557D9"/>
    <w:rsid w:val="00F56E11"/>
    <w:rsid w:val="00F57192"/>
    <w:rsid w:val="00F5753E"/>
    <w:rsid w:val="00F575BC"/>
    <w:rsid w:val="00F579ED"/>
    <w:rsid w:val="00F57AB5"/>
    <w:rsid w:val="00F57C05"/>
    <w:rsid w:val="00F57E7C"/>
    <w:rsid w:val="00F60257"/>
    <w:rsid w:val="00F604B4"/>
    <w:rsid w:val="00F604E1"/>
    <w:rsid w:val="00F60FC9"/>
    <w:rsid w:val="00F6100E"/>
    <w:rsid w:val="00F6179B"/>
    <w:rsid w:val="00F61949"/>
    <w:rsid w:val="00F62014"/>
    <w:rsid w:val="00F626E4"/>
    <w:rsid w:val="00F62755"/>
    <w:rsid w:val="00F6275A"/>
    <w:rsid w:val="00F62F5A"/>
    <w:rsid w:val="00F63354"/>
    <w:rsid w:val="00F64840"/>
    <w:rsid w:val="00F64D52"/>
    <w:rsid w:val="00F64E18"/>
    <w:rsid w:val="00F650CB"/>
    <w:rsid w:val="00F65210"/>
    <w:rsid w:val="00F65FDA"/>
    <w:rsid w:val="00F6689C"/>
    <w:rsid w:val="00F66FBD"/>
    <w:rsid w:val="00F679C2"/>
    <w:rsid w:val="00F67A41"/>
    <w:rsid w:val="00F67B2B"/>
    <w:rsid w:val="00F7127E"/>
    <w:rsid w:val="00F7130C"/>
    <w:rsid w:val="00F714BD"/>
    <w:rsid w:val="00F716D0"/>
    <w:rsid w:val="00F71C61"/>
    <w:rsid w:val="00F72326"/>
    <w:rsid w:val="00F7256A"/>
    <w:rsid w:val="00F73073"/>
    <w:rsid w:val="00F730F7"/>
    <w:rsid w:val="00F7345F"/>
    <w:rsid w:val="00F73B7A"/>
    <w:rsid w:val="00F744B4"/>
    <w:rsid w:val="00F745D3"/>
    <w:rsid w:val="00F74C0C"/>
    <w:rsid w:val="00F7537F"/>
    <w:rsid w:val="00F75956"/>
    <w:rsid w:val="00F76624"/>
    <w:rsid w:val="00F76DE8"/>
    <w:rsid w:val="00F777FB"/>
    <w:rsid w:val="00F8017E"/>
    <w:rsid w:val="00F80267"/>
    <w:rsid w:val="00F80AE2"/>
    <w:rsid w:val="00F81062"/>
    <w:rsid w:val="00F81107"/>
    <w:rsid w:val="00F81DF3"/>
    <w:rsid w:val="00F82720"/>
    <w:rsid w:val="00F82993"/>
    <w:rsid w:val="00F831BE"/>
    <w:rsid w:val="00F833F5"/>
    <w:rsid w:val="00F835AE"/>
    <w:rsid w:val="00F83700"/>
    <w:rsid w:val="00F83ABD"/>
    <w:rsid w:val="00F83D26"/>
    <w:rsid w:val="00F843D4"/>
    <w:rsid w:val="00F848C3"/>
    <w:rsid w:val="00F849D7"/>
    <w:rsid w:val="00F850C3"/>
    <w:rsid w:val="00F854B9"/>
    <w:rsid w:val="00F8649F"/>
    <w:rsid w:val="00F8680D"/>
    <w:rsid w:val="00F869F1"/>
    <w:rsid w:val="00F86EC4"/>
    <w:rsid w:val="00F87793"/>
    <w:rsid w:val="00F90202"/>
    <w:rsid w:val="00F91307"/>
    <w:rsid w:val="00F91A95"/>
    <w:rsid w:val="00F92389"/>
    <w:rsid w:val="00F925B3"/>
    <w:rsid w:val="00F92924"/>
    <w:rsid w:val="00F92FCE"/>
    <w:rsid w:val="00F93040"/>
    <w:rsid w:val="00F93051"/>
    <w:rsid w:val="00F937CF"/>
    <w:rsid w:val="00F94937"/>
    <w:rsid w:val="00F94D74"/>
    <w:rsid w:val="00F956BD"/>
    <w:rsid w:val="00F967E3"/>
    <w:rsid w:val="00F97ED6"/>
    <w:rsid w:val="00FA0A6D"/>
    <w:rsid w:val="00FA0B1C"/>
    <w:rsid w:val="00FA1E6B"/>
    <w:rsid w:val="00FA299E"/>
    <w:rsid w:val="00FA2B7A"/>
    <w:rsid w:val="00FA2CEA"/>
    <w:rsid w:val="00FA2E4D"/>
    <w:rsid w:val="00FA358E"/>
    <w:rsid w:val="00FA4295"/>
    <w:rsid w:val="00FA4A80"/>
    <w:rsid w:val="00FA5512"/>
    <w:rsid w:val="00FA580A"/>
    <w:rsid w:val="00FA5B92"/>
    <w:rsid w:val="00FA5C39"/>
    <w:rsid w:val="00FA6B57"/>
    <w:rsid w:val="00FA6F3C"/>
    <w:rsid w:val="00FA746B"/>
    <w:rsid w:val="00FA7832"/>
    <w:rsid w:val="00FA7D05"/>
    <w:rsid w:val="00FB008F"/>
    <w:rsid w:val="00FB0214"/>
    <w:rsid w:val="00FB0636"/>
    <w:rsid w:val="00FB0884"/>
    <w:rsid w:val="00FB0DC2"/>
    <w:rsid w:val="00FB16E4"/>
    <w:rsid w:val="00FB1AD8"/>
    <w:rsid w:val="00FB1B88"/>
    <w:rsid w:val="00FB1F3D"/>
    <w:rsid w:val="00FB2613"/>
    <w:rsid w:val="00FB2F0C"/>
    <w:rsid w:val="00FB3B49"/>
    <w:rsid w:val="00FB3EDB"/>
    <w:rsid w:val="00FB45AF"/>
    <w:rsid w:val="00FB48F2"/>
    <w:rsid w:val="00FB4984"/>
    <w:rsid w:val="00FB4FFB"/>
    <w:rsid w:val="00FB51F1"/>
    <w:rsid w:val="00FB5321"/>
    <w:rsid w:val="00FB55CF"/>
    <w:rsid w:val="00FB5D31"/>
    <w:rsid w:val="00FB659E"/>
    <w:rsid w:val="00FB6700"/>
    <w:rsid w:val="00FB6AE5"/>
    <w:rsid w:val="00FB6AFC"/>
    <w:rsid w:val="00FB72FC"/>
    <w:rsid w:val="00FB763C"/>
    <w:rsid w:val="00FC0310"/>
    <w:rsid w:val="00FC08C9"/>
    <w:rsid w:val="00FC24DE"/>
    <w:rsid w:val="00FC2DD5"/>
    <w:rsid w:val="00FC316A"/>
    <w:rsid w:val="00FC3ADB"/>
    <w:rsid w:val="00FC4239"/>
    <w:rsid w:val="00FC49A2"/>
    <w:rsid w:val="00FC5222"/>
    <w:rsid w:val="00FC55AA"/>
    <w:rsid w:val="00FC5ED8"/>
    <w:rsid w:val="00FC632B"/>
    <w:rsid w:val="00FC6CF7"/>
    <w:rsid w:val="00FC7799"/>
    <w:rsid w:val="00FC779C"/>
    <w:rsid w:val="00FC77B7"/>
    <w:rsid w:val="00FC7BFD"/>
    <w:rsid w:val="00FD0A27"/>
    <w:rsid w:val="00FD0E7F"/>
    <w:rsid w:val="00FD0F1D"/>
    <w:rsid w:val="00FD0FD0"/>
    <w:rsid w:val="00FD1001"/>
    <w:rsid w:val="00FD1246"/>
    <w:rsid w:val="00FD215F"/>
    <w:rsid w:val="00FD2B1E"/>
    <w:rsid w:val="00FD2E2C"/>
    <w:rsid w:val="00FD3393"/>
    <w:rsid w:val="00FD390A"/>
    <w:rsid w:val="00FD3AE6"/>
    <w:rsid w:val="00FD3E29"/>
    <w:rsid w:val="00FD4199"/>
    <w:rsid w:val="00FD4AD2"/>
    <w:rsid w:val="00FD5081"/>
    <w:rsid w:val="00FD50FB"/>
    <w:rsid w:val="00FD5450"/>
    <w:rsid w:val="00FD5E84"/>
    <w:rsid w:val="00FD61C8"/>
    <w:rsid w:val="00FD64F2"/>
    <w:rsid w:val="00FD64F8"/>
    <w:rsid w:val="00FD66FF"/>
    <w:rsid w:val="00FD694E"/>
    <w:rsid w:val="00FD6AF3"/>
    <w:rsid w:val="00FD7915"/>
    <w:rsid w:val="00FD7F3D"/>
    <w:rsid w:val="00FE02B2"/>
    <w:rsid w:val="00FE035E"/>
    <w:rsid w:val="00FE0597"/>
    <w:rsid w:val="00FE07B0"/>
    <w:rsid w:val="00FE07B6"/>
    <w:rsid w:val="00FE0883"/>
    <w:rsid w:val="00FE08E6"/>
    <w:rsid w:val="00FE09EB"/>
    <w:rsid w:val="00FE0C02"/>
    <w:rsid w:val="00FE0F44"/>
    <w:rsid w:val="00FE11B2"/>
    <w:rsid w:val="00FE14DA"/>
    <w:rsid w:val="00FE1B97"/>
    <w:rsid w:val="00FE1C44"/>
    <w:rsid w:val="00FE236B"/>
    <w:rsid w:val="00FE2635"/>
    <w:rsid w:val="00FE2B0C"/>
    <w:rsid w:val="00FE3DFD"/>
    <w:rsid w:val="00FE4362"/>
    <w:rsid w:val="00FE465B"/>
    <w:rsid w:val="00FE499E"/>
    <w:rsid w:val="00FE5272"/>
    <w:rsid w:val="00FE5454"/>
    <w:rsid w:val="00FE55C1"/>
    <w:rsid w:val="00FE5E8A"/>
    <w:rsid w:val="00FE617B"/>
    <w:rsid w:val="00FE6876"/>
    <w:rsid w:val="00FE770C"/>
    <w:rsid w:val="00FE7E11"/>
    <w:rsid w:val="00FE7E3D"/>
    <w:rsid w:val="00FF00BF"/>
    <w:rsid w:val="00FF02B1"/>
    <w:rsid w:val="00FF0477"/>
    <w:rsid w:val="00FF0BE9"/>
    <w:rsid w:val="00FF0FB8"/>
    <w:rsid w:val="00FF11D3"/>
    <w:rsid w:val="00FF136F"/>
    <w:rsid w:val="00FF176C"/>
    <w:rsid w:val="00FF1785"/>
    <w:rsid w:val="00FF1C91"/>
    <w:rsid w:val="00FF22C9"/>
    <w:rsid w:val="00FF2D4D"/>
    <w:rsid w:val="00FF3499"/>
    <w:rsid w:val="00FF4370"/>
    <w:rsid w:val="00FF44F7"/>
    <w:rsid w:val="00FF4782"/>
    <w:rsid w:val="00FF5317"/>
    <w:rsid w:val="00FF5354"/>
    <w:rsid w:val="00FF53EA"/>
    <w:rsid w:val="00FF620B"/>
    <w:rsid w:val="00FF6355"/>
    <w:rsid w:val="00FF6FCC"/>
    <w:rsid w:val="00FF71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1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C57"/>
    <w:pPr>
      <w:spacing w:after="120"/>
    </w:pPr>
    <w:rPr>
      <w:rFonts w:asciiTheme="minorHAnsi" w:hAnsiTheme="minorHAnsi"/>
      <w:color w:val="000000"/>
      <w:sz w:val="22"/>
      <w:szCs w:val="22"/>
    </w:rPr>
  </w:style>
  <w:style w:type="paragraph" w:styleId="Heading1">
    <w:name w:val="heading 1"/>
    <w:next w:val="Body"/>
    <w:link w:val="Heading1Char"/>
    <w:qFormat/>
    <w:rsid w:val="007765AD"/>
    <w:pPr>
      <w:keepNext/>
      <w:numPr>
        <w:numId w:val="24"/>
      </w:numPr>
      <w:spacing w:before="360"/>
      <w:outlineLvl w:val="0"/>
    </w:pPr>
    <w:rPr>
      <w:rFonts w:ascii="Helvetica" w:hAnsi="Helvetica"/>
      <w:b/>
      <w:color w:val="000000"/>
      <w:kern w:val="28"/>
      <w:sz w:val="26"/>
    </w:rPr>
  </w:style>
  <w:style w:type="paragraph" w:styleId="Heading2">
    <w:name w:val="heading 2"/>
    <w:next w:val="Body"/>
    <w:link w:val="Heading2Char"/>
    <w:qFormat/>
    <w:rsid w:val="007765AD"/>
    <w:pPr>
      <w:keepNext/>
      <w:numPr>
        <w:ilvl w:val="1"/>
        <w:numId w:val="24"/>
      </w:numPr>
      <w:spacing w:before="420" w:line="280" w:lineRule="exact"/>
      <w:outlineLvl w:val="1"/>
    </w:pPr>
    <w:rPr>
      <w:rFonts w:ascii="Helvetica" w:hAnsi="Helvetica"/>
      <w:b/>
      <w:color w:val="000000"/>
      <w:sz w:val="24"/>
    </w:rPr>
  </w:style>
  <w:style w:type="paragraph" w:styleId="Heading3">
    <w:name w:val="heading 3"/>
    <w:next w:val="Body"/>
    <w:link w:val="Heading3Char"/>
    <w:qFormat/>
    <w:rsid w:val="007765AD"/>
    <w:pPr>
      <w:keepNext/>
      <w:numPr>
        <w:ilvl w:val="2"/>
        <w:numId w:val="24"/>
      </w:numPr>
      <w:spacing w:before="260" w:line="260" w:lineRule="exact"/>
      <w:outlineLvl w:val="2"/>
    </w:pPr>
    <w:rPr>
      <w:rFonts w:ascii="Helvetica" w:hAnsi="Helvetica"/>
      <w:b/>
      <w:color w:val="000000"/>
      <w:sz w:val="22"/>
    </w:rPr>
  </w:style>
  <w:style w:type="paragraph" w:styleId="Heading4">
    <w:name w:val="heading 4"/>
    <w:next w:val="Body"/>
    <w:link w:val="Heading4Char"/>
    <w:qFormat/>
    <w:rsid w:val="007765AD"/>
    <w:pPr>
      <w:keepNext/>
      <w:numPr>
        <w:ilvl w:val="3"/>
        <w:numId w:val="24"/>
      </w:numPr>
      <w:spacing w:before="260" w:line="260" w:lineRule="exact"/>
      <w:outlineLvl w:val="3"/>
    </w:pPr>
    <w:rPr>
      <w:rFonts w:ascii="Helvetica" w:hAnsi="Helvetica"/>
      <w:b/>
      <w:color w:val="000000"/>
      <w:sz w:val="22"/>
    </w:rPr>
  </w:style>
  <w:style w:type="paragraph" w:styleId="Heading5">
    <w:name w:val="heading 5"/>
    <w:next w:val="Body"/>
    <w:link w:val="Heading5Char"/>
    <w:qFormat/>
    <w:rsid w:val="007765AD"/>
    <w:pPr>
      <w:keepNext/>
      <w:numPr>
        <w:ilvl w:val="4"/>
        <w:numId w:val="24"/>
      </w:numPr>
      <w:spacing w:before="260" w:line="260" w:lineRule="exact"/>
      <w:outlineLvl w:val="4"/>
    </w:pPr>
    <w:rPr>
      <w:rFonts w:ascii="Helvetica" w:hAnsi="Helvetica"/>
      <w:b/>
      <w:color w:val="000000"/>
      <w:sz w:val="22"/>
    </w:rPr>
  </w:style>
  <w:style w:type="paragraph" w:styleId="Heading6">
    <w:name w:val="heading 6"/>
    <w:next w:val="Body"/>
    <w:qFormat/>
    <w:rsid w:val="007765AD"/>
    <w:pPr>
      <w:keepNext/>
      <w:numPr>
        <w:ilvl w:val="5"/>
        <w:numId w:val="24"/>
      </w:numPr>
      <w:tabs>
        <w:tab w:val="left" w:pos="3600"/>
      </w:tabs>
      <w:spacing w:before="260" w:line="260" w:lineRule="exact"/>
      <w:outlineLvl w:val="5"/>
    </w:pPr>
    <w:rPr>
      <w:rFonts w:ascii="Helvetica" w:hAnsi="Helvetica"/>
      <w:b/>
      <w:color w:val="000000"/>
      <w:sz w:val="22"/>
    </w:rPr>
  </w:style>
  <w:style w:type="paragraph" w:styleId="Heading7">
    <w:name w:val="heading 7"/>
    <w:next w:val="Body"/>
    <w:qFormat/>
    <w:rsid w:val="007765AD"/>
    <w:pPr>
      <w:keepNext/>
      <w:numPr>
        <w:ilvl w:val="6"/>
        <w:numId w:val="24"/>
      </w:numPr>
      <w:tabs>
        <w:tab w:val="left" w:pos="4320"/>
      </w:tabs>
      <w:spacing w:before="260" w:line="260" w:lineRule="exact"/>
      <w:outlineLvl w:val="6"/>
    </w:pPr>
    <w:rPr>
      <w:rFonts w:ascii="Helvetica" w:hAnsi="Helvetica"/>
      <w:b/>
      <w:color w:val="000000"/>
      <w:sz w:val="22"/>
    </w:rPr>
  </w:style>
  <w:style w:type="paragraph" w:styleId="Heading8">
    <w:name w:val="heading 8"/>
    <w:next w:val="Body"/>
    <w:qFormat/>
    <w:rsid w:val="007765AD"/>
    <w:pPr>
      <w:keepNext/>
      <w:numPr>
        <w:ilvl w:val="7"/>
        <w:numId w:val="24"/>
      </w:numPr>
      <w:tabs>
        <w:tab w:val="left" w:pos="4320"/>
      </w:tabs>
      <w:spacing w:before="260" w:line="260" w:lineRule="exact"/>
      <w:outlineLvl w:val="7"/>
    </w:pPr>
    <w:rPr>
      <w:rFonts w:ascii="Helvetica" w:hAnsi="Helvetica"/>
      <w:b/>
      <w:color w:val="000000"/>
      <w:sz w:val="22"/>
    </w:rPr>
  </w:style>
  <w:style w:type="paragraph" w:styleId="Heading9">
    <w:name w:val="heading 9"/>
    <w:next w:val="Body"/>
    <w:qFormat/>
    <w:rsid w:val="007765AD"/>
    <w:pPr>
      <w:keepNext/>
      <w:numPr>
        <w:ilvl w:val="8"/>
        <w:numId w:val="24"/>
      </w:numPr>
      <w:tabs>
        <w:tab w:val="left" w:pos="4320"/>
      </w:tabs>
      <w:spacing w:before="260" w:line="260" w:lineRule="exact"/>
      <w:outlineLvl w:val="8"/>
    </w:pPr>
    <w:rPr>
      <w:rFonts w:ascii="Helvetica" w:hAnsi="Helvetica"/>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B314B2"/>
    <w:rPr>
      <w:color w:val="800080"/>
      <w:u w:val="single"/>
    </w:rPr>
  </w:style>
  <w:style w:type="paragraph" w:customStyle="1" w:styleId="Body">
    <w:name w:val="Body"/>
    <w:link w:val="BodyChar"/>
    <w:rsid w:val="00DE6435"/>
    <w:pPr>
      <w:spacing w:before="120" w:after="120" w:line="280" w:lineRule="atLeast"/>
      <w:ind w:left="1440"/>
    </w:pPr>
    <w:rPr>
      <w:rFonts w:ascii="Times" w:hAnsi="Times"/>
      <w:color w:val="000000"/>
      <w:sz w:val="24"/>
    </w:rPr>
  </w:style>
  <w:style w:type="paragraph" w:customStyle="1" w:styleId="Bullet1">
    <w:name w:val="Bullet 1"/>
    <w:rsid w:val="00B314B2"/>
    <w:pPr>
      <w:numPr>
        <w:numId w:val="1"/>
      </w:numPr>
      <w:tabs>
        <w:tab w:val="clear" w:pos="2880"/>
        <w:tab w:val="left" w:pos="2736"/>
      </w:tabs>
      <w:spacing w:before="80" w:line="280" w:lineRule="atLeast"/>
    </w:pPr>
    <w:rPr>
      <w:rFonts w:ascii="Times" w:hAnsi="Times"/>
      <w:color w:val="000000"/>
      <w:sz w:val="24"/>
    </w:rPr>
  </w:style>
  <w:style w:type="paragraph" w:customStyle="1" w:styleId="Bullet1wo">
    <w:name w:val="Bullet 1 w/o"/>
    <w:rsid w:val="00B314B2"/>
    <w:pPr>
      <w:spacing w:before="80" w:line="280" w:lineRule="atLeast"/>
      <w:ind w:left="2736"/>
    </w:pPr>
    <w:rPr>
      <w:rFonts w:ascii="Times" w:hAnsi="Times"/>
      <w:color w:val="000000"/>
      <w:sz w:val="24"/>
    </w:rPr>
  </w:style>
  <w:style w:type="paragraph" w:customStyle="1" w:styleId="Bullet1n">
    <w:name w:val="Bullet 1n"/>
    <w:rsid w:val="00B314B2"/>
    <w:pPr>
      <w:numPr>
        <w:numId w:val="2"/>
      </w:numPr>
      <w:tabs>
        <w:tab w:val="clear" w:pos="3096"/>
        <w:tab w:val="left" w:pos="2952"/>
      </w:tabs>
      <w:spacing w:before="80" w:line="280" w:lineRule="atLeast"/>
    </w:pPr>
    <w:rPr>
      <w:rFonts w:ascii="Times" w:hAnsi="Times"/>
      <w:color w:val="000000"/>
      <w:sz w:val="24"/>
    </w:rPr>
  </w:style>
  <w:style w:type="paragraph" w:customStyle="1" w:styleId="Bullet2">
    <w:name w:val="Bullet 2"/>
    <w:rsid w:val="00B314B2"/>
    <w:pPr>
      <w:numPr>
        <w:numId w:val="3"/>
      </w:numPr>
      <w:tabs>
        <w:tab w:val="clear" w:pos="3096"/>
        <w:tab w:val="left" w:pos="2952"/>
      </w:tabs>
      <w:spacing w:before="80" w:line="280" w:lineRule="atLeast"/>
    </w:pPr>
    <w:rPr>
      <w:rFonts w:ascii="Times" w:hAnsi="Times"/>
      <w:color w:val="000000"/>
      <w:sz w:val="24"/>
    </w:rPr>
  </w:style>
  <w:style w:type="paragraph" w:customStyle="1" w:styleId="Bullet2wo">
    <w:name w:val="Bullet 2 w/o"/>
    <w:rsid w:val="00B314B2"/>
    <w:pPr>
      <w:spacing w:before="80" w:line="280" w:lineRule="atLeast"/>
      <w:ind w:left="2952"/>
    </w:pPr>
    <w:rPr>
      <w:rFonts w:ascii="Times" w:hAnsi="Times"/>
      <w:color w:val="000000"/>
      <w:sz w:val="24"/>
    </w:rPr>
  </w:style>
  <w:style w:type="paragraph" w:customStyle="1" w:styleId="Bullet2n">
    <w:name w:val="Bullet 2n"/>
    <w:rsid w:val="00B314B2"/>
    <w:pPr>
      <w:numPr>
        <w:numId w:val="4"/>
      </w:numPr>
      <w:tabs>
        <w:tab w:val="clear" w:pos="3312"/>
        <w:tab w:val="num" w:pos="3168"/>
      </w:tabs>
      <w:spacing w:before="80" w:line="280" w:lineRule="atLeast"/>
    </w:pPr>
    <w:rPr>
      <w:rFonts w:ascii="Times" w:hAnsi="Times"/>
      <w:color w:val="000000"/>
      <w:sz w:val="24"/>
    </w:rPr>
  </w:style>
  <w:style w:type="paragraph" w:styleId="FootnoteText">
    <w:name w:val="footnote text"/>
    <w:link w:val="FootnoteTextChar"/>
    <w:uiPriority w:val="99"/>
    <w:semiHidden/>
    <w:rsid w:val="00B314B2"/>
    <w:rPr>
      <w:rFonts w:ascii="Times" w:hAnsi="Times"/>
    </w:rPr>
  </w:style>
  <w:style w:type="paragraph" w:customStyle="1" w:styleId="CellBody">
    <w:name w:val="CellBody"/>
    <w:rsid w:val="00B314B2"/>
    <w:pPr>
      <w:spacing w:before="40" w:after="40" w:line="240" w:lineRule="atLeast"/>
    </w:pPr>
    <w:rPr>
      <w:rFonts w:ascii="Times" w:hAnsi="Times"/>
      <w:color w:val="000000"/>
    </w:rPr>
  </w:style>
  <w:style w:type="paragraph" w:customStyle="1" w:styleId="CellBodyCntr">
    <w:name w:val="CellBodyCntr"/>
    <w:rsid w:val="00B314B2"/>
    <w:pPr>
      <w:spacing w:before="40" w:after="40" w:line="240" w:lineRule="atLeast"/>
      <w:jc w:val="center"/>
    </w:pPr>
    <w:rPr>
      <w:rFonts w:ascii="Times" w:hAnsi="Times"/>
      <w:color w:val="000000"/>
    </w:rPr>
  </w:style>
  <w:style w:type="paragraph" w:customStyle="1" w:styleId="CellBodyRt">
    <w:name w:val="CellBodyRt"/>
    <w:rsid w:val="00B314B2"/>
    <w:pPr>
      <w:spacing w:before="40" w:after="40" w:line="240" w:lineRule="atLeast"/>
      <w:jc w:val="right"/>
    </w:pPr>
    <w:rPr>
      <w:rFonts w:ascii="Times" w:hAnsi="Times"/>
      <w:color w:val="000000"/>
    </w:rPr>
  </w:style>
  <w:style w:type="paragraph" w:styleId="Header">
    <w:name w:val="header"/>
    <w:basedOn w:val="Normal"/>
    <w:rsid w:val="00B314B2"/>
  </w:style>
  <w:style w:type="paragraph" w:customStyle="1" w:styleId="CellBullet">
    <w:name w:val="CellBullet"/>
    <w:rsid w:val="00B314B2"/>
    <w:pPr>
      <w:numPr>
        <w:numId w:val="5"/>
      </w:numPr>
      <w:tabs>
        <w:tab w:val="left" w:pos="353"/>
      </w:tabs>
      <w:spacing w:before="20" w:after="40" w:line="240" w:lineRule="atLeast"/>
      <w:ind w:hanging="187"/>
    </w:pPr>
    <w:rPr>
      <w:rFonts w:ascii="Times" w:hAnsi="Times"/>
      <w:color w:val="000000"/>
    </w:rPr>
  </w:style>
  <w:style w:type="paragraph" w:customStyle="1" w:styleId="CellBulletwo">
    <w:name w:val="CellBullet w/o"/>
    <w:rsid w:val="00B314B2"/>
    <w:pPr>
      <w:spacing w:before="20" w:after="40" w:line="240" w:lineRule="atLeast"/>
      <w:ind w:left="360"/>
    </w:pPr>
    <w:rPr>
      <w:rFonts w:ascii="Times" w:hAnsi="Times"/>
      <w:color w:val="000000"/>
    </w:rPr>
  </w:style>
  <w:style w:type="paragraph" w:customStyle="1" w:styleId="CellHeading">
    <w:name w:val="CellHeading"/>
    <w:rsid w:val="00B314B2"/>
    <w:pPr>
      <w:keepNext/>
      <w:spacing w:before="40" w:after="40" w:line="220" w:lineRule="atLeast"/>
      <w:jc w:val="center"/>
    </w:pPr>
    <w:rPr>
      <w:rFonts w:ascii="Helvetica" w:hAnsi="Helvetica"/>
      <w:b/>
      <w:color w:val="000000"/>
      <w:sz w:val="18"/>
    </w:rPr>
  </w:style>
  <w:style w:type="paragraph" w:styleId="Footer">
    <w:name w:val="footer"/>
    <w:link w:val="FooterChar"/>
    <w:rsid w:val="00B314B2"/>
    <w:pPr>
      <w:tabs>
        <w:tab w:val="center" w:pos="4500"/>
        <w:tab w:val="right" w:pos="9000"/>
      </w:tabs>
    </w:pPr>
    <w:rPr>
      <w:rFonts w:ascii="Helvetica" w:hAnsi="Helvetica"/>
      <w:color w:val="000000"/>
      <w:sz w:val="16"/>
    </w:rPr>
  </w:style>
  <w:style w:type="paragraph" w:customStyle="1" w:styleId="GroupInfo">
    <w:name w:val="GroupInfo"/>
    <w:semiHidden/>
    <w:rsid w:val="007F63D8"/>
    <w:pPr>
      <w:spacing w:line="240" w:lineRule="exact"/>
      <w:ind w:left="1080"/>
    </w:pPr>
    <w:rPr>
      <w:rFonts w:ascii="Helvetica" w:hAnsi="Helvetica"/>
      <w:b/>
      <w:color w:val="000000"/>
      <w:sz w:val="24"/>
    </w:rPr>
  </w:style>
  <w:style w:type="paragraph" w:customStyle="1" w:styleId="HeaderBold">
    <w:name w:val="Header Bold"/>
    <w:semiHidden/>
    <w:rsid w:val="00B314B2"/>
    <w:pPr>
      <w:widowControl w:val="0"/>
      <w:tabs>
        <w:tab w:val="right" w:pos="9000"/>
      </w:tabs>
      <w:spacing w:before="80" w:after="120" w:line="220" w:lineRule="exact"/>
    </w:pPr>
    <w:rPr>
      <w:rFonts w:ascii="Helvetica" w:hAnsi="Helvetica"/>
      <w:b/>
      <w:color w:val="000000"/>
      <w:sz w:val="18"/>
    </w:rPr>
  </w:style>
  <w:style w:type="paragraph" w:customStyle="1" w:styleId="DocSubtitle">
    <w:name w:val="DocSubtitle"/>
    <w:rsid w:val="00B314B2"/>
    <w:pPr>
      <w:spacing w:after="360"/>
      <w:ind w:left="1080"/>
    </w:pPr>
    <w:rPr>
      <w:rFonts w:ascii="Times" w:hAnsi="Times"/>
      <w:color w:val="000000"/>
      <w:sz w:val="36"/>
    </w:rPr>
  </w:style>
  <w:style w:type="paragraph" w:customStyle="1" w:styleId="Important">
    <w:name w:val="Important"/>
    <w:next w:val="Body"/>
    <w:rsid w:val="00B314B2"/>
    <w:pPr>
      <w:numPr>
        <w:numId w:val="11"/>
      </w:numPr>
      <w:spacing w:before="240" w:line="280" w:lineRule="exact"/>
    </w:pPr>
    <w:rPr>
      <w:rFonts w:ascii="Times" w:hAnsi="Times"/>
      <w:color w:val="000000"/>
      <w:sz w:val="24"/>
    </w:rPr>
  </w:style>
  <w:style w:type="paragraph" w:customStyle="1" w:styleId="Note">
    <w:name w:val="Note"/>
    <w:next w:val="Body"/>
    <w:qFormat/>
    <w:rsid w:val="00B314B2"/>
    <w:pPr>
      <w:numPr>
        <w:numId w:val="12"/>
      </w:numPr>
      <w:tabs>
        <w:tab w:val="clear" w:pos="3060"/>
        <w:tab w:val="num" w:pos="0"/>
      </w:tabs>
      <w:spacing w:before="240" w:after="120" w:line="280" w:lineRule="exact"/>
      <w:ind w:left="0"/>
    </w:pPr>
    <w:rPr>
      <w:rFonts w:ascii="Times" w:hAnsi="Times"/>
      <w:color w:val="000000"/>
      <w:sz w:val="24"/>
    </w:rPr>
  </w:style>
  <w:style w:type="paragraph" w:customStyle="1" w:styleId="ProcedureLead-in">
    <w:name w:val="Procedure Lead-in"/>
    <w:next w:val="Step"/>
    <w:rsid w:val="00B314B2"/>
    <w:pPr>
      <w:keepNext/>
      <w:numPr>
        <w:numId w:val="8"/>
      </w:numPr>
      <w:tabs>
        <w:tab w:val="clear" w:pos="2160"/>
      </w:tabs>
      <w:spacing w:before="240" w:after="120" w:line="280" w:lineRule="exact"/>
    </w:pPr>
    <w:rPr>
      <w:rFonts w:ascii="Times" w:hAnsi="Times"/>
      <w:color w:val="000000"/>
      <w:sz w:val="24"/>
    </w:rPr>
  </w:style>
  <w:style w:type="paragraph" w:customStyle="1" w:styleId="Step">
    <w:name w:val="Step"/>
    <w:rsid w:val="00B314B2"/>
    <w:pPr>
      <w:tabs>
        <w:tab w:val="num" w:pos="2520"/>
      </w:tabs>
      <w:spacing w:before="120" w:line="280" w:lineRule="atLeast"/>
      <w:ind w:left="2520" w:hanging="360"/>
    </w:pPr>
    <w:rPr>
      <w:rFonts w:ascii="Times" w:hAnsi="Times"/>
      <w:color w:val="000000"/>
      <w:sz w:val="24"/>
    </w:rPr>
  </w:style>
  <w:style w:type="paragraph" w:customStyle="1" w:styleId="Proprietary1">
    <w:name w:val="Proprietary1"/>
    <w:semiHidden/>
    <w:rsid w:val="00B314B2"/>
    <w:pPr>
      <w:widowControl w:val="0"/>
      <w:spacing w:line="240" w:lineRule="exact"/>
      <w:jc w:val="center"/>
    </w:pPr>
    <w:rPr>
      <w:rFonts w:ascii="Helvetica" w:hAnsi="Helvetica"/>
      <w:color w:val="000000"/>
    </w:rPr>
  </w:style>
  <w:style w:type="paragraph" w:customStyle="1" w:styleId="Proprietary2">
    <w:name w:val="Proprietary2"/>
    <w:semiHidden/>
    <w:rsid w:val="00B314B2"/>
    <w:pPr>
      <w:widowControl w:val="0"/>
      <w:spacing w:line="240" w:lineRule="exact"/>
      <w:jc w:val="center"/>
    </w:pPr>
    <w:rPr>
      <w:rFonts w:ascii="Helvetica" w:hAnsi="Helvetica"/>
      <w:color w:val="000000"/>
    </w:rPr>
  </w:style>
  <w:style w:type="paragraph" w:customStyle="1" w:styleId="RevisionHistory">
    <w:name w:val="Revision History"/>
    <w:semiHidden/>
    <w:rsid w:val="00B314B2"/>
    <w:pPr>
      <w:widowControl w:val="0"/>
      <w:spacing w:before="300" w:after="240"/>
      <w:outlineLvl w:val="0"/>
    </w:pPr>
    <w:rPr>
      <w:rFonts w:ascii="Helvetica" w:hAnsi="Helvetica"/>
      <w:b/>
      <w:color w:val="000000"/>
    </w:rPr>
  </w:style>
  <w:style w:type="paragraph" w:customStyle="1" w:styleId="Stepwo">
    <w:name w:val="Step w/o"/>
    <w:rsid w:val="00B314B2"/>
    <w:pPr>
      <w:spacing w:before="120" w:line="280" w:lineRule="atLeast"/>
      <w:ind w:left="2520"/>
    </w:pPr>
    <w:rPr>
      <w:rFonts w:ascii="Times" w:hAnsi="Times"/>
      <w:color w:val="000000"/>
      <w:sz w:val="24"/>
    </w:rPr>
  </w:style>
  <w:style w:type="paragraph" w:customStyle="1" w:styleId="SubStep">
    <w:name w:val="SubStep"/>
    <w:rsid w:val="00B314B2"/>
    <w:pPr>
      <w:numPr>
        <w:numId w:val="9"/>
      </w:numPr>
      <w:spacing w:before="120" w:line="280" w:lineRule="atLeast"/>
    </w:pPr>
    <w:rPr>
      <w:rFonts w:ascii="Times" w:hAnsi="Times"/>
      <w:color w:val="000000"/>
      <w:sz w:val="24"/>
    </w:rPr>
  </w:style>
  <w:style w:type="paragraph" w:customStyle="1" w:styleId="SubStepwo">
    <w:name w:val="SubStep w/o"/>
    <w:rsid w:val="00B314B2"/>
    <w:pPr>
      <w:spacing w:before="120" w:line="280" w:lineRule="atLeast"/>
      <w:ind w:left="2880"/>
    </w:pPr>
    <w:rPr>
      <w:rFonts w:ascii="Times" w:hAnsi="Times"/>
      <w:color w:val="000000"/>
      <w:sz w:val="24"/>
    </w:rPr>
  </w:style>
  <w:style w:type="paragraph" w:customStyle="1" w:styleId="BodyIndent">
    <w:name w:val="BodyIndent"/>
    <w:link w:val="BodyIndentChar"/>
    <w:rsid w:val="00B314B2"/>
    <w:pPr>
      <w:spacing w:before="120" w:after="120" w:line="280" w:lineRule="atLeast"/>
      <w:ind w:left="2520"/>
    </w:pPr>
    <w:rPr>
      <w:rFonts w:ascii="Times" w:hAnsi="Times"/>
      <w:color w:val="000000"/>
      <w:sz w:val="24"/>
    </w:rPr>
  </w:style>
  <w:style w:type="paragraph" w:styleId="TOC1">
    <w:name w:val="toc 1"/>
    <w:uiPriority w:val="39"/>
    <w:rsid w:val="00B314B2"/>
    <w:pPr>
      <w:spacing w:before="120"/>
    </w:pPr>
    <w:rPr>
      <w:rFonts w:asciiTheme="minorHAnsi" w:hAnsiTheme="minorHAnsi"/>
      <w:b/>
      <w:bCs/>
      <w:caps/>
      <w:color w:val="000000"/>
      <w:sz w:val="22"/>
      <w:szCs w:val="22"/>
    </w:rPr>
  </w:style>
  <w:style w:type="paragraph" w:styleId="TOC2">
    <w:name w:val="toc 2"/>
    <w:uiPriority w:val="39"/>
    <w:rsid w:val="00B314B2"/>
    <w:pPr>
      <w:ind w:left="200"/>
    </w:pPr>
    <w:rPr>
      <w:rFonts w:asciiTheme="minorHAnsi" w:hAnsiTheme="minorHAnsi"/>
      <w:smallCaps/>
      <w:color w:val="000000"/>
      <w:sz w:val="22"/>
      <w:szCs w:val="22"/>
    </w:rPr>
  </w:style>
  <w:style w:type="paragraph" w:styleId="TOC3">
    <w:name w:val="toc 3"/>
    <w:uiPriority w:val="39"/>
    <w:rsid w:val="00B314B2"/>
    <w:pPr>
      <w:ind w:left="400"/>
    </w:pPr>
    <w:rPr>
      <w:rFonts w:asciiTheme="minorHAnsi" w:hAnsiTheme="minorHAnsi"/>
      <w:i/>
      <w:iCs/>
      <w:color w:val="000000"/>
      <w:sz w:val="22"/>
      <w:szCs w:val="22"/>
    </w:rPr>
  </w:style>
  <w:style w:type="paragraph" w:styleId="TOC4">
    <w:name w:val="toc 4"/>
    <w:uiPriority w:val="39"/>
    <w:rsid w:val="00B314B2"/>
    <w:pPr>
      <w:ind w:left="600"/>
    </w:pPr>
    <w:rPr>
      <w:rFonts w:asciiTheme="minorHAnsi" w:hAnsiTheme="minorHAnsi"/>
      <w:color w:val="000000"/>
      <w:sz w:val="18"/>
      <w:szCs w:val="18"/>
    </w:rPr>
  </w:style>
  <w:style w:type="paragraph" w:styleId="TOC5">
    <w:name w:val="toc 5"/>
    <w:uiPriority w:val="39"/>
    <w:rsid w:val="00B314B2"/>
    <w:pPr>
      <w:ind w:left="800"/>
    </w:pPr>
    <w:rPr>
      <w:rFonts w:asciiTheme="minorHAnsi" w:hAnsiTheme="minorHAnsi"/>
      <w:color w:val="000000"/>
      <w:sz w:val="18"/>
      <w:szCs w:val="18"/>
    </w:rPr>
  </w:style>
  <w:style w:type="paragraph" w:styleId="TOC6">
    <w:name w:val="toc 6"/>
    <w:uiPriority w:val="39"/>
    <w:rsid w:val="00B314B2"/>
    <w:pPr>
      <w:ind w:left="1000"/>
    </w:pPr>
    <w:rPr>
      <w:rFonts w:asciiTheme="minorHAnsi" w:hAnsiTheme="minorHAnsi"/>
      <w:color w:val="000000"/>
      <w:sz w:val="18"/>
      <w:szCs w:val="18"/>
    </w:rPr>
  </w:style>
  <w:style w:type="paragraph" w:styleId="TOC7">
    <w:name w:val="toc 7"/>
    <w:uiPriority w:val="39"/>
    <w:rsid w:val="00B314B2"/>
    <w:pPr>
      <w:ind w:left="1200"/>
    </w:pPr>
    <w:rPr>
      <w:rFonts w:asciiTheme="minorHAnsi" w:hAnsiTheme="minorHAnsi"/>
      <w:color w:val="000000"/>
      <w:sz w:val="18"/>
      <w:szCs w:val="18"/>
    </w:rPr>
  </w:style>
  <w:style w:type="paragraph" w:styleId="TOC8">
    <w:name w:val="toc 8"/>
    <w:uiPriority w:val="39"/>
    <w:rsid w:val="00B314B2"/>
    <w:pPr>
      <w:ind w:left="1400"/>
    </w:pPr>
    <w:rPr>
      <w:rFonts w:asciiTheme="minorHAnsi" w:hAnsiTheme="minorHAnsi"/>
      <w:color w:val="000000"/>
      <w:sz w:val="18"/>
      <w:szCs w:val="18"/>
    </w:rPr>
  </w:style>
  <w:style w:type="paragraph" w:styleId="TOC9">
    <w:name w:val="toc 9"/>
    <w:uiPriority w:val="39"/>
    <w:rsid w:val="00B314B2"/>
    <w:pPr>
      <w:ind w:left="1600"/>
    </w:pPr>
    <w:rPr>
      <w:rFonts w:asciiTheme="minorHAnsi" w:hAnsiTheme="minorHAnsi"/>
      <w:color w:val="000000"/>
      <w:sz w:val="18"/>
      <w:szCs w:val="18"/>
    </w:rPr>
  </w:style>
  <w:style w:type="paragraph" w:styleId="TableofFigures">
    <w:name w:val="table of figures"/>
    <w:uiPriority w:val="99"/>
    <w:rsid w:val="00B314B2"/>
    <w:pPr>
      <w:tabs>
        <w:tab w:val="right" w:leader="dot" w:pos="9000"/>
      </w:tabs>
      <w:spacing w:before="60" w:line="240" w:lineRule="exact"/>
      <w:ind w:left="3240" w:hanging="1080"/>
    </w:pPr>
    <w:rPr>
      <w:rFonts w:ascii="Helvetica" w:hAnsi="Helvetica"/>
      <w:noProof/>
      <w:color w:val="000000"/>
    </w:rPr>
  </w:style>
  <w:style w:type="paragraph" w:styleId="Caption">
    <w:name w:val="caption"/>
    <w:next w:val="Body"/>
    <w:link w:val="CaptionChar"/>
    <w:uiPriority w:val="99"/>
    <w:qFormat/>
    <w:rsid w:val="00B314B2"/>
    <w:pPr>
      <w:keepNext/>
      <w:spacing w:before="320" w:after="160" w:line="240" w:lineRule="atLeast"/>
      <w:ind w:left="3240" w:hanging="1080"/>
    </w:pPr>
    <w:rPr>
      <w:rFonts w:ascii="Helvetica" w:hAnsi="Helvetica"/>
      <w:b/>
      <w:i/>
      <w:color w:val="000000"/>
    </w:rPr>
  </w:style>
  <w:style w:type="paragraph" w:customStyle="1" w:styleId="Bullet2nwo">
    <w:name w:val="Bullet 2n w/o"/>
    <w:rsid w:val="00B314B2"/>
    <w:pPr>
      <w:spacing w:before="80" w:line="280" w:lineRule="atLeast"/>
      <w:ind w:left="3168"/>
    </w:pPr>
    <w:rPr>
      <w:rFonts w:ascii="Times" w:hAnsi="Times"/>
      <w:color w:val="000000"/>
      <w:sz w:val="24"/>
    </w:rPr>
  </w:style>
  <w:style w:type="paragraph" w:customStyle="1" w:styleId="CellBullet1n">
    <w:name w:val="CellBullet1n"/>
    <w:rsid w:val="00B314B2"/>
    <w:pPr>
      <w:numPr>
        <w:numId w:val="6"/>
      </w:numPr>
      <w:tabs>
        <w:tab w:val="clear" w:pos="360"/>
        <w:tab w:val="left" w:pos="540"/>
      </w:tabs>
      <w:spacing w:before="20" w:after="40" w:line="240" w:lineRule="atLeast"/>
      <w:ind w:left="547" w:hanging="187"/>
    </w:pPr>
    <w:rPr>
      <w:rFonts w:ascii="Times" w:hAnsi="Times"/>
      <w:color w:val="000000"/>
    </w:rPr>
  </w:style>
  <w:style w:type="paragraph" w:customStyle="1" w:styleId="CellBullet1nwo">
    <w:name w:val="CellBullet1n w/o"/>
    <w:rsid w:val="00B314B2"/>
    <w:pPr>
      <w:spacing w:before="20" w:after="40" w:line="240" w:lineRule="atLeast"/>
      <w:ind w:left="547"/>
    </w:pPr>
    <w:rPr>
      <w:rFonts w:ascii="Times" w:hAnsi="Times"/>
      <w:color w:val="000000"/>
    </w:rPr>
  </w:style>
  <w:style w:type="paragraph" w:styleId="TableofAuthorities">
    <w:name w:val="table of authorities"/>
    <w:basedOn w:val="Normal"/>
    <w:next w:val="Normal"/>
    <w:semiHidden/>
    <w:rsid w:val="00B314B2"/>
    <w:pPr>
      <w:ind w:left="200" w:hanging="200"/>
    </w:pPr>
  </w:style>
  <w:style w:type="paragraph" w:customStyle="1" w:styleId="Code">
    <w:name w:val="Code"/>
    <w:rsid w:val="00B314B2"/>
    <w:pPr>
      <w:tabs>
        <w:tab w:val="left" w:pos="2639"/>
        <w:tab w:val="left" w:pos="3120"/>
        <w:tab w:val="left" w:pos="3600"/>
        <w:tab w:val="left" w:pos="4079"/>
        <w:tab w:val="left" w:pos="4560"/>
        <w:tab w:val="left" w:pos="5040"/>
        <w:tab w:val="left" w:pos="5519"/>
        <w:tab w:val="left" w:pos="6000"/>
        <w:tab w:val="left" w:pos="6480"/>
        <w:tab w:val="left" w:pos="6959"/>
        <w:tab w:val="left" w:pos="7440"/>
        <w:tab w:val="left" w:pos="7920"/>
        <w:tab w:val="left" w:pos="8395"/>
      </w:tabs>
      <w:spacing w:line="200" w:lineRule="exact"/>
      <w:ind w:left="2160"/>
    </w:pPr>
    <w:rPr>
      <w:rFonts w:ascii="Courier" w:hAnsi="Courier"/>
      <w:color w:val="000000"/>
    </w:rPr>
  </w:style>
  <w:style w:type="paragraph" w:customStyle="1" w:styleId="StepNote">
    <w:name w:val="Step Note"/>
    <w:next w:val="Body"/>
    <w:rsid w:val="00B314B2"/>
    <w:pPr>
      <w:tabs>
        <w:tab w:val="num" w:pos="3240"/>
      </w:tabs>
      <w:spacing w:before="120" w:line="280" w:lineRule="atLeast"/>
      <w:ind w:left="2520"/>
    </w:pPr>
    <w:rPr>
      <w:rFonts w:ascii="Times" w:hAnsi="Times"/>
      <w:color w:val="000000"/>
      <w:sz w:val="24"/>
    </w:rPr>
  </w:style>
  <w:style w:type="paragraph" w:styleId="EndnoteText">
    <w:name w:val="endnote text"/>
    <w:basedOn w:val="Normal"/>
    <w:link w:val="EndnoteTextChar"/>
    <w:semiHidden/>
    <w:rsid w:val="00B314B2"/>
  </w:style>
  <w:style w:type="paragraph" w:customStyle="1" w:styleId="Copyright">
    <w:name w:val="Copyright"/>
    <w:semiHidden/>
    <w:rsid w:val="00B314B2"/>
    <w:pPr>
      <w:spacing w:before="60" w:line="260" w:lineRule="exact"/>
      <w:jc w:val="center"/>
      <w:outlineLvl w:val="0"/>
    </w:pPr>
    <w:rPr>
      <w:rFonts w:ascii="Times" w:hAnsi="Times"/>
      <w:color w:val="000000"/>
      <w:sz w:val="24"/>
    </w:rPr>
  </w:style>
  <w:style w:type="character" w:styleId="FootnoteReference">
    <w:name w:val="footnote reference"/>
    <w:basedOn w:val="DefaultParagraphFont"/>
    <w:semiHidden/>
    <w:rsid w:val="00B314B2"/>
    <w:rPr>
      <w:vertAlign w:val="superscript"/>
    </w:rPr>
  </w:style>
  <w:style w:type="numbering" w:styleId="1ai">
    <w:name w:val="Outline List 1"/>
    <w:basedOn w:val="NoList"/>
    <w:rsid w:val="00462BEE"/>
    <w:pPr>
      <w:numPr>
        <w:numId w:val="15"/>
      </w:numPr>
    </w:pPr>
  </w:style>
  <w:style w:type="character" w:styleId="EndnoteReference">
    <w:name w:val="endnote reference"/>
    <w:basedOn w:val="DefaultParagraphFont"/>
    <w:semiHidden/>
    <w:rsid w:val="00B314B2"/>
    <w:rPr>
      <w:vertAlign w:val="superscript"/>
    </w:rPr>
  </w:style>
  <w:style w:type="paragraph" w:customStyle="1" w:styleId="HeadingFront">
    <w:name w:val="Heading Front"/>
    <w:next w:val="Body"/>
    <w:rsid w:val="00B314B2"/>
    <w:pPr>
      <w:keepNext/>
      <w:spacing w:before="360" w:after="200" w:line="240" w:lineRule="atLeast"/>
      <w:ind w:left="2160"/>
      <w:outlineLvl w:val="0"/>
    </w:pPr>
    <w:rPr>
      <w:rFonts w:ascii="Helvetica" w:hAnsi="Helvetica"/>
      <w:b/>
      <w:color w:val="000000"/>
      <w:sz w:val="24"/>
    </w:rPr>
  </w:style>
  <w:style w:type="paragraph" w:customStyle="1" w:styleId="CompanyName">
    <w:name w:val="CompanyName"/>
    <w:semiHidden/>
    <w:rsid w:val="00B314B2"/>
    <w:pPr>
      <w:pBdr>
        <w:top w:val="single" w:sz="4" w:space="1" w:color="auto"/>
      </w:pBdr>
      <w:spacing w:before="1500" w:after="1320"/>
      <w:jc w:val="right"/>
    </w:pPr>
    <w:rPr>
      <w:rFonts w:ascii="Times" w:hAnsi="Times"/>
      <w:b/>
      <w:color w:val="000000"/>
      <w:sz w:val="32"/>
    </w:rPr>
  </w:style>
  <w:style w:type="paragraph" w:customStyle="1" w:styleId="DocTitle">
    <w:name w:val="DocTitle"/>
    <w:next w:val="DocSubtitle"/>
    <w:link w:val="DocTitleChar"/>
    <w:rsid w:val="00764D9C"/>
    <w:pPr>
      <w:spacing w:before="1920" w:after="600" w:line="840" w:lineRule="exact"/>
      <w:ind w:left="1080"/>
    </w:pPr>
    <w:rPr>
      <w:rFonts w:ascii="ClearviewATT" w:hAnsi="ClearviewATT"/>
      <w:color w:val="000000"/>
      <w:sz w:val="72"/>
    </w:rPr>
  </w:style>
  <w:style w:type="paragraph" w:customStyle="1" w:styleId="Proprietary">
    <w:name w:val="Proprietary"/>
    <w:basedOn w:val="Normal"/>
    <w:next w:val="Normal"/>
    <w:semiHidden/>
    <w:rsid w:val="000976A5"/>
    <w:pPr>
      <w:spacing w:line="240" w:lineRule="exact"/>
      <w:ind w:left="1080"/>
    </w:pPr>
    <w:rPr>
      <w:rFonts w:ascii="Arial" w:hAnsi="Arial"/>
      <w:sz w:val="36"/>
    </w:rPr>
  </w:style>
  <w:style w:type="paragraph" w:customStyle="1" w:styleId="Instructions">
    <w:name w:val="Instructions"/>
    <w:basedOn w:val="Body"/>
    <w:next w:val="Body"/>
    <w:link w:val="InstructionsCharChar"/>
    <w:rsid w:val="00835E9D"/>
    <w:pPr>
      <w:keepLines/>
      <w:shd w:val="clear" w:color="auto" w:fill="FFFF00"/>
      <w:spacing w:line="240" w:lineRule="auto"/>
      <w:ind w:left="0"/>
    </w:pPr>
    <w:rPr>
      <w:u w:color="FF0000"/>
    </w:rPr>
  </w:style>
  <w:style w:type="character" w:styleId="PageNumber">
    <w:name w:val="page number"/>
    <w:basedOn w:val="DefaultParagraphFont"/>
    <w:rsid w:val="00B314B2"/>
    <w:rPr>
      <w:rFonts w:ascii="Helvetica" w:hAnsi="Helvetica"/>
      <w:b/>
      <w:sz w:val="20"/>
    </w:rPr>
  </w:style>
  <w:style w:type="paragraph" w:styleId="BalloonText">
    <w:name w:val="Balloon Text"/>
    <w:basedOn w:val="Normal"/>
    <w:semiHidden/>
    <w:rsid w:val="00B314B2"/>
    <w:rPr>
      <w:rFonts w:ascii="Tahoma" w:hAnsi="Tahoma" w:cs="Tahoma"/>
      <w:sz w:val="16"/>
      <w:szCs w:val="16"/>
    </w:rPr>
  </w:style>
  <w:style w:type="character" w:styleId="CommentReference">
    <w:name w:val="annotation reference"/>
    <w:basedOn w:val="DefaultParagraphFont"/>
    <w:uiPriority w:val="99"/>
    <w:semiHidden/>
    <w:rsid w:val="00B314B2"/>
    <w:rPr>
      <w:sz w:val="16"/>
    </w:rPr>
  </w:style>
  <w:style w:type="paragraph" w:styleId="MacroText">
    <w:name w:val="macro"/>
    <w:semiHidden/>
    <w:rsid w:val="00B314B2"/>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CellStep">
    <w:name w:val="CellStep"/>
    <w:rsid w:val="00B314B2"/>
    <w:pPr>
      <w:numPr>
        <w:numId w:val="7"/>
      </w:numPr>
      <w:spacing w:before="20" w:after="40" w:line="240" w:lineRule="atLeast"/>
    </w:pPr>
    <w:rPr>
      <w:rFonts w:ascii="Times" w:hAnsi="Times"/>
      <w:color w:val="000000"/>
    </w:rPr>
  </w:style>
  <w:style w:type="paragraph" w:customStyle="1" w:styleId="HeadingA1">
    <w:name w:val="Heading A1"/>
    <w:next w:val="Body"/>
    <w:rsid w:val="00B314B2"/>
    <w:pPr>
      <w:keepNext/>
      <w:numPr>
        <w:numId w:val="14"/>
      </w:numPr>
      <w:spacing w:before="800" w:line="320" w:lineRule="exact"/>
      <w:outlineLvl w:val="0"/>
    </w:pPr>
    <w:rPr>
      <w:rFonts w:ascii="Helvetica" w:hAnsi="Helvetica"/>
      <w:b/>
      <w:color w:val="000000"/>
      <w:sz w:val="26"/>
    </w:rPr>
  </w:style>
  <w:style w:type="paragraph" w:customStyle="1" w:styleId="HeadingA2">
    <w:name w:val="Heading A2"/>
    <w:next w:val="Body"/>
    <w:rsid w:val="00B314B2"/>
    <w:pPr>
      <w:keepNext/>
      <w:numPr>
        <w:ilvl w:val="1"/>
        <w:numId w:val="14"/>
      </w:numPr>
      <w:spacing w:before="420" w:line="300" w:lineRule="exact"/>
      <w:outlineLvl w:val="1"/>
    </w:pPr>
    <w:rPr>
      <w:rFonts w:ascii="Helvetica" w:hAnsi="Helvetica"/>
      <w:b/>
      <w:color w:val="000000"/>
      <w:sz w:val="24"/>
    </w:rPr>
  </w:style>
  <w:style w:type="paragraph" w:customStyle="1" w:styleId="HeadingA3">
    <w:name w:val="Heading A3"/>
    <w:next w:val="Body"/>
    <w:rsid w:val="00B314B2"/>
    <w:pPr>
      <w:keepNext/>
      <w:numPr>
        <w:ilvl w:val="2"/>
        <w:numId w:val="14"/>
      </w:numPr>
      <w:spacing w:before="260" w:line="280" w:lineRule="exact"/>
      <w:outlineLvl w:val="2"/>
    </w:pPr>
    <w:rPr>
      <w:rFonts w:ascii="Helvetica" w:hAnsi="Helvetica"/>
      <w:b/>
      <w:color w:val="000000"/>
      <w:sz w:val="22"/>
    </w:rPr>
  </w:style>
  <w:style w:type="paragraph" w:customStyle="1" w:styleId="HeadingA4">
    <w:name w:val="Heading A4"/>
    <w:next w:val="Body"/>
    <w:rsid w:val="00B314B2"/>
    <w:pPr>
      <w:keepNext/>
      <w:numPr>
        <w:ilvl w:val="3"/>
        <w:numId w:val="14"/>
      </w:numPr>
      <w:spacing w:before="260" w:line="260" w:lineRule="exact"/>
      <w:outlineLvl w:val="3"/>
    </w:pPr>
    <w:rPr>
      <w:rFonts w:ascii="Helvetica" w:hAnsi="Helvetica"/>
      <w:b/>
      <w:color w:val="000000"/>
      <w:sz w:val="22"/>
    </w:rPr>
  </w:style>
  <w:style w:type="paragraph" w:customStyle="1" w:styleId="CellStepwo">
    <w:name w:val="CellStep w/o"/>
    <w:rsid w:val="00B314B2"/>
    <w:pPr>
      <w:spacing w:before="20" w:after="40" w:line="240" w:lineRule="atLeast"/>
      <w:ind w:left="360"/>
    </w:pPr>
    <w:rPr>
      <w:rFonts w:ascii="Times" w:hAnsi="Times"/>
      <w:color w:val="000000"/>
    </w:rPr>
  </w:style>
  <w:style w:type="paragraph" w:customStyle="1" w:styleId="CellSubstep">
    <w:name w:val="CellSubstep"/>
    <w:rsid w:val="00B314B2"/>
    <w:pPr>
      <w:numPr>
        <w:numId w:val="10"/>
      </w:numPr>
      <w:spacing w:before="20" w:after="40" w:line="240" w:lineRule="atLeast"/>
    </w:pPr>
    <w:rPr>
      <w:rFonts w:ascii="Times" w:hAnsi="Times"/>
      <w:color w:val="000000"/>
    </w:rPr>
  </w:style>
  <w:style w:type="paragraph" w:customStyle="1" w:styleId="CellSubstepwo">
    <w:name w:val="CellSubstep w/o"/>
    <w:rsid w:val="00B314B2"/>
    <w:pPr>
      <w:spacing w:before="20" w:after="40" w:line="240" w:lineRule="atLeast"/>
      <w:ind w:left="720"/>
    </w:pPr>
    <w:rPr>
      <w:rFonts w:ascii="Times" w:hAnsi="Times"/>
      <w:color w:val="000000"/>
    </w:rPr>
  </w:style>
  <w:style w:type="paragraph" w:customStyle="1" w:styleId="DocNumber">
    <w:name w:val="DocNumber"/>
    <w:rsid w:val="00C86922"/>
    <w:pPr>
      <w:spacing w:before="40" w:after="40"/>
    </w:pPr>
    <w:rPr>
      <w:rFonts w:ascii="ClearviewATT" w:hAnsi="ClearviewATT"/>
      <w:b/>
      <w:noProof/>
      <w:color w:val="000000"/>
    </w:rPr>
  </w:style>
  <w:style w:type="paragraph" w:customStyle="1" w:styleId="ListAlpha">
    <w:name w:val="ListAlpha"/>
    <w:rsid w:val="00B314B2"/>
    <w:pPr>
      <w:numPr>
        <w:numId w:val="13"/>
      </w:numPr>
      <w:spacing w:before="120" w:line="280" w:lineRule="atLeast"/>
    </w:pPr>
    <w:rPr>
      <w:rFonts w:ascii="Times" w:hAnsi="Times"/>
      <w:color w:val="000000"/>
      <w:sz w:val="24"/>
    </w:rPr>
  </w:style>
  <w:style w:type="paragraph" w:customStyle="1" w:styleId="DocRevDate">
    <w:name w:val="DocRevDate"/>
    <w:rsid w:val="00C86922"/>
    <w:pPr>
      <w:spacing w:before="40" w:after="40"/>
    </w:pPr>
    <w:rPr>
      <w:rFonts w:ascii="ClearviewATT" w:hAnsi="ClearviewATT"/>
      <w:b/>
      <w:noProof/>
      <w:color w:val="000000"/>
    </w:rPr>
  </w:style>
  <w:style w:type="paragraph" w:customStyle="1" w:styleId="DocRevNum">
    <w:name w:val="DocRevNum"/>
    <w:rsid w:val="00C86922"/>
    <w:pPr>
      <w:spacing w:before="40" w:after="40"/>
    </w:pPr>
    <w:rPr>
      <w:rFonts w:ascii="ClearviewATT" w:hAnsi="ClearviewATT"/>
      <w:b/>
      <w:noProof/>
      <w:color w:val="000000"/>
    </w:rPr>
  </w:style>
  <w:style w:type="paragraph" w:customStyle="1" w:styleId="DocInfo">
    <w:name w:val="DocInfo"/>
    <w:rsid w:val="00C86922"/>
    <w:pPr>
      <w:spacing w:before="40" w:after="40"/>
    </w:pPr>
    <w:rPr>
      <w:rFonts w:ascii="ClearviewATT" w:hAnsi="ClearviewATT"/>
      <w:b/>
      <w:color w:val="000000"/>
    </w:rPr>
  </w:style>
  <w:style w:type="paragraph" w:customStyle="1" w:styleId="DocType">
    <w:name w:val="DocType"/>
    <w:semiHidden/>
    <w:rsid w:val="00B314B2"/>
    <w:pPr>
      <w:spacing w:after="360"/>
      <w:ind w:left="1080"/>
    </w:pPr>
    <w:rPr>
      <w:rFonts w:ascii="Times" w:hAnsi="Times"/>
      <w:color w:val="000000"/>
      <w:sz w:val="36"/>
    </w:rPr>
  </w:style>
  <w:style w:type="paragraph" w:styleId="NormalIndent">
    <w:name w:val="Normal Indent"/>
    <w:basedOn w:val="Normal"/>
    <w:rsid w:val="00C86922"/>
    <w:pPr>
      <w:ind w:left="1080"/>
    </w:pPr>
  </w:style>
  <w:style w:type="paragraph" w:customStyle="1" w:styleId="Reference">
    <w:name w:val="Reference"/>
    <w:link w:val="ReferenceChar"/>
    <w:rsid w:val="00594883"/>
    <w:pPr>
      <w:spacing w:before="120" w:after="60" w:line="280" w:lineRule="atLeast"/>
    </w:pPr>
    <w:rPr>
      <w:rFonts w:ascii="Times" w:hAnsi="Times"/>
      <w:sz w:val="24"/>
    </w:rPr>
  </w:style>
  <w:style w:type="paragraph" w:customStyle="1" w:styleId="ContactInfo">
    <w:name w:val="ContactInfo"/>
    <w:semiHidden/>
    <w:rsid w:val="00B314B2"/>
    <w:pPr>
      <w:widowControl w:val="0"/>
      <w:spacing w:line="240" w:lineRule="exact"/>
      <w:ind w:left="1800"/>
      <w:outlineLvl w:val="0"/>
    </w:pPr>
    <w:rPr>
      <w:rFonts w:ascii="Helvetica" w:hAnsi="Helvetica"/>
      <w:b/>
      <w:color w:val="000000"/>
    </w:rPr>
  </w:style>
  <w:style w:type="paragraph" w:customStyle="1" w:styleId="HeaderBoldRight">
    <w:name w:val="Header Bold Right"/>
    <w:basedOn w:val="HeaderBold"/>
    <w:semiHidden/>
    <w:rsid w:val="00B314B2"/>
    <w:pPr>
      <w:jc w:val="right"/>
    </w:pPr>
  </w:style>
  <w:style w:type="character" w:styleId="LineNumber">
    <w:name w:val="line number"/>
    <w:basedOn w:val="DefaultParagraphFont"/>
    <w:rsid w:val="00B314B2"/>
  </w:style>
  <w:style w:type="paragraph" w:styleId="DocumentMap">
    <w:name w:val="Document Map"/>
    <w:basedOn w:val="Normal"/>
    <w:semiHidden/>
    <w:rsid w:val="00B314B2"/>
    <w:pPr>
      <w:shd w:val="clear" w:color="auto" w:fill="000080"/>
    </w:pPr>
    <w:rPr>
      <w:rFonts w:ascii="Tahoma" w:hAnsi="Tahoma"/>
    </w:rPr>
  </w:style>
  <w:style w:type="paragraph" w:customStyle="1" w:styleId="HeadNoNumber">
    <w:name w:val="Head NoNumber"/>
    <w:next w:val="Body"/>
    <w:rsid w:val="00B314B2"/>
    <w:pPr>
      <w:keepNext/>
      <w:spacing w:before="260" w:line="260" w:lineRule="exact"/>
      <w:ind w:left="2160"/>
    </w:pPr>
    <w:rPr>
      <w:rFonts w:ascii="Helvetica" w:hAnsi="Helvetica"/>
      <w:b/>
      <w:color w:val="000000"/>
      <w:sz w:val="22"/>
    </w:rPr>
  </w:style>
  <w:style w:type="paragraph" w:customStyle="1" w:styleId="Sponsor">
    <w:name w:val="Sponsor"/>
    <w:semiHidden/>
    <w:rsid w:val="00B314B2"/>
    <w:pPr>
      <w:tabs>
        <w:tab w:val="left" w:pos="1800"/>
      </w:tabs>
      <w:spacing w:after="360"/>
      <w:outlineLvl w:val="0"/>
    </w:pPr>
    <w:rPr>
      <w:rFonts w:ascii="Helvetica" w:hAnsi="Helvetica"/>
      <w:b/>
      <w:color w:val="000000"/>
    </w:rPr>
  </w:style>
  <w:style w:type="paragraph" w:customStyle="1" w:styleId="Referencewo">
    <w:name w:val="Reference w/o"/>
    <w:rsid w:val="00B314B2"/>
    <w:pPr>
      <w:spacing w:after="60" w:line="280" w:lineRule="atLeast"/>
      <w:ind w:left="2880"/>
    </w:pPr>
    <w:rPr>
      <w:rFonts w:ascii="Times" w:hAnsi="Times"/>
      <w:sz w:val="24"/>
    </w:rPr>
  </w:style>
  <w:style w:type="paragraph" w:customStyle="1" w:styleId="CellHeadingLeft">
    <w:name w:val="CellHeadingLeft"/>
    <w:rsid w:val="00B314B2"/>
    <w:pPr>
      <w:keepNext/>
      <w:spacing w:before="40" w:after="40" w:line="220" w:lineRule="atLeast"/>
    </w:pPr>
    <w:rPr>
      <w:rFonts w:ascii="Helvetica" w:hAnsi="Helvetica"/>
      <w:b/>
      <w:color w:val="000000"/>
      <w:sz w:val="18"/>
    </w:rPr>
  </w:style>
  <w:style w:type="paragraph" w:customStyle="1" w:styleId="InstructionsDelete">
    <w:name w:val="InstructionsDelete"/>
    <w:semiHidden/>
    <w:rsid w:val="00B314B2"/>
    <w:pPr>
      <w:keepNext/>
      <w:spacing w:before="360" w:after="200" w:line="240" w:lineRule="atLeast"/>
      <w:ind w:left="2160"/>
      <w:outlineLvl w:val="0"/>
    </w:pPr>
    <w:rPr>
      <w:rFonts w:ascii="Helvetica" w:hAnsi="Helvetica"/>
      <w:b/>
      <w:color w:val="000000"/>
      <w:sz w:val="24"/>
    </w:rPr>
  </w:style>
  <w:style w:type="paragraph" w:customStyle="1" w:styleId="Bullet3">
    <w:name w:val="Bullet 3"/>
    <w:basedOn w:val="Normal"/>
    <w:rsid w:val="00B314B2"/>
    <w:pPr>
      <w:tabs>
        <w:tab w:val="num" w:pos="360"/>
      </w:tabs>
    </w:pPr>
    <w:rPr>
      <w:rFonts w:ascii="Arial" w:hAnsi="Arial"/>
      <w:color w:val="auto"/>
    </w:rPr>
  </w:style>
  <w:style w:type="character" w:styleId="Hyperlink">
    <w:name w:val="Hyperlink"/>
    <w:basedOn w:val="DefaultParagraphFont"/>
    <w:uiPriority w:val="99"/>
    <w:rsid w:val="00B314B2"/>
    <w:rPr>
      <w:color w:val="0000FF"/>
      <w:u w:val="single"/>
    </w:rPr>
  </w:style>
  <w:style w:type="paragraph" w:customStyle="1" w:styleId="Bullet3n">
    <w:name w:val="Bullet 3n"/>
    <w:basedOn w:val="Normal"/>
    <w:rsid w:val="00B314B2"/>
    <w:pPr>
      <w:tabs>
        <w:tab w:val="num" w:pos="360"/>
      </w:tabs>
    </w:pPr>
    <w:rPr>
      <w:rFonts w:ascii="Arial" w:hAnsi="Arial"/>
      <w:color w:val="auto"/>
    </w:rPr>
  </w:style>
  <w:style w:type="paragraph" w:customStyle="1" w:styleId="HeadingDashboard">
    <w:name w:val="Heading Dashboard"/>
    <w:rsid w:val="00B314B2"/>
    <w:pPr>
      <w:spacing w:after="180"/>
    </w:pPr>
    <w:rPr>
      <w:rFonts w:ascii="Helvetica" w:hAnsi="Helvetica"/>
      <w:b/>
      <w:sz w:val="24"/>
    </w:rPr>
  </w:style>
  <w:style w:type="paragraph" w:customStyle="1" w:styleId="CellHeadingIntro">
    <w:name w:val="CellHeadingIntro"/>
    <w:rsid w:val="00B314B2"/>
    <w:pPr>
      <w:spacing w:before="40" w:after="40" w:line="220" w:lineRule="atLeast"/>
    </w:pPr>
    <w:rPr>
      <w:rFonts w:ascii="Helvetica" w:hAnsi="Helvetica"/>
      <w:b/>
      <w:iCs/>
      <w:color w:val="000000"/>
      <w:sz w:val="18"/>
    </w:rPr>
  </w:style>
  <w:style w:type="paragraph" w:customStyle="1" w:styleId="CellBodyForm">
    <w:name w:val="CellBodyForm"/>
    <w:rsid w:val="00B314B2"/>
    <w:pPr>
      <w:spacing w:before="40" w:after="40" w:line="240" w:lineRule="atLeast"/>
    </w:pPr>
    <w:rPr>
      <w:rFonts w:ascii="Helvetica" w:hAnsi="Helvetica"/>
      <w:sz w:val="18"/>
    </w:rPr>
  </w:style>
  <w:style w:type="paragraph" w:customStyle="1" w:styleId="CellBodyInstructions">
    <w:name w:val="CellBodyInstructions"/>
    <w:rsid w:val="00B314B2"/>
    <w:pPr>
      <w:spacing w:before="40" w:after="40"/>
    </w:pPr>
    <w:rPr>
      <w:rFonts w:ascii="Helvetica" w:hAnsi="Helvetica"/>
      <w:i/>
      <w:iCs/>
      <w:sz w:val="18"/>
    </w:rPr>
  </w:style>
  <w:style w:type="table" w:styleId="TableGrid">
    <w:name w:val="Table Grid"/>
    <w:basedOn w:val="TableNormal"/>
    <w:uiPriority w:val="39"/>
    <w:rsid w:val="001E5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7E4C1F"/>
    <w:rPr>
      <w:rFonts w:ascii="Arial" w:hAnsi="Arial"/>
      <w:color w:val="0000FF"/>
      <w:sz w:val="16"/>
      <w:szCs w:val="18"/>
    </w:rPr>
  </w:style>
  <w:style w:type="paragraph" w:styleId="CommentSubject">
    <w:name w:val="annotation subject"/>
    <w:basedOn w:val="CommentText"/>
    <w:next w:val="CommentText"/>
    <w:semiHidden/>
    <w:rsid w:val="00E84F28"/>
    <w:rPr>
      <w:b/>
      <w:bCs/>
    </w:rPr>
  </w:style>
  <w:style w:type="paragraph" w:customStyle="1" w:styleId="TNRPPRJNUM">
    <w:name w:val="TNRP_PRJ_NUM"/>
    <w:basedOn w:val="DocRevDate"/>
    <w:rsid w:val="00840DFF"/>
  </w:style>
  <w:style w:type="paragraph" w:customStyle="1" w:styleId="TblHead">
    <w:name w:val="Tbl Head"/>
    <w:basedOn w:val="Normal"/>
    <w:next w:val="Normal"/>
    <w:rsid w:val="00A86EE9"/>
    <w:pPr>
      <w:keepNext/>
      <w:keepLines/>
      <w:spacing w:before="60" w:after="60"/>
    </w:pPr>
    <w:rPr>
      <w:rFonts w:ascii="Arial" w:hAnsi="Arial"/>
      <w:b/>
      <w:color w:val="auto"/>
    </w:rPr>
  </w:style>
  <w:style w:type="paragraph" w:customStyle="1" w:styleId="TblText">
    <w:name w:val="Tbl Text"/>
    <w:basedOn w:val="Normal"/>
    <w:rsid w:val="00A86EE9"/>
    <w:pPr>
      <w:keepLines/>
      <w:spacing w:before="60" w:after="60"/>
    </w:pPr>
    <w:rPr>
      <w:color w:val="auto"/>
      <w:sz w:val="24"/>
    </w:rPr>
  </w:style>
  <w:style w:type="table" w:styleId="TableColumns5">
    <w:name w:val="Table Columns 5"/>
    <w:basedOn w:val="TableNormal"/>
    <w:rsid w:val="00C452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BodyChar">
    <w:name w:val="Body Char"/>
    <w:basedOn w:val="DefaultParagraphFont"/>
    <w:link w:val="Body"/>
    <w:rsid w:val="00DE6435"/>
    <w:rPr>
      <w:rFonts w:ascii="Times" w:hAnsi="Times"/>
      <w:color w:val="000000"/>
      <w:sz w:val="24"/>
      <w:lang w:val="en-US" w:eastAsia="en-US" w:bidi="ar-SA"/>
    </w:rPr>
  </w:style>
  <w:style w:type="character" w:customStyle="1" w:styleId="InstructionsCharChar">
    <w:name w:val="Instructions Char Char"/>
    <w:basedOn w:val="BodyChar"/>
    <w:link w:val="Instructions"/>
    <w:rsid w:val="00835E9D"/>
    <w:rPr>
      <w:rFonts w:ascii="Times" w:hAnsi="Times"/>
      <w:color w:val="000000"/>
      <w:sz w:val="24"/>
      <w:u w:color="FF0000"/>
      <w:lang w:val="en-US" w:eastAsia="en-US" w:bidi="ar-SA"/>
    </w:rPr>
  </w:style>
  <w:style w:type="character" w:customStyle="1" w:styleId="ReferenceChar">
    <w:name w:val="Reference Char"/>
    <w:basedOn w:val="DefaultParagraphFont"/>
    <w:link w:val="Reference"/>
    <w:rsid w:val="00594883"/>
    <w:rPr>
      <w:rFonts w:ascii="Times" w:hAnsi="Times"/>
      <w:sz w:val="24"/>
      <w:lang w:val="en-US" w:eastAsia="en-US" w:bidi="ar-SA"/>
    </w:rPr>
  </w:style>
  <w:style w:type="paragraph" w:customStyle="1" w:styleId="DocTitle0">
    <w:name w:val="Doc Title"/>
    <w:basedOn w:val="DocTitle"/>
    <w:link w:val="DocTitleChar0"/>
    <w:rsid w:val="00764D9C"/>
  </w:style>
  <w:style w:type="character" w:customStyle="1" w:styleId="DocTitleChar">
    <w:name w:val="DocTitle Char"/>
    <w:basedOn w:val="DefaultParagraphFont"/>
    <w:link w:val="DocTitle"/>
    <w:rsid w:val="00764D9C"/>
    <w:rPr>
      <w:rFonts w:ascii="ClearviewATT" w:hAnsi="ClearviewATT"/>
      <w:color w:val="000000"/>
      <w:sz w:val="72"/>
      <w:lang w:val="en-US" w:eastAsia="en-US" w:bidi="ar-SA"/>
    </w:rPr>
  </w:style>
  <w:style w:type="character" w:customStyle="1" w:styleId="DocTitleChar0">
    <w:name w:val="Doc Title Char"/>
    <w:basedOn w:val="DocTitleChar"/>
    <w:link w:val="DocTitle0"/>
    <w:rsid w:val="00764D9C"/>
    <w:rPr>
      <w:rFonts w:ascii="ClearviewATT" w:hAnsi="ClearviewATT"/>
      <w:color w:val="000000"/>
      <w:sz w:val="72"/>
      <w:lang w:val="en-US" w:eastAsia="en-US" w:bidi="ar-SA"/>
    </w:rPr>
  </w:style>
  <w:style w:type="paragraph" w:customStyle="1" w:styleId="Commenttext0">
    <w:name w:val="Comment text"/>
    <w:basedOn w:val="CommentText"/>
    <w:rsid w:val="006A6D48"/>
  </w:style>
  <w:style w:type="paragraph" w:customStyle="1" w:styleId="StyleInstructions11pt">
    <w:name w:val="Style Instructions + 11 pt"/>
    <w:basedOn w:val="Instructions"/>
    <w:autoRedefine/>
    <w:rsid w:val="00CA7245"/>
    <w:rPr>
      <w:sz w:val="22"/>
    </w:rPr>
  </w:style>
  <w:style w:type="paragraph" w:customStyle="1" w:styleId="InstructionsBulleted">
    <w:name w:val="Instructions Bulleted"/>
    <w:basedOn w:val="Instructions"/>
    <w:link w:val="InstructionsBulletedChar"/>
    <w:rsid w:val="00423B9F"/>
    <w:pPr>
      <w:numPr>
        <w:numId w:val="16"/>
      </w:numPr>
    </w:pPr>
  </w:style>
  <w:style w:type="paragraph" w:customStyle="1" w:styleId="CellHeadingLeftCentered">
    <w:name w:val="CellHeadingLeft + Centered"/>
    <w:aliases w:val="Before:  0 pt,After:  0 pt,Line spacing:  single"/>
    <w:basedOn w:val="CellBodyForm"/>
    <w:rsid w:val="006B37C6"/>
    <w:pPr>
      <w:keepNext/>
      <w:keepLines/>
      <w:spacing w:before="0" w:after="0" w:line="240" w:lineRule="auto"/>
      <w:jc w:val="center"/>
    </w:pPr>
    <w:rPr>
      <w:b/>
    </w:rPr>
  </w:style>
  <w:style w:type="paragraph" w:customStyle="1" w:styleId="StyleReferenceLeft1Firstline0">
    <w:name w:val="Style Reference + Left:  1&quot; First line:  0&quot;"/>
    <w:basedOn w:val="Reference"/>
    <w:autoRedefine/>
    <w:rsid w:val="00594883"/>
    <w:pPr>
      <w:spacing w:before="0" w:after="0" w:line="240" w:lineRule="auto"/>
      <w:ind w:left="2160" w:hanging="720"/>
    </w:pPr>
  </w:style>
  <w:style w:type="paragraph" w:customStyle="1" w:styleId="DefaultParagraphFontParaCharCharChar">
    <w:name w:val="Default Paragraph Font Para Char Char Char"/>
    <w:basedOn w:val="Normal"/>
    <w:semiHidden/>
    <w:rsid w:val="002D4FDA"/>
    <w:pPr>
      <w:spacing w:after="160" w:line="240" w:lineRule="exact"/>
    </w:pPr>
    <w:rPr>
      <w:rFonts w:ascii="Palatino Linotype" w:hAnsi="Palatino Linotype"/>
      <w:color w:val="auto"/>
      <w:lang w:val="sv-SE"/>
    </w:rPr>
  </w:style>
  <w:style w:type="paragraph" w:customStyle="1" w:styleId="Bullet4">
    <w:name w:val="Bullet 4"/>
    <w:basedOn w:val="Heading3"/>
    <w:rsid w:val="00C02FFF"/>
    <w:pPr>
      <w:numPr>
        <w:ilvl w:val="0"/>
        <w:numId w:val="0"/>
      </w:numPr>
      <w:tabs>
        <w:tab w:val="num" w:pos="2520"/>
      </w:tabs>
      <w:ind w:left="2520" w:hanging="360"/>
    </w:pPr>
  </w:style>
  <w:style w:type="paragraph" w:styleId="Date">
    <w:name w:val="Date"/>
    <w:basedOn w:val="Normal"/>
    <w:next w:val="Normal"/>
    <w:rsid w:val="00C02FFF"/>
    <w:rPr>
      <w:rFonts w:eastAsia="MS Mincho"/>
      <w:color w:val="auto"/>
      <w:sz w:val="24"/>
      <w:szCs w:val="24"/>
      <w:lang w:eastAsia="ja-JP"/>
    </w:rPr>
  </w:style>
  <w:style w:type="paragraph" w:styleId="BodyText">
    <w:name w:val="Body Text"/>
    <w:basedOn w:val="Normal"/>
    <w:link w:val="BodyTextChar"/>
    <w:rsid w:val="00C02FFF"/>
    <w:pPr>
      <w:spacing w:before="100" w:beforeAutospacing="1" w:after="100" w:afterAutospacing="1"/>
    </w:pPr>
    <w:rPr>
      <w:color w:val="auto"/>
      <w:sz w:val="24"/>
      <w:szCs w:val="24"/>
    </w:rPr>
  </w:style>
  <w:style w:type="paragraph" w:customStyle="1" w:styleId="StyleInstructionsBulletArial10ptNotItalic">
    <w:name w:val="Style InstructionsBullet + Arial 10 pt Not Italic"/>
    <w:basedOn w:val="Normal"/>
    <w:autoRedefine/>
    <w:rsid w:val="00C02FFF"/>
    <w:pPr>
      <w:tabs>
        <w:tab w:val="num" w:pos="2520"/>
      </w:tabs>
      <w:spacing w:before="60" w:line="280" w:lineRule="atLeast"/>
      <w:ind w:left="2520" w:hanging="360"/>
    </w:pPr>
    <w:rPr>
      <w:rFonts w:ascii="Arial" w:hAnsi="Arial"/>
    </w:rPr>
  </w:style>
  <w:style w:type="paragraph" w:customStyle="1" w:styleId="Style1">
    <w:name w:val="Style1"/>
    <w:basedOn w:val="Normal"/>
    <w:rsid w:val="00C02FFF"/>
    <w:pPr>
      <w:numPr>
        <w:numId w:val="17"/>
      </w:numPr>
    </w:pPr>
  </w:style>
  <w:style w:type="paragraph" w:customStyle="1" w:styleId="InstructionsBullet">
    <w:name w:val="InstructionsBullet"/>
    <w:basedOn w:val="Body"/>
    <w:next w:val="Body"/>
    <w:rsid w:val="00C02FFF"/>
    <w:pPr>
      <w:tabs>
        <w:tab w:val="num" w:pos="2520"/>
      </w:tabs>
      <w:spacing w:before="60" w:after="0"/>
      <w:ind w:left="2520" w:hanging="360"/>
    </w:pPr>
    <w:rPr>
      <w:i/>
    </w:rPr>
  </w:style>
  <w:style w:type="character" w:customStyle="1" w:styleId="InstructionsBulletedChar">
    <w:name w:val="Instructions Bulleted Char"/>
    <w:basedOn w:val="InstructionsCharChar"/>
    <w:link w:val="InstructionsBulleted"/>
    <w:rsid w:val="00DD68A5"/>
    <w:rPr>
      <w:rFonts w:ascii="Times" w:hAnsi="Times"/>
      <w:color w:val="000000"/>
      <w:sz w:val="24"/>
      <w:u w:color="FF0000"/>
      <w:shd w:val="clear" w:color="auto" w:fill="FFFF00"/>
      <w:lang w:val="en-US" w:eastAsia="en-US" w:bidi="ar-SA"/>
    </w:rPr>
  </w:style>
  <w:style w:type="character" w:customStyle="1" w:styleId="InstructionsChar">
    <w:name w:val="Instructions Char"/>
    <w:basedOn w:val="BodyChar"/>
    <w:rsid w:val="009F03B0"/>
    <w:rPr>
      <w:rFonts w:ascii="Arial" w:hAnsi="Arial"/>
      <w:color w:val="000000"/>
      <w:sz w:val="24"/>
      <w:lang w:val="en-US" w:eastAsia="en-US" w:bidi="ar-SA"/>
    </w:rPr>
  </w:style>
  <w:style w:type="paragraph" w:customStyle="1" w:styleId="ProprietaryA">
    <w:name w:val="ProprietaryA"/>
    <w:basedOn w:val="NormalIndent"/>
    <w:autoRedefine/>
    <w:rsid w:val="00C86922"/>
    <w:rPr>
      <w:rFonts w:ascii="Arial" w:hAnsi="Arial"/>
      <w:sz w:val="36"/>
    </w:rPr>
  </w:style>
  <w:style w:type="paragraph" w:styleId="BodyTextIndent">
    <w:name w:val="Body Text Indent"/>
    <w:basedOn w:val="Normal"/>
    <w:link w:val="BodyTextIndentChar"/>
    <w:rsid w:val="00947444"/>
    <w:pPr>
      <w:ind w:left="360"/>
    </w:pPr>
  </w:style>
  <w:style w:type="paragraph" w:customStyle="1" w:styleId="BodyFirst">
    <w:name w:val="Body First"/>
    <w:next w:val="Body"/>
    <w:link w:val="BodyFirstChar"/>
    <w:rsid w:val="00A253FD"/>
    <w:pPr>
      <w:spacing w:before="120" w:after="120" w:line="280" w:lineRule="atLeast"/>
      <w:ind w:left="2160"/>
    </w:pPr>
    <w:rPr>
      <w:rFonts w:ascii="Times" w:hAnsi="Times"/>
      <w:color w:val="000000"/>
      <w:sz w:val="24"/>
    </w:rPr>
  </w:style>
  <w:style w:type="character" w:customStyle="1" w:styleId="BodyTextChar">
    <w:name w:val="Body Text Char"/>
    <w:basedOn w:val="DefaultParagraphFont"/>
    <w:link w:val="BodyText"/>
    <w:rsid w:val="00A3348C"/>
    <w:rPr>
      <w:sz w:val="24"/>
      <w:szCs w:val="24"/>
      <w:lang w:val="en-US" w:eastAsia="en-US" w:bidi="ar-SA"/>
    </w:rPr>
  </w:style>
  <w:style w:type="character" w:customStyle="1" w:styleId="BodyFirstChar">
    <w:name w:val="Body First Char"/>
    <w:basedOn w:val="DefaultParagraphFont"/>
    <w:link w:val="BodyFirst"/>
    <w:rsid w:val="00262C2A"/>
    <w:rPr>
      <w:rFonts w:ascii="Times" w:hAnsi="Times"/>
      <w:color w:val="000000"/>
      <w:sz w:val="24"/>
      <w:lang w:val="en-US" w:eastAsia="en-US" w:bidi="ar-SA"/>
    </w:rPr>
  </w:style>
  <w:style w:type="paragraph" w:styleId="BodyTextFirstIndent">
    <w:name w:val="Body Text First Indent"/>
    <w:basedOn w:val="BodyText"/>
    <w:link w:val="BodyTextFirstIndentChar"/>
    <w:rsid w:val="00262C2A"/>
    <w:pPr>
      <w:spacing w:before="0" w:beforeAutospacing="0" w:after="120" w:afterAutospacing="0"/>
      <w:ind w:firstLine="210"/>
    </w:pPr>
    <w:rPr>
      <w:color w:val="000000"/>
      <w:sz w:val="20"/>
      <w:szCs w:val="20"/>
    </w:rPr>
  </w:style>
  <w:style w:type="character" w:customStyle="1" w:styleId="BodyTextFirstIndentChar">
    <w:name w:val="Body Text First Indent Char"/>
    <w:basedOn w:val="BodyTextChar"/>
    <w:link w:val="BodyTextFirstIndent"/>
    <w:rsid w:val="00262C2A"/>
    <w:rPr>
      <w:color w:val="000000"/>
      <w:sz w:val="24"/>
      <w:szCs w:val="24"/>
      <w:lang w:val="en-US" w:eastAsia="en-US" w:bidi="ar-SA"/>
    </w:rPr>
  </w:style>
  <w:style w:type="character" w:customStyle="1" w:styleId="BodyIndentChar">
    <w:name w:val="BodyIndent Char"/>
    <w:basedOn w:val="DefaultParagraphFont"/>
    <w:link w:val="BodyIndent"/>
    <w:rsid w:val="00262C2A"/>
    <w:rPr>
      <w:rFonts w:ascii="Times" w:hAnsi="Times"/>
      <w:color w:val="000000"/>
      <w:sz w:val="24"/>
      <w:lang w:val="en-US" w:eastAsia="en-US" w:bidi="ar-SA"/>
    </w:rPr>
  </w:style>
  <w:style w:type="character" w:customStyle="1" w:styleId="BodyTextIndentChar">
    <w:name w:val="Body Text Indent Char"/>
    <w:basedOn w:val="DefaultParagraphFont"/>
    <w:link w:val="BodyTextIndent"/>
    <w:rsid w:val="00D35362"/>
    <w:rPr>
      <w:color w:val="000000"/>
    </w:rPr>
  </w:style>
  <w:style w:type="character" w:styleId="IntenseEmphasis">
    <w:name w:val="Intense Emphasis"/>
    <w:basedOn w:val="DefaultParagraphFont"/>
    <w:uiPriority w:val="21"/>
    <w:qFormat/>
    <w:rsid w:val="00E12179"/>
    <w:rPr>
      <w:b/>
      <w:bCs/>
      <w:i/>
      <w:iCs/>
      <w:color w:val="4F81BD" w:themeColor="accent1"/>
    </w:rPr>
  </w:style>
  <w:style w:type="paragraph" w:customStyle="1" w:styleId="Description">
    <w:name w:val="Description"/>
    <w:basedOn w:val="Body"/>
    <w:link w:val="DescriptionChar"/>
    <w:qFormat/>
    <w:rsid w:val="009C595F"/>
  </w:style>
  <w:style w:type="character" w:customStyle="1" w:styleId="Heading2Char">
    <w:name w:val="Heading 2 Char"/>
    <w:basedOn w:val="DefaultParagraphFont"/>
    <w:link w:val="Heading2"/>
    <w:rsid w:val="00CB7C80"/>
    <w:rPr>
      <w:rFonts w:ascii="Helvetica" w:hAnsi="Helvetica"/>
      <w:b/>
      <w:color w:val="000000"/>
      <w:sz w:val="24"/>
    </w:rPr>
  </w:style>
  <w:style w:type="character" w:customStyle="1" w:styleId="DescriptionChar">
    <w:name w:val="Description Char"/>
    <w:basedOn w:val="BodyChar"/>
    <w:link w:val="Description"/>
    <w:rsid w:val="009C595F"/>
    <w:rPr>
      <w:rFonts w:ascii="Times" w:hAnsi="Times"/>
      <w:color w:val="000000"/>
      <w:sz w:val="24"/>
      <w:lang w:val="en-US" w:eastAsia="en-US" w:bidi="ar-SA"/>
    </w:rPr>
  </w:style>
  <w:style w:type="paragraph" w:styleId="Revision">
    <w:name w:val="Revision"/>
    <w:hidden/>
    <w:uiPriority w:val="99"/>
    <w:semiHidden/>
    <w:rsid w:val="00757CD8"/>
    <w:rPr>
      <w:color w:val="000000"/>
    </w:rPr>
  </w:style>
  <w:style w:type="paragraph" w:styleId="List2">
    <w:name w:val="List 2"/>
    <w:basedOn w:val="Normal"/>
    <w:rsid w:val="00E65636"/>
    <w:pPr>
      <w:ind w:left="720" w:hanging="360"/>
      <w:contextualSpacing/>
    </w:pPr>
  </w:style>
  <w:style w:type="paragraph" w:styleId="ListBullet3">
    <w:name w:val="List Bullet 3"/>
    <w:basedOn w:val="Normal"/>
    <w:uiPriority w:val="99"/>
    <w:rsid w:val="00E65636"/>
    <w:pPr>
      <w:numPr>
        <w:numId w:val="18"/>
      </w:numPr>
      <w:contextualSpacing/>
    </w:pPr>
  </w:style>
  <w:style w:type="paragraph" w:styleId="ListNumber">
    <w:name w:val="List Number"/>
    <w:basedOn w:val="Normal"/>
    <w:rsid w:val="00E65636"/>
    <w:pPr>
      <w:contextualSpacing/>
    </w:pPr>
  </w:style>
  <w:style w:type="paragraph" w:customStyle="1" w:styleId="TAL">
    <w:name w:val="TAL"/>
    <w:basedOn w:val="Normal"/>
    <w:rsid w:val="002A6721"/>
    <w:pPr>
      <w:keepNext/>
      <w:keepLines/>
      <w:overflowPunct w:val="0"/>
      <w:autoSpaceDE w:val="0"/>
      <w:autoSpaceDN w:val="0"/>
      <w:adjustRightInd w:val="0"/>
      <w:textAlignment w:val="baseline"/>
    </w:pPr>
    <w:rPr>
      <w:rFonts w:ascii="Arial" w:hAnsi="Arial"/>
      <w:color w:val="auto"/>
      <w:sz w:val="18"/>
      <w:lang w:val="en-GB"/>
    </w:rPr>
  </w:style>
  <w:style w:type="paragraph" w:styleId="ListNumber5">
    <w:name w:val="List Number 5"/>
    <w:basedOn w:val="Normal"/>
    <w:rsid w:val="00D72556"/>
    <w:pPr>
      <w:tabs>
        <w:tab w:val="num" w:pos="1492"/>
      </w:tabs>
      <w:overflowPunct w:val="0"/>
      <w:autoSpaceDE w:val="0"/>
      <w:autoSpaceDN w:val="0"/>
      <w:adjustRightInd w:val="0"/>
      <w:spacing w:after="180"/>
      <w:ind w:left="1492" w:hanging="360"/>
      <w:textAlignment w:val="baseline"/>
    </w:pPr>
    <w:rPr>
      <w:color w:val="auto"/>
      <w:lang w:val="en-GB"/>
    </w:rPr>
  </w:style>
  <w:style w:type="paragraph" w:customStyle="1" w:styleId="TAH">
    <w:name w:val="TAH"/>
    <w:basedOn w:val="Normal"/>
    <w:rsid w:val="0049145B"/>
    <w:pPr>
      <w:keepNext/>
      <w:keepLines/>
      <w:overflowPunct w:val="0"/>
      <w:autoSpaceDE w:val="0"/>
      <w:autoSpaceDN w:val="0"/>
      <w:adjustRightInd w:val="0"/>
      <w:jc w:val="center"/>
      <w:textAlignment w:val="baseline"/>
    </w:pPr>
    <w:rPr>
      <w:rFonts w:ascii="Arial" w:hAnsi="Arial"/>
      <w:b/>
      <w:color w:val="auto"/>
      <w:sz w:val="18"/>
      <w:lang w:val="en-GB"/>
    </w:rPr>
  </w:style>
  <w:style w:type="character" w:customStyle="1" w:styleId="Heading4Char">
    <w:name w:val="Heading 4 Char"/>
    <w:basedOn w:val="DefaultParagraphFont"/>
    <w:link w:val="Heading4"/>
    <w:rsid w:val="00215513"/>
    <w:rPr>
      <w:rFonts w:ascii="Helvetica" w:hAnsi="Helvetica"/>
      <w:b/>
      <w:color w:val="000000"/>
      <w:sz w:val="22"/>
    </w:rPr>
  </w:style>
  <w:style w:type="paragraph" w:styleId="NormalWeb">
    <w:name w:val="Normal (Web)"/>
    <w:basedOn w:val="Normal"/>
    <w:uiPriority w:val="99"/>
    <w:rsid w:val="004A6B9E"/>
    <w:rPr>
      <w:rFonts w:ascii="Verdana" w:hAnsi="Verdana"/>
      <w:color w:val="333333"/>
      <w:sz w:val="17"/>
      <w:szCs w:val="17"/>
    </w:rPr>
  </w:style>
  <w:style w:type="character" w:customStyle="1" w:styleId="Heading1Char">
    <w:name w:val="Heading 1 Char"/>
    <w:basedOn w:val="DefaultParagraphFont"/>
    <w:link w:val="Heading1"/>
    <w:rsid w:val="004A6B9E"/>
    <w:rPr>
      <w:rFonts w:ascii="Helvetica" w:hAnsi="Helvetica"/>
      <w:b/>
      <w:color w:val="000000"/>
      <w:kern w:val="28"/>
      <w:sz w:val="26"/>
    </w:rPr>
  </w:style>
  <w:style w:type="paragraph" w:styleId="ListParagraph">
    <w:name w:val="List Paragraph"/>
    <w:basedOn w:val="Normal"/>
    <w:link w:val="ListParagraphChar"/>
    <w:uiPriority w:val="34"/>
    <w:qFormat/>
    <w:rsid w:val="001C428E"/>
    <w:pPr>
      <w:ind w:left="720"/>
      <w:contextualSpacing/>
    </w:pPr>
  </w:style>
  <w:style w:type="character" w:customStyle="1" w:styleId="Heading3Char">
    <w:name w:val="Heading 3 Char"/>
    <w:basedOn w:val="DefaultParagraphFont"/>
    <w:link w:val="Heading3"/>
    <w:rsid w:val="00A95311"/>
    <w:rPr>
      <w:rFonts w:ascii="Helvetica" w:hAnsi="Helvetica"/>
      <w:b/>
      <w:color w:val="000000"/>
      <w:sz w:val="22"/>
    </w:rPr>
  </w:style>
  <w:style w:type="paragraph" w:customStyle="1" w:styleId="irene">
    <w:name w:val="irene"/>
    <w:basedOn w:val="Normal"/>
    <w:rsid w:val="00C35BF3"/>
    <w:rPr>
      <w:rFonts w:ascii="Arial" w:eastAsia="Batang" w:hAnsi="Arial" w:cs="Arial"/>
      <w:color w:val="auto"/>
      <w:lang w:eastAsia="ko-KR"/>
    </w:rPr>
  </w:style>
  <w:style w:type="paragraph" w:customStyle="1" w:styleId="bodytext21">
    <w:name w:val="bodytext21"/>
    <w:basedOn w:val="Normal"/>
    <w:rsid w:val="00C35BF3"/>
    <w:pPr>
      <w:ind w:left="720"/>
    </w:pPr>
    <w:rPr>
      <w:rFonts w:ascii="Arial" w:eastAsia="Batang" w:hAnsi="Arial" w:cs="Arial"/>
      <w:color w:val="auto"/>
      <w:lang w:eastAsia="ko-KR"/>
    </w:rPr>
  </w:style>
  <w:style w:type="character" w:styleId="Emphasis">
    <w:name w:val="Emphasis"/>
    <w:basedOn w:val="DefaultParagraphFont"/>
    <w:uiPriority w:val="20"/>
    <w:qFormat/>
    <w:rsid w:val="00475BD1"/>
    <w:rPr>
      <w:i/>
      <w:iCs/>
    </w:rPr>
  </w:style>
  <w:style w:type="paragraph" w:styleId="HTMLAddress">
    <w:name w:val="HTML Address"/>
    <w:basedOn w:val="Normal"/>
    <w:link w:val="HTMLAddressChar"/>
    <w:rsid w:val="00E544AB"/>
    <w:rPr>
      <w:i/>
      <w:iCs/>
      <w:color w:val="auto"/>
      <w:szCs w:val="24"/>
    </w:rPr>
  </w:style>
  <w:style w:type="character" w:customStyle="1" w:styleId="HTMLAddressChar">
    <w:name w:val="HTML Address Char"/>
    <w:basedOn w:val="DefaultParagraphFont"/>
    <w:link w:val="HTMLAddress"/>
    <w:rsid w:val="00E544AB"/>
    <w:rPr>
      <w:i/>
      <w:iCs/>
      <w:szCs w:val="24"/>
    </w:rPr>
  </w:style>
  <w:style w:type="paragraph" w:customStyle="1" w:styleId="Bodylvl1">
    <w:name w:val="Body lvl1"/>
    <w:basedOn w:val="Normal"/>
    <w:uiPriority w:val="99"/>
    <w:qFormat/>
    <w:rsid w:val="00911F0F"/>
    <w:pPr>
      <w:spacing w:before="120" w:line="280" w:lineRule="atLeast"/>
      <w:jc w:val="both"/>
    </w:pPr>
    <w:rPr>
      <w:rFonts w:ascii="Arial" w:hAnsi="Arial"/>
      <w:color w:val="auto"/>
      <w:lang w:val="en-GB"/>
    </w:rPr>
  </w:style>
  <w:style w:type="character" w:customStyle="1" w:styleId="ListParagraphChar">
    <w:name w:val="List Paragraph Char"/>
    <w:basedOn w:val="DefaultParagraphFont"/>
    <w:link w:val="ListParagraph"/>
    <w:uiPriority w:val="34"/>
    <w:locked/>
    <w:rsid w:val="003324CC"/>
    <w:rPr>
      <w:color w:val="000000"/>
    </w:rPr>
  </w:style>
  <w:style w:type="paragraph" w:customStyle="1" w:styleId="TableHeader">
    <w:name w:val="Table Header"/>
    <w:rsid w:val="00581508"/>
    <w:pPr>
      <w:keepNext/>
      <w:keepLines/>
      <w:spacing w:before="40" w:after="40"/>
    </w:pPr>
    <w:rPr>
      <w:rFonts w:ascii="Arial" w:hAnsi="Arial" w:cs="Arial"/>
      <w:b/>
      <w:bCs/>
      <w:color w:val="003366"/>
      <w:sz w:val="18"/>
      <w:szCs w:val="18"/>
      <w:lang w:bidi="he-IL"/>
    </w:rPr>
  </w:style>
  <w:style w:type="paragraph" w:customStyle="1" w:styleId="TableBody">
    <w:name w:val="Table Body"/>
    <w:link w:val="TableBodyChar"/>
    <w:rsid w:val="00581508"/>
    <w:pPr>
      <w:keepNext/>
      <w:keepLines/>
      <w:spacing w:before="40" w:after="40"/>
    </w:pPr>
    <w:rPr>
      <w:lang w:bidi="he-IL"/>
    </w:rPr>
  </w:style>
  <w:style w:type="character" w:customStyle="1" w:styleId="TableBodyChar">
    <w:name w:val="Table Body Char"/>
    <w:basedOn w:val="DefaultParagraphFont"/>
    <w:link w:val="TableBody"/>
    <w:rsid w:val="00581508"/>
    <w:rPr>
      <w:lang w:bidi="he-IL"/>
    </w:rPr>
  </w:style>
  <w:style w:type="character" w:customStyle="1" w:styleId="FootnoteTextChar">
    <w:name w:val="Footnote Text Char"/>
    <w:basedOn w:val="DefaultParagraphFont"/>
    <w:link w:val="FootnoteText"/>
    <w:uiPriority w:val="99"/>
    <w:semiHidden/>
    <w:rsid w:val="002636D0"/>
    <w:rPr>
      <w:rFonts w:ascii="Times" w:hAnsi="Times"/>
    </w:rPr>
  </w:style>
  <w:style w:type="character" w:customStyle="1" w:styleId="CaptionChar">
    <w:name w:val="Caption Char"/>
    <w:link w:val="Caption"/>
    <w:uiPriority w:val="99"/>
    <w:locked/>
    <w:rsid w:val="00186280"/>
    <w:rPr>
      <w:rFonts w:ascii="Helvetica" w:hAnsi="Helvetica"/>
      <w:b/>
      <w:i/>
      <w:color w:val="000000"/>
    </w:rPr>
  </w:style>
  <w:style w:type="character" w:customStyle="1" w:styleId="EndnoteTextChar">
    <w:name w:val="Endnote Text Char"/>
    <w:basedOn w:val="DefaultParagraphFont"/>
    <w:link w:val="EndnoteText"/>
    <w:semiHidden/>
    <w:rsid w:val="00DF0D44"/>
    <w:rPr>
      <w:color w:val="000000"/>
    </w:rPr>
  </w:style>
  <w:style w:type="paragraph" w:customStyle="1" w:styleId="Figure">
    <w:name w:val="Figure"/>
    <w:basedOn w:val="Normal"/>
    <w:autoRedefine/>
    <w:uiPriority w:val="99"/>
    <w:rsid w:val="00D455CF"/>
    <w:pPr>
      <w:keepNext/>
      <w:spacing w:before="100" w:beforeAutospacing="1" w:line="276" w:lineRule="auto"/>
      <w:jc w:val="center"/>
    </w:pPr>
    <w:rPr>
      <w:rFonts w:eastAsiaTheme="minorHAnsi" w:cstheme="minorBidi"/>
      <w:noProof/>
      <w:color w:val="auto"/>
      <w:lang w:bidi="he-IL"/>
    </w:rPr>
  </w:style>
  <w:style w:type="character" w:customStyle="1" w:styleId="TablesChar">
    <w:name w:val="Tables Char"/>
    <w:basedOn w:val="DefaultParagraphFont"/>
    <w:link w:val="Tables"/>
    <w:locked/>
    <w:rsid w:val="00D46ACA"/>
    <w:rPr>
      <w:rFonts w:ascii="Arial" w:hAnsi="Arial" w:cs="Arial"/>
      <w:color w:val="000000"/>
    </w:rPr>
  </w:style>
  <w:style w:type="paragraph" w:customStyle="1" w:styleId="Tables">
    <w:name w:val="Tables"/>
    <w:basedOn w:val="Normal"/>
    <w:link w:val="TablesChar"/>
    <w:qFormat/>
    <w:rsid w:val="00D46ACA"/>
    <w:pPr>
      <w:ind w:left="720"/>
    </w:pPr>
    <w:rPr>
      <w:rFonts w:ascii="Arial" w:hAnsi="Arial" w:cs="Arial"/>
    </w:rPr>
  </w:style>
  <w:style w:type="paragraph" w:customStyle="1" w:styleId="Default">
    <w:name w:val="Default"/>
    <w:rsid w:val="00D83D5F"/>
    <w:pPr>
      <w:autoSpaceDE w:val="0"/>
      <w:autoSpaceDN w:val="0"/>
      <w:adjustRightInd w:val="0"/>
    </w:pPr>
    <w:rPr>
      <w:rFonts w:ascii="Arial" w:hAnsi="Arial" w:cs="Arial"/>
      <w:color w:val="000000"/>
      <w:sz w:val="24"/>
      <w:szCs w:val="24"/>
    </w:rPr>
  </w:style>
  <w:style w:type="table" w:customStyle="1" w:styleId="ListTable5Dark-Accent51">
    <w:name w:val="List Table 5 Dark - Accent 51"/>
    <w:basedOn w:val="TableNormal"/>
    <w:uiPriority w:val="50"/>
    <w:rsid w:val="0087139F"/>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51">
    <w:name w:val="List Table 7 Colorful - Accent 51"/>
    <w:basedOn w:val="TableNormal"/>
    <w:uiPriority w:val="52"/>
    <w:rsid w:val="0087139F"/>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45"/>
    <w:rsid w:val="008713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8713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List-Accent11">
    <w:name w:val="Light List - Accent 11"/>
    <w:basedOn w:val="TableNormal"/>
    <w:uiPriority w:val="61"/>
    <w:rsid w:val="0087139F"/>
    <w:rPr>
      <w:rFonts w:asciiTheme="minorHAnsi" w:eastAsiaTheme="minorHAnsi"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oterChar">
    <w:name w:val="Footer Char"/>
    <w:basedOn w:val="DefaultParagraphFont"/>
    <w:link w:val="Footer"/>
    <w:rsid w:val="00BE317D"/>
    <w:rPr>
      <w:rFonts w:ascii="Helvetica" w:hAnsi="Helvetica"/>
      <w:color w:val="000000"/>
      <w:sz w:val="16"/>
    </w:rPr>
  </w:style>
  <w:style w:type="paragraph" w:styleId="NoSpacing">
    <w:name w:val="No Spacing"/>
    <w:uiPriority w:val="1"/>
    <w:qFormat/>
    <w:rsid w:val="00B765A8"/>
    <w:rPr>
      <w:color w:val="000000"/>
    </w:rPr>
  </w:style>
  <w:style w:type="character" w:customStyle="1" w:styleId="rally-rte-class-04d0ea73325ad4">
    <w:name w:val="rally-rte-class-04d0ea73325ad4"/>
    <w:basedOn w:val="DefaultParagraphFont"/>
    <w:rsid w:val="00E659CE"/>
  </w:style>
  <w:style w:type="character" w:customStyle="1" w:styleId="rally-rte-class-07a493a36cf7188">
    <w:name w:val="rally-rte-class-07a493a36cf7188"/>
    <w:basedOn w:val="DefaultParagraphFont"/>
    <w:rsid w:val="00E659CE"/>
  </w:style>
  <w:style w:type="table" w:customStyle="1" w:styleId="GridTable4-Accent51">
    <w:name w:val="Grid Table 4 - Accent 51"/>
    <w:basedOn w:val="TableNormal"/>
    <w:uiPriority w:val="49"/>
    <w:rsid w:val="0080561B"/>
    <w:rPr>
      <w:rFonts w:asciiTheme="minorHAnsi" w:eastAsiaTheme="minorHAnsi" w:hAnsiTheme="minorHAnsi" w:cstheme="minorBidi"/>
      <w:sz w:val="22"/>
      <w:szCs w:val="22"/>
      <w:lang w:bidi="he-I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80561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rally-rte-class-05e10d045">
    <w:name w:val="rally-rte-class-05e10d045"/>
    <w:basedOn w:val="DefaultParagraphFont"/>
    <w:rsid w:val="00356587"/>
  </w:style>
  <w:style w:type="character" w:customStyle="1" w:styleId="rally-rte-class-07c1f899f2d67a">
    <w:name w:val="rally-rte-class-07c1f899f2d67a"/>
    <w:basedOn w:val="DefaultParagraphFont"/>
    <w:rsid w:val="008B5F1F"/>
  </w:style>
  <w:style w:type="character" w:customStyle="1" w:styleId="rally-rte-class-08048362">
    <w:name w:val="rally-rte-class-08048362"/>
    <w:basedOn w:val="DefaultParagraphFont"/>
    <w:rsid w:val="008B5F1F"/>
  </w:style>
  <w:style w:type="character" w:customStyle="1" w:styleId="rally-rte-class-00082d7ccf4502">
    <w:name w:val="rally-rte-class-00082d7ccf4502"/>
    <w:basedOn w:val="DefaultParagraphFont"/>
    <w:rsid w:val="009D3878"/>
  </w:style>
  <w:style w:type="character" w:customStyle="1" w:styleId="rally-rte-class-04ec5da81">
    <w:name w:val="rally-rte-class-04ec5da81"/>
    <w:basedOn w:val="DefaultParagraphFont"/>
    <w:rsid w:val="00D67667"/>
  </w:style>
  <w:style w:type="character" w:customStyle="1" w:styleId="rally-rte-class-06c8161b2">
    <w:name w:val="rally-rte-class-06c8161b2"/>
    <w:basedOn w:val="DefaultParagraphFont"/>
    <w:rsid w:val="0088485C"/>
  </w:style>
  <w:style w:type="character" w:customStyle="1" w:styleId="rally-rte-class-068f017dbbfbbf8">
    <w:name w:val="rally-rte-class-068f017dbbfbbf8"/>
    <w:basedOn w:val="DefaultParagraphFont"/>
    <w:rsid w:val="0088485C"/>
  </w:style>
  <w:style w:type="character" w:customStyle="1" w:styleId="rally-rte-class-025c1983">
    <w:name w:val="rally-rte-class-025c1983"/>
    <w:basedOn w:val="DefaultParagraphFont"/>
    <w:rsid w:val="0088485C"/>
  </w:style>
  <w:style w:type="character" w:customStyle="1" w:styleId="rally-rte-class-04d0021de">
    <w:name w:val="rally-rte-class-04d0021de"/>
    <w:basedOn w:val="DefaultParagraphFont"/>
    <w:rsid w:val="00E647B6"/>
  </w:style>
  <w:style w:type="table" w:customStyle="1" w:styleId="LightList-Accent13">
    <w:name w:val="Light List - Accent 13"/>
    <w:basedOn w:val="TableNormal"/>
    <w:uiPriority w:val="61"/>
    <w:rsid w:val="008148A2"/>
    <w:rPr>
      <w:rFonts w:asciiTheme="minorHAnsi" w:eastAsiaTheme="minorHAnsi" w:hAnsiTheme="minorHAnsi" w:cstheme="minorBidi"/>
      <w:sz w:val="22"/>
      <w:szCs w:val="22"/>
      <w:lang w:bidi="he-I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isting">
    <w:name w:val="listing"/>
    <w:basedOn w:val="Normal"/>
    <w:link w:val="listingZchn"/>
    <w:uiPriority w:val="99"/>
    <w:rsid w:val="002D6D78"/>
    <w:pPr>
      <w:autoSpaceDE w:val="0"/>
      <w:autoSpaceDN w:val="0"/>
      <w:adjustRightInd w:val="0"/>
    </w:pPr>
    <w:rPr>
      <w:rFonts w:ascii="Arial Narrow" w:eastAsia="Batang" w:hAnsi="Arial Narrow" w:cs="Courier New"/>
      <w:noProof/>
      <w:color w:val="auto"/>
      <w:lang w:val="la-Latn" w:eastAsia="ko-KR"/>
    </w:rPr>
  </w:style>
  <w:style w:type="character" w:customStyle="1" w:styleId="listingZchn">
    <w:name w:val="listing Zchn"/>
    <w:basedOn w:val="DefaultParagraphFont"/>
    <w:link w:val="listing"/>
    <w:uiPriority w:val="99"/>
    <w:rsid w:val="002D6D78"/>
    <w:rPr>
      <w:rFonts w:ascii="Arial Narrow" w:eastAsia="Batang" w:hAnsi="Arial Narrow" w:cs="Courier New"/>
      <w:noProof/>
      <w:lang w:val="la-Latn" w:eastAsia="ko-KR"/>
    </w:rPr>
  </w:style>
  <w:style w:type="character" w:styleId="HTMLCode">
    <w:name w:val="HTML Code"/>
    <w:basedOn w:val="DefaultParagraphFont"/>
    <w:uiPriority w:val="99"/>
    <w:semiHidden/>
    <w:unhideWhenUsed/>
    <w:rsid w:val="005873C9"/>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04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he-IL"/>
    </w:rPr>
  </w:style>
  <w:style w:type="character" w:customStyle="1" w:styleId="HTMLPreformattedChar">
    <w:name w:val="HTML Preformatted Char"/>
    <w:basedOn w:val="DefaultParagraphFont"/>
    <w:link w:val="HTMLPreformatted"/>
    <w:uiPriority w:val="99"/>
    <w:rsid w:val="000454DC"/>
    <w:rPr>
      <w:rFonts w:ascii="Courier New" w:hAnsi="Courier New" w:cs="Courier New"/>
      <w:lang w:bidi="he-IL"/>
    </w:rPr>
  </w:style>
  <w:style w:type="character" w:customStyle="1" w:styleId="Heading5Char">
    <w:name w:val="Heading 5 Char"/>
    <w:basedOn w:val="DefaultParagraphFont"/>
    <w:link w:val="Heading5"/>
    <w:rsid w:val="00E61CAD"/>
    <w:rPr>
      <w:rFonts w:ascii="Helvetica" w:hAnsi="Helvetica"/>
      <w:b/>
      <w:color w:val="000000"/>
      <w:sz w:val="22"/>
    </w:rPr>
  </w:style>
  <w:style w:type="character" w:customStyle="1" w:styleId="CommentTextChar">
    <w:name w:val="Comment Text Char"/>
    <w:basedOn w:val="DefaultParagraphFont"/>
    <w:link w:val="CommentText"/>
    <w:uiPriority w:val="99"/>
    <w:semiHidden/>
    <w:rsid w:val="00D50B91"/>
    <w:rPr>
      <w:rFonts w:ascii="Arial" w:hAnsi="Arial"/>
      <w:color w:val="0000FF"/>
      <w:sz w:val="16"/>
      <w:szCs w:val="18"/>
    </w:rPr>
  </w:style>
  <w:style w:type="table" w:styleId="GridTable4-Accent5">
    <w:name w:val="Grid Table 4 Accent 5"/>
    <w:basedOn w:val="TableNormal"/>
    <w:uiPriority w:val="49"/>
    <w:rsid w:val="00277201"/>
    <w:rPr>
      <w:rFonts w:asciiTheme="minorHAnsi" w:eastAsiaTheme="minorHAnsi" w:hAnsiTheme="minorHAnsi" w:cstheme="minorBidi"/>
      <w:sz w:val="22"/>
      <w:szCs w:val="22"/>
      <w:lang w:bidi="he-I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odeSnippet">
    <w:name w:val="Code Snippet"/>
    <w:basedOn w:val="DefaultParagraphFont"/>
    <w:qFormat/>
    <w:rsid w:val="003B7B44"/>
    <w:rPr>
      <w:rFonts w:ascii="Consolas" w:hAnsi="Consolas"/>
      <w:sz w:val="22"/>
      <w:szCs w:val="22"/>
    </w:rPr>
  </w:style>
  <w:style w:type="character" w:customStyle="1" w:styleId="s1">
    <w:name w:val="s1"/>
    <w:basedOn w:val="DefaultParagraphFont"/>
    <w:rsid w:val="00A8504D"/>
  </w:style>
  <w:style w:type="paragraph" w:styleId="TOCHeading">
    <w:name w:val="TOC Heading"/>
    <w:basedOn w:val="Heading1"/>
    <w:next w:val="Normal"/>
    <w:uiPriority w:val="39"/>
    <w:unhideWhenUsed/>
    <w:qFormat/>
    <w:rsid w:val="002D6938"/>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character" w:customStyle="1" w:styleId="CodeSnippedHyperlink">
    <w:name w:val="Code Snipped Hyperlink"/>
    <w:basedOn w:val="CodeSnippet"/>
    <w:uiPriority w:val="1"/>
    <w:qFormat/>
    <w:rsid w:val="009B02B2"/>
    <w:rPr>
      <w:rFonts w:ascii="Consolas" w:hAnsi="Consolas"/>
      <w:color w:val="0432FF"/>
      <w:sz w:val="20"/>
      <w:szCs w:val="22"/>
      <w:u w:val="single"/>
    </w:rPr>
  </w:style>
  <w:style w:type="table" w:styleId="GridTable4-Accent1">
    <w:name w:val="Grid Table 4 Accent 1"/>
    <w:basedOn w:val="TableNormal"/>
    <w:uiPriority w:val="49"/>
    <w:rsid w:val="00742FB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link w:val="TitleChar"/>
    <w:qFormat/>
    <w:rsid w:val="00FD64F8"/>
    <w:pPr>
      <w:pBdr>
        <w:top w:val="single" w:sz="4" w:space="1" w:color="808080"/>
      </w:pBdr>
      <w:spacing w:after="240"/>
    </w:pPr>
    <w:rPr>
      <w:rFonts w:ascii="Arial" w:hAnsi="Arial" w:cs="Arial"/>
      <w:b/>
      <w:bCs/>
      <w:color w:val="3B006F"/>
      <w:kern w:val="28"/>
      <w:sz w:val="48"/>
      <w:szCs w:val="48"/>
    </w:rPr>
  </w:style>
  <w:style w:type="character" w:customStyle="1" w:styleId="TitleChar">
    <w:name w:val="Title Char"/>
    <w:basedOn w:val="DefaultParagraphFont"/>
    <w:link w:val="Title"/>
    <w:rsid w:val="00FD64F8"/>
    <w:rPr>
      <w:rFonts w:ascii="Arial" w:hAnsi="Arial" w:cs="Arial"/>
      <w:b/>
      <w:bCs/>
      <w:color w:val="3B006F"/>
      <w:kern w:val="28"/>
      <w:sz w:val="48"/>
      <w:szCs w:val="48"/>
    </w:rPr>
  </w:style>
  <w:style w:type="character" w:customStyle="1" w:styleId="TableTextCharChar">
    <w:name w:val="Table Text Char Char"/>
    <w:basedOn w:val="DefaultParagraphFont"/>
    <w:link w:val="TableText"/>
    <w:locked/>
    <w:rsid w:val="00F43F4E"/>
  </w:style>
  <w:style w:type="paragraph" w:customStyle="1" w:styleId="TableText">
    <w:name w:val="Table Text"/>
    <w:basedOn w:val="Normal"/>
    <w:link w:val="TableTextCharChar"/>
    <w:rsid w:val="00F43F4E"/>
    <w:pPr>
      <w:spacing w:after="0"/>
    </w:pPr>
    <w:rPr>
      <w:rFonts w:ascii="Times New Roman" w:hAnsi="Times New Roman"/>
      <w:color w:val="auto"/>
      <w:sz w:val="20"/>
      <w:szCs w:val="20"/>
    </w:rPr>
  </w:style>
  <w:style w:type="paragraph" w:customStyle="1" w:styleId="TableText-Heading">
    <w:name w:val="Table Text - Heading"/>
    <w:basedOn w:val="Normal"/>
    <w:qFormat/>
    <w:rsid w:val="00F43F4E"/>
    <w:pPr>
      <w:keepNext/>
      <w:spacing w:after="0"/>
    </w:pPr>
    <w:rPr>
      <w:rFonts w:ascii="Arial" w:eastAsiaTheme="minorHAnsi" w:hAnsi="Arial" w:cs="Arial"/>
      <w:b/>
      <w:bCs/>
      <w:sz w:val="18"/>
      <w:szCs w:val="18"/>
      <w:lang w:eastAsia="ja-JP" w:bidi="he-IL"/>
    </w:rPr>
  </w:style>
  <w:style w:type="character" w:customStyle="1" w:styleId="CodeSnippetHighlight">
    <w:name w:val="Code Snippet Highlight"/>
    <w:basedOn w:val="DefaultParagraphFont"/>
    <w:uiPriority w:val="1"/>
    <w:qFormat/>
    <w:rsid w:val="00F43F4E"/>
    <w:rPr>
      <w:rFonts w:ascii="Consolas" w:hAnsi="Consolas"/>
      <w:b/>
      <w:sz w:val="20"/>
    </w:rPr>
  </w:style>
  <w:style w:type="paragraph" w:customStyle="1" w:styleId="NormalaroundTable">
    <w:name w:val="Normal around Table"/>
    <w:next w:val="Normal"/>
    <w:rsid w:val="00F43F4E"/>
    <w:pPr>
      <w:spacing w:before="120" w:after="120"/>
    </w:pPr>
    <w:rPr>
      <w:rFonts w:ascii="Arial" w:eastAsiaTheme="minorHAnsi" w:hAnsi="Arial" w:cstheme="minorBidi"/>
      <w:szCs w:val="22"/>
    </w:rPr>
  </w:style>
  <w:style w:type="character" w:styleId="UnresolvedMention">
    <w:name w:val="Unresolved Mention"/>
    <w:basedOn w:val="DefaultParagraphFont"/>
    <w:uiPriority w:val="99"/>
    <w:semiHidden/>
    <w:unhideWhenUsed/>
    <w:rsid w:val="00D77E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1113">
      <w:bodyDiv w:val="1"/>
      <w:marLeft w:val="0"/>
      <w:marRight w:val="0"/>
      <w:marTop w:val="0"/>
      <w:marBottom w:val="0"/>
      <w:divBdr>
        <w:top w:val="none" w:sz="0" w:space="0" w:color="auto"/>
        <w:left w:val="none" w:sz="0" w:space="0" w:color="auto"/>
        <w:bottom w:val="none" w:sz="0" w:space="0" w:color="auto"/>
        <w:right w:val="none" w:sz="0" w:space="0" w:color="auto"/>
      </w:divBdr>
    </w:div>
    <w:div w:id="57170580">
      <w:bodyDiv w:val="1"/>
      <w:marLeft w:val="0"/>
      <w:marRight w:val="0"/>
      <w:marTop w:val="0"/>
      <w:marBottom w:val="0"/>
      <w:divBdr>
        <w:top w:val="none" w:sz="0" w:space="0" w:color="auto"/>
        <w:left w:val="none" w:sz="0" w:space="0" w:color="auto"/>
        <w:bottom w:val="none" w:sz="0" w:space="0" w:color="auto"/>
        <w:right w:val="none" w:sz="0" w:space="0" w:color="auto"/>
      </w:divBdr>
    </w:div>
    <w:div w:id="62411123">
      <w:bodyDiv w:val="1"/>
      <w:marLeft w:val="0"/>
      <w:marRight w:val="0"/>
      <w:marTop w:val="0"/>
      <w:marBottom w:val="0"/>
      <w:divBdr>
        <w:top w:val="none" w:sz="0" w:space="0" w:color="auto"/>
        <w:left w:val="none" w:sz="0" w:space="0" w:color="auto"/>
        <w:bottom w:val="none" w:sz="0" w:space="0" w:color="auto"/>
        <w:right w:val="none" w:sz="0" w:space="0" w:color="auto"/>
      </w:divBdr>
    </w:div>
    <w:div w:id="65033901">
      <w:bodyDiv w:val="1"/>
      <w:marLeft w:val="0"/>
      <w:marRight w:val="0"/>
      <w:marTop w:val="0"/>
      <w:marBottom w:val="0"/>
      <w:divBdr>
        <w:top w:val="none" w:sz="0" w:space="0" w:color="auto"/>
        <w:left w:val="none" w:sz="0" w:space="0" w:color="auto"/>
        <w:bottom w:val="none" w:sz="0" w:space="0" w:color="auto"/>
        <w:right w:val="none" w:sz="0" w:space="0" w:color="auto"/>
      </w:divBdr>
    </w:div>
    <w:div w:id="69932921">
      <w:bodyDiv w:val="1"/>
      <w:marLeft w:val="0"/>
      <w:marRight w:val="0"/>
      <w:marTop w:val="0"/>
      <w:marBottom w:val="0"/>
      <w:divBdr>
        <w:top w:val="none" w:sz="0" w:space="0" w:color="auto"/>
        <w:left w:val="none" w:sz="0" w:space="0" w:color="auto"/>
        <w:bottom w:val="none" w:sz="0" w:space="0" w:color="auto"/>
        <w:right w:val="none" w:sz="0" w:space="0" w:color="auto"/>
      </w:divBdr>
    </w:div>
    <w:div w:id="87629116">
      <w:bodyDiv w:val="1"/>
      <w:marLeft w:val="0"/>
      <w:marRight w:val="0"/>
      <w:marTop w:val="0"/>
      <w:marBottom w:val="0"/>
      <w:divBdr>
        <w:top w:val="none" w:sz="0" w:space="0" w:color="auto"/>
        <w:left w:val="none" w:sz="0" w:space="0" w:color="auto"/>
        <w:bottom w:val="none" w:sz="0" w:space="0" w:color="auto"/>
        <w:right w:val="none" w:sz="0" w:space="0" w:color="auto"/>
      </w:divBdr>
    </w:div>
    <w:div w:id="98257023">
      <w:bodyDiv w:val="1"/>
      <w:marLeft w:val="0"/>
      <w:marRight w:val="0"/>
      <w:marTop w:val="0"/>
      <w:marBottom w:val="0"/>
      <w:divBdr>
        <w:top w:val="none" w:sz="0" w:space="0" w:color="auto"/>
        <w:left w:val="none" w:sz="0" w:space="0" w:color="auto"/>
        <w:bottom w:val="none" w:sz="0" w:space="0" w:color="auto"/>
        <w:right w:val="none" w:sz="0" w:space="0" w:color="auto"/>
      </w:divBdr>
    </w:div>
    <w:div w:id="100271197">
      <w:bodyDiv w:val="1"/>
      <w:marLeft w:val="0"/>
      <w:marRight w:val="0"/>
      <w:marTop w:val="0"/>
      <w:marBottom w:val="0"/>
      <w:divBdr>
        <w:top w:val="none" w:sz="0" w:space="0" w:color="auto"/>
        <w:left w:val="none" w:sz="0" w:space="0" w:color="auto"/>
        <w:bottom w:val="none" w:sz="0" w:space="0" w:color="auto"/>
        <w:right w:val="none" w:sz="0" w:space="0" w:color="auto"/>
      </w:divBdr>
    </w:div>
    <w:div w:id="102959790">
      <w:bodyDiv w:val="1"/>
      <w:marLeft w:val="0"/>
      <w:marRight w:val="0"/>
      <w:marTop w:val="0"/>
      <w:marBottom w:val="0"/>
      <w:divBdr>
        <w:top w:val="none" w:sz="0" w:space="0" w:color="auto"/>
        <w:left w:val="none" w:sz="0" w:space="0" w:color="auto"/>
        <w:bottom w:val="none" w:sz="0" w:space="0" w:color="auto"/>
        <w:right w:val="none" w:sz="0" w:space="0" w:color="auto"/>
      </w:divBdr>
    </w:div>
    <w:div w:id="120925563">
      <w:bodyDiv w:val="1"/>
      <w:marLeft w:val="0"/>
      <w:marRight w:val="0"/>
      <w:marTop w:val="0"/>
      <w:marBottom w:val="0"/>
      <w:divBdr>
        <w:top w:val="none" w:sz="0" w:space="0" w:color="auto"/>
        <w:left w:val="none" w:sz="0" w:space="0" w:color="auto"/>
        <w:bottom w:val="none" w:sz="0" w:space="0" w:color="auto"/>
        <w:right w:val="none" w:sz="0" w:space="0" w:color="auto"/>
      </w:divBdr>
    </w:div>
    <w:div w:id="129979975">
      <w:bodyDiv w:val="1"/>
      <w:marLeft w:val="0"/>
      <w:marRight w:val="0"/>
      <w:marTop w:val="0"/>
      <w:marBottom w:val="0"/>
      <w:divBdr>
        <w:top w:val="none" w:sz="0" w:space="0" w:color="auto"/>
        <w:left w:val="none" w:sz="0" w:space="0" w:color="auto"/>
        <w:bottom w:val="none" w:sz="0" w:space="0" w:color="auto"/>
        <w:right w:val="none" w:sz="0" w:space="0" w:color="auto"/>
      </w:divBdr>
    </w:div>
    <w:div w:id="138310115">
      <w:bodyDiv w:val="1"/>
      <w:marLeft w:val="0"/>
      <w:marRight w:val="0"/>
      <w:marTop w:val="0"/>
      <w:marBottom w:val="0"/>
      <w:divBdr>
        <w:top w:val="none" w:sz="0" w:space="0" w:color="auto"/>
        <w:left w:val="none" w:sz="0" w:space="0" w:color="auto"/>
        <w:bottom w:val="none" w:sz="0" w:space="0" w:color="auto"/>
        <w:right w:val="none" w:sz="0" w:space="0" w:color="auto"/>
      </w:divBdr>
    </w:div>
    <w:div w:id="144393279">
      <w:bodyDiv w:val="1"/>
      <w:marLeft w:val="0"/>
      <w:marRight w:val="0"/>
      <w:marTop w:val="0"/>
      <w:marBottom w:val="0"/>
      <w:divBdr>
        <w:top w:val="none" w:sz="0" w:space="0" w:color="auto"/>
        <w:left w:val="none" w:sz="0" w:space="0" w:color="auto"/>
        <w:bottom w:val="none" w:sz="0" w:space="0" w:color="auto"/>
        <w:right w:val="none" w:sz="0" w:space="0" w:color="auto"/>
      </w:divBdr>
    </w:div>
    <w:div w:id="190144561">
      <w:bodyDiv w:val="1"/>
      <w:marLeft w:val="0"/>
      <w:marRight w:val="0"/>
      <w:marTop w:val="0"/>
      <w:marBottom w:val="0"/>
      <w:divBdr>
        <w:top w:val="none" w:sz="0" w:space="0" w:color="auto"/>
        <w:left w:val="none" w:sz="0" w:space="0" w:color="auto"/>
        <w:bottom w:val="none" w:sz="0" w:space="0" w:color="auto"/>
        <w:right w:val="none" w:sz="0" w:space="0" w:color="auto"/>
      </w:divBdr>
    </w:div>
    <w:div w:id="198056747">
      <w:bodyDiv w:val="1"/>
      <w:marLeft w:val="0"/>
      <w:marRight w:val="0"/>
      <w:marTop w:val="0"/>
      <w:marBottom w:val="0"/>
      <w:divBdr>
        <w:top w:val="none" w:sz="0" w:space="0" w:color="auto"/>
        <w:left w:val="none" w:sz="0" w:space="0" w:color="auto"/>
        <w:bottom w:val="none" w:sz="0" w:space="0" w:color="auto"/>
        <w:right w:val="none" w:sz="0" w:space="0" w:color="auto"/>
      </w:divBdr>
    </w:div>
    <w:div w:id="230888653">
      <w:bodyDiv w:val="1"/>
      <w:marLeft w:val="0"/>
      <w:marRight w:val="0"/>
      <w:marTop w:val="0"/>
      <w:marBottom w:val="0"/>
      <w:divBdr>
        <w:top w:val="none" w:sz="0" w:space="0" w:color="auto"/>
        <w:left w:val="none" w:sz="0" w:space="0" w:color="auto"/>
        <w:bottom w:val="none" w:sz="0" w:space="0" w:color="auto"/>
        <w:right w:val="none" w:sz="0" w:space="0" w:color="auto"/>
      </w:divBdr>
    </w:div>
    <w:div w:id="251351989">
      <w:bodyDiv w:val="1"/>
      <w:marLeft w:val="0"/>
      <w:marRight w:val="0"/>
      <w:marTop w:val="0"/>
      <w:marBottom w:val="0"/>
      <w:divBdr>
        <w:top w:val="none" w:sz="0" w:space="0" w:color="auto"/>
        <w:left w:val="none" w:sz="0" w:space="0" w:color="auto"/>
        <w:bottom w:val="none" w:sz="0" w:space="0" w:color="auto"/>
        <w:right w:val="none" w:sz="0" w:space="0" w:color="auto"/>
      </w:divBdr>
    </w:div>
    <w:div w:id="259410623">
      <w:bodyDiv w:val="1"/>
      <w:marLeft w:val="0"/>
      <w:marRight w:val="0"/>
      <w:marTop w:val="0"/>
      <w:marBottom w:val="0"/>
      <w:divBdr>
        <w:top w:val="none" w:sz="0" w:space="0" w:color="auto"/>
        <w:left w:val="none" w:sz="0" w:space="0" w:color="auto"/>
        <w:bottom w:val="none" w:sz="0" w:space="0" w:color="auto"/>
        <w:right w:val="none" w:sz="0" w:space="0" w:color="auto"/>
      </w:divBdr>
    </w:div>
    <w:div w:id="260378067">
      <w:bodyDiv w:val="1"/>
      <w:marLeft w:val="0"/>
      <w:marRight w:val="0"/>
      <w:marTop w:val="0"/>
      <w:marBottom w:val="0"/>
      <w:divBdr>
        <w:top w:val="none" w:sz="0" w:space="0" w:color="auto"/>
        <w:left w:val="none" w:sz="0" w:space="0" w:color="auto"/>
        <w:bottom w:val="none" w:sz="0" w:space="0" w:color="auto"/>
        <w:right w:val="none" w:sz="0" w:space="0" w:color="auto"/>
      </w:divBdr>
    </w:div>
    <w:div w:id="288515087">
      <w:bodyDiv w:val="1"/>
      <w:marLeft w:val="0"/>
      <w:marRight w:val="0"/>
      <w:marTop w:val="0"/>
      <w:marBottom w:val="0"/>
      <w:divBdr>
        <w:top w:val="none" w:sz="0" w:space="0" w:color="auto"/>
        <w:left w:val="none" w:sz="0" w:space="0" w:color="auto"/>
        <w:bottom w:val="none" w:sz="0" w:space="0" w:color="auto"/>
        <w:right w:val="none" w:sz="0" w:space="0" w:color="auto"/>
      </w:divBdr>
    </w:div>
    <w:div w:id="305623827">
      <w:bodyDiv w:val="1"/>
      <w:marLeft w:val="0"/>
      <w:marRight w:val="0"/>
      <w:marTop w:val="0"/>
      <w:marBottom w:val="0"/>
      <w:divBdr>
        <w:top w:val="none" w:sz="0" w:space="0" w:color="auto"/>
        <w:left w:val="none" w:sz="0" w:space="0" w:color="auto"/>
        <w:bottom w:val="none" w:sz="0" w:space="0" w:color="auto"/>
        <w:right w:val="none" w:sz="0" w:space="0" w:color="auto"/>
      </w:divBdr>
    </w:div>
    <w:div w:id="345644502">
      <w:bodyDiv w:val="1"/>
      <w:marLeft w:val="0"/>
      <w:marRight w:val="0"/>
      <w:marTop w:val="0"/>
      <w:marBottom w:val="0"/>
      <w:divBdr>
        <w:top w:val="none" w:sz="0" w:space="0" w:color="auto"/>
        <w:left w:val="none" w:sz="0" w:space="0" w:color="auto"/>
        <w:bottom w:val="none" w:sz="0" w:space="0" w:color="auto"/>
        <w:right w:val="none" w:sz="0" w:space="0" w:color="auto"/>
      </w:divBdr>
      <w:divsChild>
        <w:div w:id="224219976">
          <w:marLeft w:val="734"/>
          <w:marRight w:val="0"/>
          <w:marTop w:val="0"/>
          <w:marBottom w:val="67"/>
          <w:divBdr>
            <w:top w:val="none" w:sz="0" w:space="0" w:color="auto"/>
            <w:left w:val="none" w:sz="0" w:space="0" w:color="auto"/>
            <w:bottom w:val="none" w:sz="0" w:space="0" w:color="auto"/>
            <w:right w:val="none" w:sz="0" w:space="0" w:color="auto"/>
          </w:divBdr>
        </w:div>
        <w:div w:id="317923504">
          <w:marLeft w:val="547"/>
          <w:marRight w:val="0"/>
          <w:marTop w:val="67"/>
          <w:marBottom w:val="67"/>
          <w:divBdr>
            <w:top w:val="none" w:sz="0" w:space="0" w:color="auto"/>
            <w:left w:val="none" w:sz="0" w:space="0" w:color="auto"/>
            <w:bottom w:val="none" w:sz="0" w:space="0" w:color="auto"/>
            <w:right w:val="none" w:sz="0" w:space="0" w:color="auto"/>
          </w:divBdr>
        </w:div>
        <w:div w:id="407268519">
          <w:marLeft w:val="1094"/>
          <w:marRight w:val="0"/>
          <w:marTop w:val="0"/>
          <w:marBottom w:val="67"/>
          <w:divBdr>
            <w:top w:val="none" w:sz="0" w:space="0" w:color="auto"/>
            <w:left w:val="none" w:sz="0" w:space="0" w:color="auto"/>
            <w:bottom w:val="none" w:sz="0" w:space="0" w:color="auto"/>
            <w:right w:val="none" w:sz="0" w:space="0" w:color="auto"/>
          </w:divBdr>
        </w:div>
        <w:div w:id="489948369">
          <w:marLeft w:val="734"/>
          <w:marRight w:val="0"/>
          <w:marTop w:val="0"/>
          <w:marBottom w:val="67"/>
          <w:divBdr>
            <w:top w:val="none" w:sz="0" w:space="0" w:color="auto"/>
            <w:left w:val="none" w:sz="0" w:space="0" w:color="auto"/>
            <w:bottom w:val="none" w:sz="0" w:space="0" w:color="auto"/>
            <w:right w:val="none" w:sz="0" w:space="0" w:color="auto"/>
          </w:divBdr>
        </w:div>
        <w:div w:id="552933187">
          <w:marLeft w:val="1094"/>
          <w:marRight w:val="0"/>
          <w:marTop w:val="0"/>
          <w:marBottom w:val="67"/>
          <w:divBdr>
            <w:top w:val="none" w:sz="0" w:space="0" w:color="auto"/>
            <w:left w:val="none" w:sz="0" w:space="0" w:color="auto"/>
            <w:bottom w:val="none" w:sz="0" w:space="0" w:color="auto"/>
            <w:right w:val="none" w:sz="0" w:space="0" w:color="auto"/>
          </w:divBdr>
        </w:div>
        <w:div w:id="961301406">
          <w:marLeft w:val="1094"/>
          <w:marRight w:val="0"/>
          <w:marTop w:val="0"/>
          <w:marBottom w:val="67"/>
          <w:divBdr>
            <w:top w:val="none" w:sz="0" w:space="0" w:color="auto"/>
            <w:left w:val="none" w:sz="0" w:space="0" w:color="auto"/>
            <w:bottom w:val="none" w:sz="0" w:space="0" w:color="auto"/>
            <w:right w:val="none" w:sz="0" w:space="0" w:color="auto"/>
          </w:divBdr>
        </w:div>
        <w:div w:id="1197354672">
          <w:marLeft w:val="1094"/>
          <w:marRight w:val="0"/>
          <w:marTop w:val="0"/>
          <w:marBottom w:val="67"/>
          <w:divBdr>
            <w:top w:val="none" w:sz="0" w:space="0" w:color="auto"/>
            <w:left w:val="none" w:sz="0" w:space="0" w:color="auto"/>
            <w:bottom w:val="none" w:sz="0" w:space="0" w:color="auto"/>
            <w:right w:val="none" w:sz="0" w:space="0" w:color="auto"/>
          </w:divBdr>
        </w:div>
        <w:div w:id="1971787495">
          <w:marLeft w:val="734"/>
          <w:marRight w:val="0"/>
          <w:marTop w:val="0"/>
          <w:marBottom w:val="67"/>
          <w:divBdr>
            <w:top w:val="none" w:sz="0" w:space="0" w:color="auto"/>
            <w:left w:val="none" w:sz="0" w:space="0" w:color="auto"/>
            <w:bottom w:val="none" w:sz="0" w:space="0" w:color="auto"/>
            <w:right w:val="none" w:sz="0" w:space="0" w:color="auto"/>
          </w:divBdr>
        </w:div>
        <w:div w:id="2104104739">
          <w:marLeft w:val="374"/>
          <w:marRight w:val="0"/>
          <w:marTop w:val="34"/>
          <w:marBottom w:val="101"/>
          <w:divBdr>
            <w:top w:val="none" w:sz="0" w:space="0" w:color="auto"/>
            <w:left w:val="none" w:sz="0" w:space="0" w:color="auto"/>
            <w:bottom w:val="none" w:sz="0" w:space="0" w:color="auto"/>
            <w:right w:val="none" w:sz="0" w:space="0" w:color="auto"/>
          </w:divBdr>
        </w:div>
      </w:divsChild>
    </w:div>
    <w:div w:id="365182825">
      <w:bodyDiv w:val="1"/>
      <w:marLeft w:val="0"/>
      <w:marRight w:val="0"/>
      <w:marTop w:val="0"/>
      <w:marBottom w:val="0"/>
      <w:divBdr>
        <w:top w:val="none" w:sz="0" w:space="0" w:color="auto"/>
        <w:left w:val="none" w:sz="0" w:space="0" w:color="auto"/>
        <w:bottom w:val="none" w:sz="0" w:space="0" w:color="auto"/>
        <w:right w:val="none" w:sz="0" w:space="0" w:color="auto"/>
      </w:divBdr>
    </w:div>
    <w:div w:id="368530929">
      <w:bodyDiv w:val="1"/>
      <w:marLeft w:val="0"/>
      <w:marRight w:val="0"/>
      <w:marTop w:val="0"/>
      <w:marBottom w:val="0"/>
      <w:divBdr>
        <w:top w:val="none" w:sz="0" w:space="0" w:color="auto"/>
        <w:left w:val="none" w:sz="0" w:space="0" w:color="auto"/>
        <w:bottom w:val="none" w:sz="0" w:space="0" w:color="auto"/>
        <w:right w:val="none" w:sz="0" w:space="0" w:color="auto"/>
      </w:divBdr>
    </w:div>
    <w:div w:id="383482856">
      <w:bodyDiv w:val="1"/>
      <w:marLeft w:val="0"/>
      <w:marRight w:val="0"/>
      <w:marTop w:val="0"/>
      <w:marBottom w:val="0"/>
      <w:divBdr>
        <w:top w:val="none" w:sz="0" w:space="0" w:color="auto"/>
        <w:left w:val="none" w:sz="0" w:space="0" w:color="auto"/>
        <w:bottom w:val="none" w:sz="0" w:space="0" w:color="auto"/>
        <w:right w:val="none" w:sz="0" w:space="0" w:color="auto"/>
      </w:divBdr>
    </w:div>
    <w:div w:id="415128902">
      <w:bodyDiv w:val="1"/>
      <w:marLeft w:val="0"/>
      <w:marRight w:val="0"/>
      <w:marTop w:val="0"/>
      <w:marBottom w:val="0"/>
      <w:divBdr>
        <w:top w:val="none" w:sz="0" w:space="0" w:color="auto"/>
        <w:left w:val="none" w:sz="0" w:space="0" w:color="auto"/>
        <w:bottom w:val="none" w:sz="0" w:space="0" w:color="auto"/>
        <w:right w:val="none" w:sz="0" w:space="0" w:color="auto"/>
      </w:divBdr>
    </w:div>
    <w:div w:id="422648768">
      <w:bodyDiv w:val="1"/>
      <w:marLeft w:val="0"/>
      <w:marRight w:val="0"/>
      <w:marTop w:val="0"/>
      <w:marBottom w:val="0"/>
      <w:divBdr>
        <w:top w:val="none" w:sz="0" w:space="0" w:color="auto"/>
        <w:left w:val="none" w:sz="0" w:space="0" w:color="auto"/>
        <w:bottom w:val="none" w:sz="0" w:space="0" w:color="auto"/>
        <w:right w:val="none" w:sz="0" w:space="0" w:color="auto"/>
      </w:divBdr>
    </w:div>
    <w:div w:id="425928480">
      <w:bodyDiv w:val="1"/>
      <w:marLeft w:val="0"/>
      <w:marRight w:val="0"/>
      <w:marTop w:val="0"/>
      <w:marBottom w:val="0"/>
      <w:divBdr>
        <w:top w:val="none" w:sz="0" w:space="0" w:color="auto"/>
        <w:left w:val="none" w:sz="0" w:space="0" w:color="auto"/>
        <w:bottom w:val="none" w:sz="0" w:space="0" w:color="auto"/>
        <w:right w:val="none" w:sz="0" w:space="0" w:color="auto"/>
      </w:divBdr>
    </w:div>
    <w:div w:id="459804279">
      <w:bodyDiv w:val="1"/>
      <w:marLeft w:val="0"/>
      <w:marRight w:val="0"/>
      <w:marTop w:val="0"/>
      <w:marBottom w:val="0"/>
      <w:divBdr>
        <w:top w:val="none" w:sz="0" w:space="0" w:color="auto"/>
        <w:left w:val="none" w:sz="0" w:space="0" w:color="auto"/>
        <w:bottom w:val="none" w:sz="0" w:space="0" w:color="auto"/>
        <w:right w:val="none" w:sz="0" w:space="0" w:color="auto"/>
      </w:divBdr>
    </w:div>
    <w:div w:id="516231273">
      <w:bodyDiv w:val="1"/>
      <w:marLeft w:val="0"/>
      <w:marRight w:val="0"/>
      <w:marTop w:val="0"/>
      <w:marBottom w:val="0"/>
      <w:divBdr>
        <w:top w:val="none" w:sz="0" w:space="0" w:color="auto"/>
        <w:left w:val="none" w:sz="0" w:space="0" w:color="auto"/>
        <w:bottom w:val="none" w:sz="0" w:space="0" w:color="auto"/>
        <w:right w:val="none" w:sz="0" w:space="0" w:color="auto"/>
      </w:divBdr>
    </w:div>
    <w:div w:id="524442737">
      <w:bodyDiv w:val="1"/>
      <w:marLeft w:val="0"/>
      <w:marRight w:val="0"/>
      <w:marTop w:val="0"/>
      <w:marBottom w:val="0"/>
      <w:divBdr>
        <w:top w:val="none" w:sz="0" w:space="0" w:color="auto"/>
        <w:left w:val="none" w:sz="0" w:space="0" w:color="auto"/>
        <w:bottom w:val="none" w:sz="0" w:space="0" w:color="auto"/>
        <w:right w:val="none" w:sz="0" w:space="0" w:color="auto"/>
      </w:divBdr>
    </w:div>
    <w:div w:id="528642934">
      <w:bodyDiv w:val="1"/>
      <w:marLeft w:val="0"/>
      <w:marRight w:val="0"/>
      <w:marTop w:val="0"/>
      <w:marBottom w:val="0"/>
      <w:divBdr>
        <w:top w:val="none" w:sz="0" w:space="0" w:color="auto"/>
        <w:left w:val="none" w:sz="0" w:space="0" w:color="auto"/>
        <w:bottom w:val="none" w:sz="0" w:space="0" w:color="auto"/>
        <w:right w:val="none" w:sz="0" w:space="0" w:color="auto"/>
      </w:divBdr>
    </w:div>
    <w:div w:id="589125794">
      <w:bodyDiv w:val="1"/>
      <w:marLeft w:val="0"/>
      <w:marRight w:val="0"/>
      <w:marTop w:val="0"/>
      <w:marBottom w:val="0"/>
      <w:divBdr>
        <w:top w:val="none" w:sz="0" w:space="0" w:color="auto"/>
        <w:left w:val="none" w:sz="0" w:space="0" w:color="auto"/>
        <w:bottom w:val="none" w:sz="0" w:space="0" w:color="auto"/>
        <w:right w:val="none" w:sz="0" w:space="0" w:color="auto"/>
      </w:divBdr>
    </w:div>
    <w:div w:id="624194759">
      <w:bodyDiv w:val="1"/>
      <w:marLeft w:val="0"/>
      <w:marRight w:val="0"/>
      <w:marTop w:val="0"/>
      <w:marBottom w:val="0"/>
      <w:divBdr>
        <w:top w:val="none" w:sz="0" w:space="0" w:color="auto"/>
        <w:left w:val="none" w:sz="0" w:space="0" w:color="auto"/>
        <w:bottom w:val="none" w:sz="0" w:space="0" w:color="auto"/>
        <w:right w:val="none" w:sz="0" w:space="0" w:color="auto"/>
      </w:divBdr>
    </w:div>
    <w:div w:id="651132369">
      <w:bodyDiv w:val="1"/>
      <w:marLeft w:val="0"/>
      <w:marRight w:val="0"/>
      <w:marTop w:val="0"/>
      <w:marBottom w:val="0"/>
      <w:divBdr>
        <w:top w:val="none" w:sz="0" w:space="0" w:color="auto"/>
        <w:left w:val="none" w:sz="0" w:space="0" w:color="auto"/>
        <w:bottom w:val="none" w:sz="0" w:space="0" w:color="auto"/>
        <w:right w:val="none" w:sz="0" w:space="0" w:color="auto"/>
      </w:divBdr>
    </w:div>
    <w:div w:id="680939382">
      <w:bodyDiv w:val="1"/>
      <w:marLeft w:val="0"/>
      <w:marRight w:val="0"/>
      <w:marTop w:val="0"/>
      <w:marBottom w:val="0"/>
      <w:divBdr>
        <w:top w:val="none" w:sz="0" w:space="0" w:color="auto"/>
        <w:left w:val="none" w:sz="0" w:space="0" w:color="auto"/>
        <w:bottom w:val="none" w:sz="0" w:space="0" w:color="auto"/>
        <w:right w:val="none" w:sz="0" w:space="0" w:color="auto"/>
      </w:divBdr>
      <w:divsChild>
        <w:div w:id="2015298941">
          <w:marLeft w:val="0"/>
          <w:marRight w:val="0"/>
          <w:marTop w:val="0"/>
          <w:marBottom w:val="0"/>
          <w:divBdr>
            <w:top w:val="none" w:sz="0" w:space="0" w:color="auto"/>
            <w:left w:val="none" w:sz="0" w:space="0" w:color="auto"/>
            <w:bottom w:val="none" w:sz="0" w:space="0" w:color="auto"/>
            <w:right w:val="none" w:sz="0" w:space="0" w:color="auto"/>
          </w:divBdr>
          <w:divsChild>
            <w:div w:id="914438706">
              <w:marLeft w:val="0"/>
              <w:marRight w:val="0"/>
              <w:marTop w:val="0"/>
              <w:marBottom w:val="0"/>
              <w:divBdr>
                <w:top w:val="none" w:sz="0" w:space="0" w:color="auto"/>
                <w:left w:val="none" w:sz="0" w:space="0" w:color="auto"/>
                <w:bottom w:val="none" w:sz="0" w:space="0" w:color="auto"/>
                <w:right w:val="none" w:sz="0" w:space="0" w:color="auto"/>
              </w:divBdr>
              <w:divsChild>
                <w:div w:id="153839533">
                  <w:marLeft w:val="0"/>
                  <w:marRight w:val="0"/>
                  <w:marTop w:val="0"/>
                  <w:marBottom w:val="0"/>
                  <w:divBdr>
                    <w:top w:val="none" w:sz="0" w:space="0" w:color="auto"/>
                    <w:left w:val="none" w:sz="0" w:space="0" w:color="auto"/>
                    <w:bottom w:val="none" w:sz="0" w:space="0" w:color="auto"/>
                    <w:right w:val="none" w:sz="0" w:space="0" w:color="auto"/>
                  </w:divBdr>
                </w:div>
                <w:div w:id="1984849582">
                  <w:marLeft w:val="0"/>
                  <w:marRight w:val="0"/>
                  <w:marTop w:val="0"/>
                  <w:marBottom w:val="0"/>
                  <w:divBdr>
                    <w:top w:val="none" w:sz="0" w:space="0" w:color="auto"/>
                    <w:left w:val="none" w:sz="0" w:space="0" w:color="auto"/>
                    <w:bottom w:val="none" w:sz="0" w:space="0" w:color="auto"/>
                    <w:right w:val="none" w:sz="0" w:space="0" w:color="auto"/>
                  </w:divBdr>
                </w:div>
              </w:divsChild>
            </w:div>
            <w:div w:id="934094086">
              <w:marLeft w:val="0"/>
              <w:marRight w:val="0"/>
              <w:marTop w:val="0"/>
              <w:marBottom w:val="0"/>
              <w:divBdr>
                <w:top w:val="none" w:sz="0" w:space="0" w:color="auto"/>
                <w:left w:val="none" w:sz="0" w:space="0" w:color="auto"/>
                <w:bottom w:val="none" w:sz="0" w:space="0" w:color="auto"/>
                <w:right w:val="none" w:sz="0" w:space="0" w:color="auto"/>
              </w:divBdr>
              <w:divsChild>
                <w:div w:id="5562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20463">
      <w:bodyDiv w:val="1"/>
      <w:marLeft w:val="0"/>
      <w:marRight w:val="0"/>
      <w:marTop w:val="0"/>
      <w:marBottom w:val="0"/>
      <w:divBdr>
        <w:top w:val="none" w:sz="0" w:space="0" w:color="auto"/>
        <w:left w:val="none" w:sz="0" w:space="0" w:color="auto"/>
        <w:bottom w:val="none" w:sz="0" w:space="0" w:color="auto"/>
        <w:right w:val="none" w:sz="0" w:space="0" w:color="auto"/>
      </w:divBdr>
    </w:div>
    <w:div w:id="710299417">
      <w:bodyDiv w:val="1"/>
      <w:marLeft w:val="0"/>
      <w:marRight w:val="0"/>
      <w:marTop w:val="0"/>
      <w:marBottom w:val="0"/>
      <w:divBdr>
        <w:top w:val="none" w:sz="0" w:space="0" w:color="auto"/>
        <w:left w:val="none" w:sz="0" w:space="0" w:color="auto"/>
        <w:bottom w:val="none" w:sz="0" w:space="0" w:color="auto"/>
        <w:right w:val="none" w:sz="0" w:space="0" w:color="auto"/>
      </w:divBdr>
    </w:div>
    <w:div w:id="723024043">
      <w:bodyDiv w:val="1"/>
      <w:marLeft w:val="0"/>
      <w:marRight w:val="0"/>
      <w:marTop w:val="0"/>
      <w:marBottom w:val="0"/>
      <w:divBdr>
        <w:top w:val="none" w:sz="0" w:space="0" w:color="auto"/>
        <w:left w:val="none" w:sz="0" w:space="0" w:color="auto"/>
        <w:bottom w:val="none" w:sz="0" w:space="0" w:color="auto"/>
        <w:right w:val="none" w:sz="0" w:space="0" w:color="auto"/>
      </w:divBdr>
    </w:div>
    <w:div w:id="737360393">
      <w:bodyDiv w:val="1"/>
      <w:marLeft w:val="0"/>
      <w:marRight w:val="0"/>
      <w:marTop w:val="0"/>
      <w:marBottom w:val="0"/>
      <w:divBdr>
        <w:top w:val="none" w:sz="0" w:space="0" w:color="auto"/>
        <w:left w:val="none" w:sz="0" w:space="0" w:color="auto"/>
        <w:bottom w:val="none" w:sz="0" w:space="0" w:color="auto"/>
        <w:right w:val="none" w:sz="0" w:space="0" w:color="auto"/>
      </w:divBdr>
    </w:div>
    <w:div w:id="758672307">
      <w:bodyDiv w:val="1"/>
      <w:marLeft w:val="0"/>
      <w:marRight w:val="0"/>
      <w:marTop w:val="0"/>
      <w:marBottom w:val="0"/>
      <w:divBdr>
        <w:top w:val="none" w:sz="0" w:space="0" w:color="auto"/>
        <w:left w:val="none" w:sz="0" w:space="0" w:color="auto"/>
        <w:bottom w:val="none" w:sz="0" w:space="0" w:color="auto"/>
        <w:right w:val="none" w:sz="0" w:space="0" w:color="auto"/>
      </w:divBdr>
    </w:div>
    <w:div w:id="779496985">
      <w:bodyDiv w:val="1"/>
      <w:marLeft w:val="0"/>
      <w:marRight w:val="0"/>
      <w:marTop w:val="0"/>
      <w:marBottom w:val="0"/>
      <w:divBdr>
        <w:top w:val="none" w:sz="0" w:space="0" w:color="auto"/>
        <w:left w:val="none" w:sz="0" w:space="0" w:color="auto"/>
        <w:bottom w:val="none" w:sz="0" w:space="0" w:color="auto"/>
        <w:right w:val="none" w:sz="0" w:space="0" w:color="auto"/>
      </w:divBdr>
    </w:div>
    <w:div w:id="802699938">
      <w:bodyDiv w:val="1"/>
      <w:marLeft w:val="0"/>
      <w:marRight w:val="0"/>
      <w:marTop w:val="0"/>
      <w:marBottom w:val="0"/>
      <w:divBdr>
        <w:top w:val="none" w:sz="0" w:space="0" w:color="auto"/>
        <w:left w:val="none" w:sz="0" w:space="0" w:color="auto"/>
        <w:bottom w:val="none" w:sz="0" w:space="0" w:color="auto"/>
        <w:right w:val="none" w:sz="0" w:space="0" w:color="auto"/>
      </w:divBdr>
      <w:divsChild>
        <w:div w:id="1092358984">
          <w:marLeft w:val="0"/>
          <w:marRight w:val="0"/>
          <w:marTop w:val="0"/>
          <w:marBottom w:val="0"/>
          <w:divBdr>
            <w:top w:val="none" w:sz="0" w:space="0" w:color="auto"/>
            <w:left w:val="none" w:sz="0" w:space="0" w:color="auto"/>
            <w:bottom w:val="none" w:sz="0" w:space="0" w:color="auto"/>
            <w:right w:val="none" w:sz="0" w:space="0" w:color="auto"/>
          </w:divBdr>
          <w:divsChild>
            <w:div w:id="349797546">
              <w:marLeft w:val="0"/>
              <w:marRight w:val="0"/>
              <w:marTop w:val="0"/>
              <w:marBottom w:val="0"/>
              <w:divBdr>
                <w:top w:val="none" w:sz="0" w:space="0" w:color="auto"/>
                <w:left w:val="none" w:sz="0" w:space="0" w:color="auto"/>
                <w:bottom w:val="none" w:sz="0" w:space="0" w:color="auto"/>
                <w:right w:val="none" w:sz="0" w:space="0" w:color="auto"/>
              </w:divBdr>
              <w:divsChild>
                <w:div w:id="1887832162">
                  <w:marLeft w:val="0"/>
                  <w:marRight w:val="0"/>
                  <w:marTop w:val="0"/>
                  <w:marBottom w:val="0"/>
                  <w:divBdr>
                    <w:top w:val="none" w:sz="0" w:space="0" w:color="auto"/>
                    <w:left w:val="none" w:sz="0" w:space="0" w:color="auto"/>
                    <w:bottom w:val="none" w:sz="0" w:space="0" w:color="auto"/>
                    <w:right w:val="none" w:sz="0" w:space="0" w:color="auto"/>
                  </w:divBdr>
                </w:div>
              </w:divsChild>
            </w:div>
            <w:div w:id="1911958057">
              <w:marLeft w:val="0"/>
              <w:marRight w:val="0"/>
              <w:marTop w:val="0"/>
              <w:marBottom w:val="0"/>
              <w:divBdr>
                <w:top w:val="none" w:sz="0" w:space="0" w:color="auto"/>
                <w:left w:val="none" w:sz="0" w:space="0" w:color="auto"/>
                <w:bottom w:val="none" w:sz="0" w:space="0" w:color="auto"/>
                <w:right w:val="none" w:sz="0" w:space="0" w:color="auto"/>
              </w:divBdr>
              <w:divsChild>
                <w:div w:id="770052804">
                  <w:marLeft w:val="0"/>
                  <w:marRight w:val="0"/>
                  <w:marTop w:val="0"/>
                  <w:marBottom w:val="0"/>
                  <w:divBdr>
                    <w:top w:val="none" w:sz="0" w:space="0" w:color="auto"/>
                    <w:left w:val="none" w:sz="0" w:space="0" w:color="auto"/>
                    <w:bottom w:val="none" w:sz="0" w:space="0" w:color="auto"/>
                    <w:right w:val="none" w:sz="0" w:space="0" w:color="auto"/>
                  </w:divBdr>
                  <w:divsChild>
                    <w:div w:id="1813254737">
                      <w:marLeft w:val="0"/>
                      <w:marRight w:val="0"/>
                      <w:marTop w:val="0"/>
                      <w:marBottom w:val="0"/>
                      <w:divBdr>
                        <w:top w:val="none" w:sz="0" w:space="0" w:color="auto"/>
                        <w:left w:val="none" w:sz="0" w:space="0" w:color="auto"/>
                        <w:bottom w:val="none" w:sz="0" w:space="0" w:color="auto"/>
                        <w:right w:val="none" w:sz="0" w:space="0" w:color="auto"/>
                      </w:divBdr>
                      <w:divsChild>
                        <w:div w:id="82609191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785783">
      <w:bodyDiv w:val="1"/>
      <w:marLeft w:val="0"/>
      <w:marRight w:val="0"/>
      <w:marTop w:val="0"/>
      <w:marBottom w:val="0"/>
      <w:divBdr>
        <w:top w:val="none" w:sz="0" w:space="0" w:color="auto"/>
        <w:left w:val="none" w:sz="0" w:space="0" w:color="auto"/>
        <w:bottom w:val="none" w:sz="0" w:space="0" w:color="auto"/>
        <w:right w:val="none" w:sz="0" w:space="0" w:color="auto"/>
      </w:divBdr>
    </w:div>
    <w:div w:id="810682517">
      <w:bodyDiv w:val="1"/>
      <w:marLeft w:val="0"/>
      <w:marRight w:val="0"/>
      <w:marTop w:val="0"/>
      <w:marBottom w:val="0"/>
      <w:divBdr>
        <w:top w:val="none" w:sz="0" w:space="0" w:color="auto"/>
        <w:left w:val="none" w:sz="0" w:space="0" w:color="auto"/>
        <w:bottom w:val="none" w:sz="0" w:space="0" w:color="auto"/>
        <w:right w:val="none" w:sz="0" w:space="0" w:color="auto"/>
      </w:divBdr>
    </w:div>
    <w:div w:id="846939951">
      <w:bodyDiv w:val="1"/>
      <w:marLeft w:val="0"/>
      <w:marRight w:val="0"/>
      <w:marTop w:val="0"/>
      <w:marBottom w:val="0"/>
      <w:divBdr>
        <w:top w:val="none" w:sz="0" w:space="0" w:color="auto"/>
        <w:left w:val="none" w:sz="0" w:space="0" w:color="auto"/>
        <w:bottom w:val="none" w:sz="0" w:space="0" w:color="auto"/>
        <w:right w:val="none" w:sz="0" w:space="0" w:color="auto"/>
      </w:divBdr>
      <w:divsChild>
        <w:div w:id="1868716033">
          <w:marLeft w:val="0"/>
          <w:marRight w:val="0"/>
          <w:marTop w:val="0"/>
          <w:marBottom w:val="0"/>
          <w:divBdr>
            <w:top w:val="none" w:sz="0" w:space="0" w:color="auto"/>
            <w:left w:val="none" w:sz="0" w:space="0" w:color="auto"/>
            <w:bottom w:val="none" w:sz="0" w:space="0" w:color="auto"/>
            <w:right w:val="none" w:sz="0" w:space="0" w:color="auto"/>
          </w:divBdr>
        </w:div>
      </w:divsChild>
    </w:div>
    <w:div w:id="856891919">
      <w:bodyDiv w:val="1"/>
      <w:marLeft w:val="0"/>
      <w:marRight w:val="0"/>
      <w:marTop w:val="0"/>
      <w:marBottom w:val="0"/>
      <w:divBdr>
        <w:top w:val="none" w:sz="0" w:space="0" w:color="auto"/>
        <w:left w:val="none" w:sz="0" w:space="0" w:color="auto"/>
        <w:bottom w:val="none" w:sz="0" w:space="0" w:color="auto"/>
        <w:right w:val="none" w:sz="0" w:space="0" w:color="auto"/>
      </w:divBdr>
    </w:div>
    <w:div w:id="884677183">
      <w:bodyDiv w:val="1"/>
      <w:marLeft w:val="0"/>
      <w:marRight w:val="0"/>
      <w:marTop w:val="0"/>
      <w:marBottom w:val="0"/>
      <w:divBdr>
        <w:top w:val="none" w:sz="0" w:space="0" w:color="auto"/>
        <w:left w:val="none" w:sz="0" w:space="0" w:color="auto"/>
        <w:bottom w:val="none" w:sz="0" w:space="0" w:color="auto"/>
        <w:right w:val="none" w:sz="0" w:space="0" w:color="auto"/>
      </w:divBdr>
    </w:div>
    <w:div w:id="889926915">
      <w:bodyDiv w:val="1"/>
      <w:marLeft w:val="0"/>
      <w:marRight w:val="0"/>
      <w:marTop w:val="0"/>
      <w:marBottom w:val="0"/>
      <w:divBdr>
        <w:top w:val="none" w:sz="0" w:space="0" w:color="auto"/>
        <w:left w:val="none" w:sz="0" w:space="0" w:color="auto"/>
        <w:bottom w:val="none" w:sz="0" w:space="0" w:color="auto"/>
        <w:right w:val="none" w:sz="0" w:space="0" w:color="auto"/>
      </w:divBdr>
    </w:div>
    <w:div w:id="902715699">
      <w:bodyDiv w:val="1"/>
      <w:marLeft w:val="0"/>
      <w:marRight w:val="0"/>
      <w:marTop w:val="0"/>
      <w:marBottom w:val="0"/>
      <w:divBdr>
        <w:top w:val="none" w:sz="0" w:space="0" w:color="auto"/>
        <w:left w:val="none" w:sz="0" w:space="0" w:color="auto"/>
        <w:bottom w:val="none" w:sz="0" w:space="0" w:color="auto"/>
        <w:right w:val="none" w:sz="0" w:space="0" w:color="auto"/>
      </w:divBdr>
    </w:div>
    <w:div w:id="921452279">
      <w:bodyDiv w:val="1"/>
      <w:marLeft w:val="0"/>
      <w:marRight w:val="0"/>
      <w:marTop w:val="0"/>
      <w:marBottom w:val="0"/>
      <w:divBdr>
        <w:top w:val="none" w:sz="0" w:space="0" w:color="auto"/>
        <w:left w:val="none" w:sz="0" w:space="0" w:color="auto"/>
        <w:bottom w:val="none" w:sz="0" w:space="0" w:color="auto"/>
        <w:right w:val="none" w:sz="0" w:space="0" w:color="auto"/>
      </w:divBdr>
    </w:div>
    <w:div w:id="922954358">
      <w:bodyDiv w:val="1"/>
      <w:marLeft w:val="0"/>
      <w:marRight w:val="0"/>
      <w:marTop w:val="0"/>
      <w:marBottom w:val="0"/>
      <w:divBdr>
        <w:top w:val="none" w:sz="0" w:space="0" w:color="auto"/>
        <w:left w:val="none" w:sz="0" w:space="0" w:color="auto"/>
        <w:bottom w:val="none" w:sz="0" w:space="0" w:color="auto"/>
        <w:right w:val="none" w:sz="0" w:space="0" w:color="auto"/>
      </w:divBdr>
    </w:div>
    <w:div w:id="928195643">
      <w:bodyDiv w:val="1"/>
      <w:marLeft w:val="0"/>
      <w:marRight w:val="0"/>
      <w:marTop w:val="0"/>
      <w:marBottom w:val="0"/>
      <w:divBdr>
        <w:top w:val="none" w:sz="0" w:space="0" w:color="auto"/>
        <w:left w:val="none" w:sz="0" w:space="0" w:color="auto"/>
        <w:bottom w:val="none" w:sz="0" w:space="0" w:color="auto"/>
        <w:right w:val="none" w:sz="0" w:space="0" w:color="auto"/>
      </w:divBdr>
    </w:div>
    <w:div w:id="935480900">
      <w:bodyDiv w:val="1"/>
      <w:marLeft w:val="0"/>
      <w:marRight w:val="0"/>
      <w:marTop w:val="0"/>
      <w:marBottom w:val="0"/>
      <w:divBdr>
        <w:top w:val="none" w:sz="0" w:space="0" w:color="auto"/>
        <w:left w:val="none" w:sz="0" w:space="0" w:color="auto"/>
        <w:bottom w:val="none" w:sz="0" w:space="0" w:color="auto"/>
        <w:right w:val="none" w:sz="0" w:space="0" w:color="auto"/>
      </w:divBdr>
    </w:div>
    <w:div w:id="952519212">
      <w:bodyDiv w:val="1"/>
      <w:marLeft w:val="0"/>
      <w:marRight w:val="0"/>
      <w:marTop w:val="0"/>
      <w:marBottom w:val="0"/>
      <w:divBdr>
        <w:top w:val="none" w:sz="0" w:space="0" w:color="auto"/>
        <w:left w:val="none" w:sz="0" w:space="0" w:color="auto"/>
        <w:bottom w:val="none" w:sz="0" w:space="0" w:color="auto"/>
        <w:right w:val="none" w:sz="0" w:space="0" w:color="auto"/>
      </w:divBdr>
    </w:div>
    <w:div w:id="989822864">
      <w:bodyDiv w:val="1"/>
      <w:marLeft w:val="0"/>
      <w:marRight w:val="0"/>
      <w:marTop w:val="0"/>
      <w:marBottom w:val="0"/>
      <w:divBdr>
        <w:top w:val="none" w:sz="0" w:space="0" w:color="auto"/>
        <w:left w:val="none" w:sz="0" w:space="0" w:color="auto"/>
        <w:bottom w:val="none" w:sz="0" w:space="0" w:color="auto"/>
        <w:right w:val="none" w:sz="0" w:space="0" w:color="auto"/>
      </w:divBdr>
    </w:div>
    <w:div w:id="1018969804">
      <w:bodyDiv w:val="1"/>
      <w:marLeft w:val="0"/>
      <w:marRight w:val="0"/>
      <w:marTop w:val="0"/>
      <w:marBottom w:val="0"/>
      <w:divBdr>
        <w:top w:val="none" w:sz="0" w:space="0" w:color="auto"/>
        <w:left w:val="none" w:sz="0" w:space="0" w:color="auto"/>
        <w:bottom w:val="none" w:sz="0" w:space="0" w:color="auto"/>
        <w:right w:val="none" w:sz="0" w:space="0" w:color="auto"/>
      </w:divBdr>
    </w:div>
    <w:div w:id="1040473150">
      <w:bodyDiv w:val="1"/>
      <w:marLeft w:val="0"/>
      <w:marRight w:val="0"/>
      <w:marTop w:val="0"/>
      <w:marBottom w:val="0"/>
      <w:divBdr>
        <w:top w:val="none" w:sz="0" w:space="0" w:color="auto"/>
        <w:left w:val="none" w:sz="0" w:space="0" w:color="auto"/>
        <w:bottom w:val="none" w:sz="0" w:space="0" w:color="auto"/>
        <w:right w:val="none" w:sz="0" w:space="0" w:color="auto"/>
      </w:divBdr>
    </w:div>
    <w:div w:id="1081372449">
      <w:bodyDiv w:val="1"/>
      <w:marLeft w:val="0"/>
      <w:marRight w:val="0"/>
      <w:marTop w:val="0"/>
      <w:marBottom w:val="0"/>
      <w:divBdr>
        <w:top w:val="none" w:sz="0" w:space="0" w:color="auto"/>
        <w:left w:val="none" w:sz="0" w:space="0" w:color="auto"/>
        <w:bottom w:val="none" w:sz="0" w:space="0" w:color="auto"/>
        <w:right w:val="none" w:sz="0" w:space="0" w:color="auto"/>
      </w:divBdr>
    </w:div>
    <w:div w:id="1090809804">
      <w:bodyDiv w:val="1"/>
      <w:marLeft w:val="0"/>
      <w:marRight w:val="0"/>
      <w:marTop w:val="0"/>
      <w:marBottom w:val="0"/>
      <w:divBdr>
        <w:top w:val="none" w:sz="0" w:space="0" w:color="auto"/>
        <w:left w:val="none" w:sz="0" w:space="0" w:color="auto"/>
        <w:bottom w:val="none" w:sz="0" w:space="0" w:color="auto"/>
        <w:right w:val="none" w:sz="0" w:space="0" w:color="auto"/>
      </w:divBdr>
    </w:div>
    <w:div w:id="1094739140">
      <w:bodyDiv w:val="1"/>
      <w:marLeft w:val="0"/>
      <w:marRight w:val="0"/>
      <w:marTop w:val="0"/>
      <w:marBottom w:val="0"/>
      <w:divBdr>
        <w:top w:val="none" w:sz="0" w:space="0" w:color="auto"/>
        <w:left w:val="none" w:sz="0" w:space="0" w:color="auto"/>
        <w:bottom w:val="none" w:sz="0" w:space="0" w:color="auto"/>
        <w:right w:val="none" w:sz="0" w:space="0" w:color="auto"/>
      </w:divBdr>
    </w:div>
    <w:div w:id="1106736096">
      <w:bodyDiv w:val="1"/>
      <w:marLeft w:val="0"/>
      <w:marRight w:val="0"/>
      <w:marTop w:val="0"/>
      <w:marBottom w:val="0"/>
      <w:divBdr>
        <w:top w:val="none" w:sz="0" w:space="0" w:color="auto"/>
        <w:left w:val="none" w:sz="0" w:space="0" w:color="auto"/>
        <w:bottom w:val="none" w:sz="0" w:space="0" w:color="auto"/>
        <w:right w:val="none" w:sz="0" w:space="0" w:color="auto"/>
      </w:divBdr>
    </w:div>
    <w:div w:id="1108888572">
      <w:bodyDiv w:val="1"/>
      <w:marLeft w:val="0"/>
      <w:marRight w:val="0"/>
      <w:marTop w:val="0"/>
      <w:marBottom w:val="0"/>
      <w:divBdr>
        <w:top w:val="none" w:sz="0" w:space="0" w:color="auto"/>
        <w:left w:val="none" w:sz="0" w:space="0" w:color="auto"/>
        <w:bottom w:val="none" w:sz="0" w:space="0" w:color="auto"/>
        <w:right w:val="none" w:sz="0" w:space="0" w:color="auto"/>
      </w:divBdr>
      <w:divsChild>
        <w:div w:id="509418326">
          <w:marLeft w:val="0"/>
          <w:marRight w:val="0"/>
          <w:marTop w:val="0"/>
          <w:marBottom w:val="0"/>
          <w:divBdr>
            <w:top w:val="none" w:sz="0" w:space="0" w:color="auto"/>
            <w:left w:val="none" w:sz="0" w:space="0" w:color="auto"/>
            <w:bottom w:val="none" w:sz="0" w:space="0" w:color="auto"/>
            <w:right w:val="none" w:sz="0" w:space="0" w:color="auto"/>
          </w:divBdr>
        </w:div>
      </w:divsChild>
    </w:div>
    <w:div w:id="1162968630">
      <w:bodyDiv w:val="1"/>
      <w:marLeft w:val="0"/>
      <w:marRight w:val="0"/>
      <w:marTop w:val="0"/>
      <w:marBottom w:val="0"/>
      <w:divBdr>
        <w:top w:val="none" w:sz="0" w:space="0" w:color="auto"/>
        <w:left w:val="none" w:sz="0" w:space="0" w:color="auto"/>
        <w:bottom w:val="none" w:sz="0" w:space="0" w:color="auto"/>
        <w:right w:val="none" w:sz="0" w:space="0" w:color="auto"/>
      </w:divBdr>
    </w:div>
    <w:div w:id="1186096235">
      <w:bodyDiv w:val="1"/>
      <w:marLeft w:val="0"/>
      <w:marRight w:val="0"/>
      <w:marTop w:val="0"/>
      <w:marBottom w:val="0"/>
      <w:divBdr>
        <w:top w:val="none" w:sz="0" w:space="0" w:color="auto"/>
        <w:left w:val="none" w:sz="0" w:space="0" w:color="auto"/>
        <w:bottom w:val="none" w:sz="0" w:space="0" w:color="auto"/>
        <w:right w:val="none" w:sz="0" w:space="0" w:color="auto"/>
      </w:divBdr>
    </w:div>
    <w:div w:id="1222983331">
      <w:bodyDiv w:val="1"/>
      <w:marLeft w:val="0"/>
      <w:marRight w:val="0"/>
      <w:marTop w:val="0"/>
      <w:marBottom w:val="0"/>
      <w:divBdr>
        <w:top w:val="none" w:sz="0" w:space="0" w:color="auto"/>
        <w:left w:val="none" w:sz="0" w:space="0" w:color="auto"/>
        <w:bottom w:val="none" w:sz="0" w:space="0" w:color="auto"/>
        <w:right w:val="none" w:sz="0" w:space="0" w:color="auto"/>
      </w:divBdr>
    </w:div>
    <w:div w:id="1232890113">
      <w:bodyDiv w:val="1"/>
      <w:marLeft w:val="0"/>
      <w:marRight w:val="0"/>
      <w:marTop w:val="0"/>
      <w:marBottom w:val="0"/>
      <w:divBdr>
        <w:top w:val="none" w:sz="0" w:space="0" w:color="auto"/>
        <w:left w:val="none" w:sz="0" w:space="0" w:color="auto"/>
        <w:bottom w:val="none" w:sz="0" w:space="0" w:color="auto"/>
        <w:right w:val="none" w:sz="0" w:space="0" w:color="auto"/>
      </w:divBdr>
    </w:div>
    <w:div w:id="1247806565">
      <w:bodyDiv w:val="1"/>
      <w:marLeft w:val="0"/>
      <w:marRight w:val="0"/>
      <w:marTop w:val="0"/>
      <w:marBottom w:val="0"/>
      <w:divBdr>
        <w:top w:val="none" w:sz="0" w:space="0" w:color="auto"/>
        <w:left w:val="none" w:sz="0" w:space="0" w:color="auto"/>
        <w:bottom w:val="none" w:sz="0" w:space="0" w:color="auto"/>
        <w:right w:val="none" w:sz="0" w:space="0" w:color="auto"/>
      </w:divBdr>
      <w:divsChild>
        <w:div w:id="64376272">
          <w:marLeft w:val="0"/>
          <w:marRight w:val="0"/>
          <w:marTop w:val="0"/>
          <w:marBottom w:val="0"/>
          <w:divBdr>
            <w:top w:val="none" w:sz="0" w:space="0" w:color="auto"/>
            <w:left w:val="none" w:sz="0" w:space="0" w:color="auto"/>
            <w:bottom w:val="none" w:sz="0" w:space="0" w:color="auto"/>
            <w:right w:val="none" w:sz="0" w:space="0" w:color="auto"/>
          </w:divBdr>
          <w:divsChild>
            <w:div w:id="409542200">
              <w:marLeft w:val="0"/>
              <w:marRight w:val="0"/>
              <w:marTop w:val="0"/>
              <w:marBottom w:val="0"/>
              <w:divBdr>
                <w:top w:val="none" w:sz="0" w:space="0" w:color="auto"/>
                <w:left w:val="none" w:sz="0" w:space="0" w:color="auto"/>
                <w:bottom w:val="none" w:sz="0" w:space="0" w:color="auto"/>
                <w:right w:val="none" w:sz="0" w:space="0" w:color="auto"/>
              </w:divBdr>
            </w:div>
            <w:div w:id="980157690">
              <w:marLeft w:val="0"/>
              <w:marRight w:val="0"/>
              <w:marTop w:val="0"/>
              <w:marBottom w:val="0"/>
              <w:divBdr>
                <w:top w:val="none" w:sz="0" w:space="0" w:color="auto"/>
                <w:left w:val="none" w:sz="0" w:space="0" w:color="auto"/>
                <w:bottom w:val="none" w:sz="0" w:space="0" w:color="auto"/>
                <w:right w:val="none" w:sz="0" w:space="0" w:color="auto"/>
              </w:divBdr>
            </w:div>
            <w:div w:id="15998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67364">
      <w:bodyDiv w:val="1"/>
      <w:marLeft w:val="0"/>
      <w:marRight w:val="0"/>
      <w:marTop w:val="0"/>
      <w:marBottom w:val="0"/>
      <w:divBdr>
        <w:top w:val="none" w:sz="0" w:space="0" w:color="auto"/>
        <w:left w:val="none" w:sz="0" w:space="0" w:color="auto"/>
        <w:bottom w:val="none" w:sz="0" w:space="0" w:color="auto"/>
        <w:right w:val="none" w:sz="0" w:space="0" w:color="auto"/>
      </w:divBdr>
    </w:div>
    <w:div w:id="1279023370">
      <w:bodyDiv w:val="1"/>
      <w:marLeft w:val="0"/>
      <w:marRight w:val="0"/>
      <w:marTop w:val="0"/>
      <w:marBottom w:val="0"/>
      <w:divBdr>
        <w:top w:val="none" w:sz="0" w:space="0" w:color="auto"/>
        <w:left w:val="none" w:sz="0" w:space="0" w:color="auto"/>
        <w:bottom w:val="none" w:sz="0" w:space="0" w:color="auto"/>
        <w:right w:val="none" w:sz="0" w:space="0" w:color="auto"/>
      </w:divBdr>
    </w:div>
    <w:div w:id="1282952578">
      <w:bodyDiv w:val="1"/>
      <w:marLeft w:val="0"/>
      <w:marRight w:val="0"/>
      <w:marTop w:val="0"/>
      <w:marBottom w:val="0"/>
      <w:divBdr>
        <w:top w:val="none" w:sz="0" w:space="0" w:color="auto"/>
        <w:left w:val="none" w:sz="0" w:space="0" w:color="auto"/>
        <w:bottom w:val="none" w:sz="0" w:space="0" w:color="auto"/>
        <w:right w:val="none" w:sz="0" w:space="0" w:color="auto"/>
      </w:divBdr>
    </w:div>
    <w:div w:id="1299384357">
      <w:bodyDiv w:val="1"/>
      <w:marLeft w:val="0"/>
      <w:marRight w:val="0"/>
      <w:marTop w:val="0"/>
      <w:marBottom w:val="0"/>
      <w:divBdr>
        <w:top w:val="none" w:sz="0" w:space="0" w:color="auto"/>
        <w:left w:val="none" w:sz="0" w:space="0" w:color="auto"/>
        <w:bottom w:val="none" w:sz="0" w:space="0" w:color="auto"/>
        <w:right w:val="none" w:sz="0" w:space="0" w:color="auto"/>
      </w:divBdr>
    </w:div>
    <w:div w:id="1339041857">
      <w:bodyDiv w:val="1"/>
      <w:marLeft w:val="0"/>
      <w:marRight w:val="0"/>
      <w:marTop w:val="0"/>
      <w:marBottom w:val="0"/>
      <w:divBdr>
        <w:top w:val="none" w:sz="0" w:space="0" w:color="auto"/>
        <w:left w:val="none" w:sz="0" w:space="0" w:color="auto"/>
        <w:bottom w:val="none" w:sz="0" w:space="0" w:color="auto"/>
        <w:right w:val="none" w:sz="0" w:space="0" w:color="auto"/>
      </w:divBdr>
    </w:div>
    <w:div w:id="1373725125">
      <w:bodyDiv w:val="1"/>
      <w:marLeft w:val="0"/>
      <w:marRight w:val="0"/>
      <w:marTop w:val="0"/>
      <w:marBottom w:val="0"/>
      <w:divBdr>
        <w:top w:val="none" w:sz="0" w:space="0" w:color="auto"/>
        <w:left w:val="none" w:sz="0" w:space="0" w:color="auto"/>
        <w:bottom w:val="none" w:sz="0" w:space="0" w:color="auto"/>
        <w:right w:val="none" w:sz="0" w:space="0" w:color="auto"/>
      </w:divBdr>
    </w:div>
    <w:div w:id="1400128249">
      <w:bodyDiv w:val="1"/>
      <w:marLeft w:val="0"/>
      <w:marRight w:val="0"/>
      <w:marTop w:val="0"/>
      <w:marBottom w:val="0"/>
      <w:divBdr>
        <w:top w:val="none" w:sz="0" w:space="0" w:color="auto"/>
        <w:left w:val="none" w:sz="0" w:space="0" w:color="auto"/>
        <w:bottom w:val="none" w:sz="0" w:space="0" w:color="auto"/>
        <w:right w:val="none" w:sz="0" w:space="0" w:color="auto"/>
      </w:divBdr>
      <w:divsChild>
        <w:div w:id="1591815754">
          <w:marLeft w:val="0"/>
          <w:marRight w:val="0"/>
          <w:marTop w:val="0"/>
          <w:marBottom w:val="0"/>
          <w:divBdr>
            <w:top w:val="none" w:sz="0" w:space="0" w:color="auto"/>
            <w:left w:val="none" w:sz="0" w:space="0" w:color="auto"/>
            <w:bottom w:val="none" w:sz="0" w:space="0" w:color="auto"/>
            <w:right w:val="none" w:sz="0" w:space="0" w:color="auto"/>
          </w:divBdr>
          <w:divsChild>
            <w:div w:id="2122022306">
              <w:marLeft w:val="0"/>
              <w:marRight w:val="0"/>
              <w:marTop w:val="0"/>
              <w:marBottom w:val="0"/>
              <w:divBdr>
                <w:top w:val="none" w:sz="0" w:space="0" w:color="auto"/>
                <w:left w:val="none" w:sz="0" w:space="0" w:color="auto"/>
                <w:bottom w:val="none" w:sz="0" w:space="0" w:color="auto"/>
                <w:right w:val="none" w:sz="0" w:space="0" w:color="auto"/>
              </w:divBdr>
              <w:divsChild>
                <w:div w:id="12774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27809">
      <w:bodyDiv w:val="1"/>
      <w:marLeft w:val="0"/>
      <w:marRight w:val="0"/>
      <w:marTop w:val="0"/>
      <w:marBottom w:val="0"/>
      <w:divBdr>
        <w:top w:val="none" w:sz="0" w:space="0" w:color="auto"/>
        <w:left w:val="none" w:sz="0" w:space="0" w:color="auto"/>
        <w:bottom w:val="none" w:sz="0" w:space="0" w:color="auto"/>
        <w:right w:val="none" w:sz="0" w:space="0" w:color="auto"/>
      </w:divBdr>
    </w:div>
    <w:div w:id="1427727374">
      <w:bodyDiv w:val="1"/>
      <w:marLeft w:val="0"/>
      <w:marRight w:val="0"/>
      <w:marTop w:val="0"/>
      <w:marBottom w:val="0"/>
      <w:divBdr>
        <w:top w:val="none" w:sz="0" w:space="0" w:color="auto"/>
        <w:left w:val="none" w:sz="0" w:space="0" w:color="auto"/>
        <w:bottom w:val="none" w:sz="0" w:space="0" w:color="auto"/>
        <w:right w:val="none" w:sz="0" w:space="0" w:color="auto"/>
      </w:divBdr>
    </w:div>
    <w:div w:id="1432310683">
      <w:bodyDiv w:val="1"/>
      <w:marLeft w:val="0"/>
      <w:marRight w:val="0"/>
      <w:marTop w:val="0"/>
      <w:marBottom w:val="0"/>
      <w:divBdr>
        <w:top w:val="none" w:sz="0" w:space="0" w:color="auto"/>
        <w:left w:val="none" w:sz="0" w:space="0" w:color="auto"/>
        <w:bottom w:val="none" w:sz="0" w:space="0" w:color="auto"/>
        <w:right w:val="none" w:sz="0" w:space="0" w:color="auto"/>
      </w:divBdr>
    </w:div>
    <w:div w:id="1443064789">
      <w:bodyDiv w:val="1"/>
      <w:marLeft w:val="0"/>
      <w:marRight w:val="0"/>
      <w:marTop w:val="0"/>
      <w:marBottom w:val="0"/>
      <w:divBdr>
        <w:top w:val="none" w:sz="0" w:space="0" w:color="auto"/>
        <w:left w:val="none" w:sz="0" w:space="0" w:color="auto"/>
        <w:bottom w:val="none" w:sz="0" w:space="0" w:color="auto"/>
        <w:right w:val="none" w:sz="0" w:space="0" w:color="auto"/>
      </w:divBdr>
    </w:div>
    <w:div w:id="1461260240">
      <w:bodyDiv w:val="1"/>
      <w:marLeft w:val="0"/>
      <w:marRight w:val="0"/>
      <w:marTop w:val="0"/>
      <w:marBottom w:val="0"/>
      <w:divBdr>
        <w:top w:val="none" w:sz="0" w:space="0" w:color="auto"/>
        <w:left w:val="none" w:sz="0" w:space="0" w:color="auto"/>
        <w:bottom w:val="none" w:sz="0" w:space="0" w:color="auto"/>
        <w:right w:val="none" w:sz="0" w:space="0" w:color="auto"/>
      </w:divBdr>
    </w:div>
    <w:div w:id="1463231753">
      <w:bodyDiv w:val="1"/>
      <w:marLeft w:val="0"/>
      <w:marRight w:val="0"/>
      <w:marTop w:val="0"/>
      <w:marBottom w:val="0"/>
      <w:divBdr>
        <w:top w:val="none" w:sz="0" w:space="0" w:color="auto"/>
        <w:left w:val="none" w:sz="0" w:space="0" w:color="auto"/>
        <w:bottom w:val="none" w:sz="0" w:space="0" w:color="auto"/>
        <w:right w:val="none" w:sz="0" w:space="0" w:color="auto"/>
      </w:divBdr>
    </w:div>
    <w:div w:id="1463959197">
      <w:bodyDiv w:val="1"/>
      <w:marLeft w:val="0"/>
      <w:marRight w:val="0"/>
      <w:marTop w:val="0"/>
      <w:marBottom w:val="0"/>
      <w:divBdr>
        <w:top w:val="none" w:sz="0" w:space="0" w:color="auto"/>
        <w:left w:val="none" w:sz="0" w:space="0" w:color="auto"/>
        <w:bottom w:val="none" w:sz="0" w:space="0" w:color="auto"/>
        <w:right w:val="none" w:sz="0" w:space="0" w:color="auto"/>
      </w:divBdr>
    </w:div>
    <w:div w:id="1470201614">
      <w:bodyDiv w:val="1"/>
      <w:marLeft w:val="0"/>
      <w:marRight w:val="0"/>
      <w:marTop w:val="0"/>
      <w:marBottom w:val="0"/>
      <w:divBdr>
        <w:top w:val="none" w:sz="0" w:space="0" w:color="auto"/>
        <w:left w:val="none" w:sz="0" w:space="0" w:color="auto"/>
        <w:bottom w:val="none" w:sz="0" w:space="0" w:color="auto"/>
        <w:right w:val="none" w:sz="0" w:space="0" w:color="auto"/>
      </w:divBdr>
      <w:divsChild>
        <w:div w:id="1449155079">
          <w:marLeft w:val="547"/>
          <w:marRight w:val="0"/>
          <w:marTop w:val="200"/>
          <w:marBottom w:val="0"/>
          <w:divBdr>
            <w:top w:val="none" w:sz="0" w:space="0" w:color="auto"/>
            <w:left w:val="none" w:sz="0" w:space="0" w:color="auto"/>
            <w:bottom w:val="none" w:sz="0" w:space="0" w:color="auto"/>
            <w:right w:val="none" w:sz="0" w:space="0" w:color="auto"/>
          </w:divBdr>
        </w:div>
      </w:divsChild>
    </w:div>
    <w:div w:id="1486242289">
      <w:bodyDiv w:val="1"/>
      <w:marLeft w:val="0"/>
      <w:marRight w:val="0"/>
      <w:marTop w:val="0"/>
      <w:marBottom w:val="0"/>
      <w:divBdr>
        <w:top w:val="none" w:sz="0" w:space="0" w:color="auto"/>
        <w:left w:val="none" w:sz="0" w:space="0" w:color="auto"/>
        <w:bottom w:val="none" w:sz="0" w:space="0" w:color="auto"/>
        <w:right w:val="none" w:sz="0" w:space="0" w:color="auto"/>
      </w:divBdr>
    </w:div>
    <w:div w:id="1497840336">
      <w:bodyDiv w:val="1"/>
      <w:marLeft w:val="0"/>
      <w:marRight w:val="0"/>
      <w:marTop w:val="0"/>
      <w:marBottom w:val="0"/>
      <w:divBdr>
        <w:top w:val="none" w:sz="0" w:space="0" w:color="auto"/>
        <w:left w:val="none" w:sz="0" w:space="0" w:color="auto"/>
        <w:bottom w:val="none" w:sz="0" w:space="0" w:color="auto"/>
        <w:right w:val="none" w:sz="0" w:space="0" w:color="auto"/>
      </w:divBdr>
    </w:div>
    <w:div w:id="1514491360">
      <w:bodyDiv w:val="1"/>
      <w:marLeft w:val="0"/>
      <w:marRight w:val="0"/>
      <w:marTop w:val="0"/>
      <w:marBottom w:val="0"/>
      <w:divBdr>
        <w:top w:val="none" w:sz="0" w:space="0" w:color="auto"/>
        <w:left w:val="none" w:sz="0" w:space="0" w:color="auto"/>
        <w:bottom w:val="none" w:sz="0" w:space="0" w:color="auto"/>
        <w:right w:val="none" w:sz="0" w:space="0" w:color="auto"/>
      </w:divBdr>
      <w:divsChild>
        <w:div w:id="416438761">
          <w:marLeft w:val="1267"/>
          <w:marRight w:val="0"/>
          <w:marTop w:val="0"/>
          <w:marBottom w:val="0"/>
          <w:divBdr>
            <w:top w:val="none" w:sz="0" w:space="0" w:color="auto"/>
            <w:left w:val="none" w:sz="0" w:space="0" w:color="auto"/>
            <w:bottom w:val="none" w:sz="0" w:space="0" w:color="auto"/>
            <w:right w:val="none" w:sz="0" w:space="0" w:color="auto"/>
          </w:divBdr>
        </w:div>
        <w:div w:id="645206783">
          <w:marLeft w:val="1267"/>
          <w:marRight w:val="0"/>
          <w:marTop w:val="0"/>
          <w:marBottom w:val="0"/>
          <w:divBdr>
            <w:top w:val="none" w:sz="0" w:space="0" w:color="auto"/>
            <w:left w:val="none" w:sz="0" w:space="0" w:color="auto"/>
            <w:bottom w:val="none" w:sz="0" w:space="0" w:color="auto"/>
            <w:right w:val="none" w:sz="0" w:space="0" w:color="auto"/>
          </w:divBdr>
        </w:div>
        <w:div w:id="1803187117">
          <w:marLeft w:val="1267"/>
          <w:marRight w:val="0"/>
          <w:marTop w:val="0"/>
          <w:marBottom w:val="0"/>
          <w:divBdr>
            <w:top w:val="none" w:sz="0" w:space="0" w:color="auto"/>
            <w:left w:val="none" w:sz="0" w:space="0" w:color="auto"/>
            <w:bottom w:val="none" w:sz="0" w:space="0" w:color="auto"/>
            <w:right w:val="none" w:sz="0" w:space="0" w:color="auto"/>
          </w:divBdr>
        </w:div>
        <w:div w:id="1950769327">
          <w:marLeft w:val="1267"/>
          <w:marRight w:val="0"/>
          <w:marTop w:val="0"/>
          <w:marBottom w:val="0"/>
          <w:divBdr>
            <w:top w:val="none" w:sz="0" w:space="0" w:color="auto"/>
            <w:left w:val="none" w:sz="0" w:space="0" w:color="auto"/>
            <w:bottom w:val="none" w:sz="0" w:space="0" w:color="auto"/>
            <w:right w:val="none" w:sz="0" w:space="0" w:color="auto"/>
          </w:divBdr>
        </w:div>
      </w:divsChild>
    </w:div>
    <w:div w:id="1515264018">
      <w:bodyDiv w:val="1"/>
      <w:marLeft w:val="0"/>
      <w:marRight w:val="0"/>
      <w:marTop w:val="0"/>
      <w:marBottom w:val="0"/>
      <w:divBdr>
        <w:top w:val="none" w:sz="0" w:space="0" w:color="auto"/>
        <w:left w:val="none" w:sz="0" w:space="0" w:color="auto"/>
        <w:bottom w:val="none" w:sz="0" w:space="0" w:color="auto"/>
        <w:right w:val="none" w:sz="0" w:space="0" w:color="auto"/>
      </w:divBdr>
    </w:div>
    <w:div w:id="1535462223">
      <w:bodyDiv w:val="1"/>
      <w:marLeft w:val="0"/>
      <w:marRight w:val="0"/>
      <w:marTop w:val="0"/>
      <w:marBottom w:val="0"/>
      <w:divBdr>
        <w:top w:val="none" w:sz="0" w:space="0" w:color="auto"/>
        <w:left w:val="none" w:sz="0" w:space="0" w:color="auto"/>
        <w:bottom w:val="none" w:sz="0" w:space="0" w:color="auto"/>
        <w:right w:val="none" w:sz="0" w:space="0" w:color="auto"/>
      </w:divBdr>
    </w:div>
    <w:div w:id="1592081372">
      <w:bodyDiv w:val="1"/>
      <w:marLeft w:val="0"/>
      <w:marRight w:val="0"/>
      <w:marTop w:val="0"/>
      <w:marBottom w:val="0"/>
      <w:divBdr>
        <w:top w:val="none" w:sz="0" w:space="0" w:color="auto"/>
        <w:left w:val="none" w:sz="0" w:space="0" w:color="auto"/>
        <w:bottom w:val="none" w:sz="0" w:space="0" w:color="auto"/>
        <w:right w:val="none" w:sz="0" w:space="0" w:color="auto"/>
      </w:divBdr>
      <w:divsChild>
        <w:div w:id="1562904092">
          <w:marLeft w:val="374"/>
          <w:marRight w:val="0"/>
          <w:marTop w:val="34"/>
          <w:marBottom w:val="101"/>
          <w:divBdr>
            <w:top w:val="none" w:sz="0" w:space="0" w:color="auto"/>
            <w:left w:val="none" w:sz="0" w:space="0" w:color="auto"/>
            <w:bottom w:val="none" w:sz="0" w:space="0" w:color="auto"/>
            <w:right w:val="none" w:sz="0" w:space="0" w:color="auto"/>
          </w:divBdr>
        </w:div>
      </w:divsChild>
    </w:div>
    <w:div w:id="1593198003">
      <w:bodyDiv w:val="1"/>
      <w:marLeft w:val="0"/>
      <w:marRight w:val="0"/>
      <w:marTop w:val="0"/>
      <w:marBottom w:val="0"/>
      <w:divBdr>
        <w:top w:val="none" w:sz="0" w:space="0" w:color="auto"/>
        <w:left w:val="none" w:sz="0" w:space="0" w:color="auto"/>
        <w:bottom w:val="none" w:sz="0" w:space="0" w:color="auto"/>
        <w:right w:val="none" w:sz="0" w:space="0" w:color="auto"/>
      </w:divBdr>
    </w:div>
    <w:div w:id="1611156880">
      <w:bodyDiv w:val="1"/>
      <w:marLeft w:val="0"/>
      <w:marRight w:val="0"/>
      <w:marTop w:val="0"/>
      <w:marBottom w:val="0"/>
      <w:divBdr>
        <w:top w:val="none" w:sz="0" w:space="0" w:color="auto"/>
        <w:left w:val="none" w:sz="0" w:space="0" w:color="auto"/>
        <w:bottom w:val="none" w:sz="0" w:space="0" w:color="auto"/>
        <w:right w:val="none" w:sz="0" w:space="0" w:color="auto"/>
      </w:divBdr>
    </w:div>
    <w:div w:id="1612199255">
      <w:bodyDiv w:val="1"/>
      <w:marLeft w:val="0"/>
      <w:marRight w:val="0"/>
      <w:marTop w:val="0"/>
      <w:marBottom w:val="0"/>
      <w:divBdr>
        <w:top w:val="none" w:sz="0" w:space="0" w:color="auto"/>
        <w:left w:val="none" w:sz="0" w:space="0" w:color="auto"/>
        <w:bottom w:val="none" w:sz="0" w:space="0" w:color="auto"/>
        <w:right w:val="none" w:sz="0" w:space="0" w:color="auto"/>
      </w:divBdr>
    </w:div>
    <w:div w:id="1618029894">
      <w:bodyDiv w:val="1"/>
      <w:marLeft w:val="0"/>
      <w:marRight w:val="0"/>
      <w:marTop w:val="0"/>
      <w:marBottom w:val="0"/>
      <w:divBdr>
        <w:top w:val="none" w:sz="0" w:space="0" w:color="auto"/>
        <w:left w:val="none" w:sz="0" w:space="0" w:color="auto"/>
        <w:bottom w:val="none" w:sz="0" w:space="0" w:color="auto"/>
        <w:right w:val="none" w:sz="0" w:space="0" w:color="auto"/>
      </w:divBdr>
    </w:div>
    <w:div w:id="1648974150">
      <w:bodyDiv w:val="1"/>
      <w:marLeft w:val="0"/>
      <w:marRight w:val="0"/>
      <w:marTop w:val="0"/>
      <w:marBottom w:val="0"/>
      <w:divBdr>
        <w:top w:val="none" w:sz="0" w:space="0" w:color="auto"/>
        <w:left w:val="none" w:sz="0" w:space="0" w:color="auto"/>
        <w:bottom w:val="none" w:sz="0" w:space="0" w:color="auto"/>
        <w:right w:val="none" w:sz="0" w:space="0" w:color="auto"/>
      </w:divBdr>
    </w:div>
    <w:div w:id="1658414277">
      <w:bodyDiv w:val="1"/>
      <w:marLeft w:val="0"/>
      <w:marRight w:val="0"/>
      <w:marTop w:val="0"/>
      <w:marBottom w:val="0"/>
      <w:divBdr>
        <w:top w:val="none" w:sz="0" w:space="0" w:color="auto"/>
        <w:left w:val="none" w:sz="0" w:space="0" w:color="auto"/>
        <w:bottom w:val="none" w:sz="0" w:space="0" w:color="auto"/>
        <w:right w:val="none" w:sz="0" w:space="0" w:color="auto"/>
      </w:divBdr>
    </w:div>
    <w:div w:id="1659796928">
      <w:bodyDiv w:val="1"/>
      <w:marLeft w:val="0"/>
      <w:marRight w:val="0"/>
      <w:marTop w:val="0"/>
      <w:marBottom w:val="0"/>
      <w:divBdr>
        <w:top w:val="none" w:sz="0" w:space="0" w:color="auto"/>
        <w:left w:val="none" w:sz="0" w:space="0" w:color="auto"/>
        <w:bottom w:val="none" w:sz="0" w:space="0" w:color="auto"/>
        <w:right w:val="none" w:sz="0" w:space="0" w:color="auto"/>
      </w:divBdr>
    </w:div>
    <w:div w:id="1681617451">
      <w:bodyDiv w:val="1"/>
      <w:marLeft w:val="0"/>
      <w:marRight w:val="0"/>
      <w:marTop w:val="0"/>
      <w:marBottom w:val="0"/>
      <w:divBdr>
        <w:top w:val="none" w:sz="0" w:space="0" w:color="auto"/>
        <w:left w:val="none" w:sz="0" w:space="0" w:color="auto"/>
        <w:bottom w:val="none" w:sz="0" w:space="0" w:color="auto"/>
        <w:right w:val="none" w:sz="0" w:space="0" w:color="auto"/>
      </w:divBdr>
    </w:div>
    <w:div w:id="1698698904">
      <w:bodyDiv w:val="1"/>
      <w:marLeft w:val="0"/>
      <w:marRight w:val="0"/>
      <w:marTop w:val="0"/>
      <w:marBottom w:val="0"/>
      <w:divBdr>
        <w:top w:val="none" w:sz="0" w:space="0" w:color="auto"/>
        <w:left w:val="none" w:sz="0" w:space="0" w:color="auto"/>
        <w:bottom w:val="none" w:sz="0" w:space="0" w:color="auto"/>
        <w:right w:val="none" w:sz="0" w:space="0" w:color="auto"/>
      </w:divBdr>
    </w:div>
    <w:div w:id="1731340468">
      <w:bodyDiv w:val="1"/>
      <w:marLeft w:val="0"/>
      <w:marRight w:val="0"/>
      <w:marTop w:val="0"/>
      <w:marBottom w:val="0"/>
      <w:divBdr>
        <w:top w:val="none" w:sz="0" w:space="0" w:color="auto"/>
        <w:left w:val="none" w:sz="0" w:space="0" w:color="auto"/>
        <w:bottom w:val="none" w:sz="0" w:space="0" w:color="auto"/>
        <w:right w:val="none" w:sz="0" w:space="0" w:color="auto"/>
      </w:divBdr>
    </w:div>
    <w:div w:id="1774860268">
      <w:bodyDiv w:val="1"/>
      <w:marLeft w:val="60"/>
      <w:marRight w:val="60"/>
      <w:marTop w:val="60"/>
      <w:marBottom w:val="60"/>
      <w:divBdr>
        <w:top w:val="none" w:sz="0" w:space="0" w:color="auto"/>
        <w:left w:val="none" w:sz="0" w:space="0" w:color="auto"/>
        <w:bottom w:val="none" w:sz="0" w:space="0" w:color="auto"/>
        <w:right w:val="none" w:sz="0" w:space="0" w:color="auto"/>
      </w:divBdr>
    </w:div>
    <w:div w:id="1782338147">
      <w:bodyDiv w:val="1"/>
      <w:marLeft w:val="0"/>
      <w:marRight w:val="0"/>
      <w:marTop w:val="0"/>
      <w:marBottom w:val="0"/>
      <w:divBdr>
        <w:top w:val="none" w:sz="0" w:space="0" w:color="auto"/>
        <w:left w:val="none" w:sz="0" w:space="0" w:color="auto"/>
        <w:bottom w:val="none" w:sz="0" w:space="0" w:color="auto"/>
        <w:right w:val="none" w:sz="0" w:space="0" w:color="auto"/>
      </w:divBdr>
    </w:div>
    <w:div w:id="1838227217">
      <w:bodyDiv w:val="1"/>
      <w:marLeft w:val="0"/>
      <w:marRight w:val="0"/>
      <w:marTop w:val="0"/>
      <w:marBottom w:val="0"/>
      <w:divBdr>
        <w:top w:val="none" w:sz="0" w:space="0" w:color="auto"/>
        <w:left w:val="none" w:sz="0" w:space="0" w:color="auto"/>
        <w:bottom w:val="none" w:sz="0" w:space="0" w:color="auto"/>
        <w:right w:val="none" w:sz="0" w:space="0" w:color="auto"/>
      </w:divBdr>
      <w:divsChild>
        <w:div w:id="72824188">
          <w:marLeft w:val="1166"/>
          <w:marRight w:val="0"/>
          <w:marTop w:val="0"/>
          <w:marBottom w:val="0"/>
          <w:divBdr>
            <w:top w:val="none" w:sz="0" w:space="0" w:color="auto"/>
            <w:left w:val="none" w:sz="0" w:space="0" w:color="auto"/>
            <w:bottom w:val="none" w:sz="0" w:space="0" w:color="auto"/>
            <w:right w:val="none" w:sz="0" w:space="0" w:color="auto"/>
          </w:divBdr>
        </w:div>
        <w:div w:id="234586053">
          <w:marLeft w:val="1166"/>
          <w:marRight w:val="0"/>
          <w:marTop w:val="0"/>
          <w:marBottom w:val="0"/>
          <w:divBdr>
            <w:top w:val="none" w:sz="0" w:space="0" w:color="auto"/>
            <w:left w:val="none" w:sz="0" w:space="0" w:color="auto"/>
            <w:bottom w:val="none" w:sz="0" w:space="0" w:color="auto"/>
            <w:right w:val="none" w:sz="0" w:space="0" w:color="auto"/>
          </w:divBdr>
        </w:div>
        <w:div w:id="284820094">
          <w:marLeft w:val="1166"/>
          <w:marRight w:val="0"/>
          <w:marTop w:val="0"/>
          <w:marBottom w:val="0"/>
          <w:divBdr>
            <w:top w:val="none" w:sz="0" w:space="0" w:color="auto"/>
            <w:left w:val="none" w:sz="0" w:space="0" w:color="auto"/>
            <w:bottom w:val="none" w:sz="0" w:space="0" w:color="auto"/>
            <w:right w:val="none" w:sz="0" w:space="0" w:color="auto"/>
          </w:divBdr>
        </w:div>
        <w:div w:id="288174518">
          <w:marLeft w:val="1166"/>
          <w:marRight w:val="0"/>
          <w:marTop w:val="0"/>
          <w:marBottom w:val="0"/>
          <w:divBdr>
            <w:top w:val="none" w:sz="0" w:space="0" w:color="auto"/>
            <w:left w:val="none" w:sz="0" w:space="0" w:color="auto"/>
            <w:bottom w:val="none" w:sz="0" w:space="0" w:color="auto"/>
            <w:right w:val="none" w:sz="0" w:space="0" w:color="auto"/>
          </w:divBdr>
        </w:div>
        <w:div w:id="368072469">
          <w:marLeft w:val="547"/>
          <w:marRight w:val="0"/>
          <w:marTop w:val="0"/>
          <w:marBottom w:val="0"/>
          <w:divBdr>
            <w:top w:val="none" w:sz="0" w:space="0" w:color="auto"/>
            <w:left w:val="none" w:sz="0" w:space="0" w:color="auto"/>
            <w:bottom w:val="none" w:sz="0" w:space="0" w:color="auto"/>
            <w:right w:val="none" w:sz="0" w:space="0" w:color="auto"/>
          </w:divBdr>
        </w:div>
        <w:div w:id="417946690">
          <w:marLeft w:val="1166"/>
          <w:marRight w:val="0"/>
          <w:marTop w:val="0"/>
          <w:marBottom w:val="0"/>
          <w:divBdr>
            <w:top w:val="none" w:sz="0" w:space="0" w:color="auto"/>
            <w:left w:val="none" w:sz="0" w:space="0" w:color="auto"/>
            <w:bottom w:val="none" w:sz="0" w:space="0" w:color="auto"/>
            <w:right w:val="none" w:sz="0" w:space="0" w:color="auto"/>
          </w:divBdr>
        </w:div>
        <w:div w:id="485052255">
          <w:marLeft w:val="547"/>
          <w:marRight w:val="0"/>
          <w:marTop w:val="0"/>
          <w:marBottom w:val="0"/>
          <w:divBdr>
            <w:top w:val="none" w:sz="0" w:space="0" w:color="auto"/>
            <w:left w:val="none" w:sz="0" w:space="0" w:color="auto"/>
            <w:bottom w:val="none" w:sz="0" w:space="0" w:color="auto"/>
            <w:right w:val="none" w:sz="0" w:space="0" w:color="auto"/>
          </w:divBdr>
        </w:div>
        <w:div w:id="498156025">
          <w:marLeft w:val="1166"/>
          <w:marRight w:val="0"/>
          <w:marTop w:val="0"/>
          <w:marBottom w:val="0"/>
          <w:divBdr>
            <w:top w:val="none" w:sz="0" w:space="0" w:color="auto"/>
            <w:left w:val="none" w:sz="0" w:space="0" w:color="auto"/>
            <w:bottom w:val="none" w:sz="0" w:space="0" w:color="auto"/>
            <w:right w:val="none" w:sz="0" w:space="0" w:color="auto"/>
          </w:divBdr>
        </w:div>
        <w:div w:id="771587939">
          <w:marLeft w:val="1166"/>
          <w:marRight w:val="0"/>
          <w:marTop w:val="0"/>
          <w:marBottom w:val="0"/>
          <w:divBdr>
            <w:top w:val="none" w:sz="0" w:space="0" w:color="auto"/>
            <w:left w:val="none" w:sz="0" w:space="0" w:color="auto"/>
            <w:bottom w:val="none" w:sz="0" w:space="0" w:color="auto"/>
            <w:right w:val="none" w:sz="0" w:space="0" w:color="auto"/>
          </w:divBdr>
        </w:div>
        <w:div w:id="814033889">
          <w:marLeft w:val="547"/>
          <w:marRight w:val="0"/>
          <w:marTop w:val="0"/>
          <w:marBottom w:val="0"/>
          <w:divBdr>
            <w:top w:val="none" w:sz="0" w:space="0" w:color="auto"/>
            <w:left w:val="none" w:sz="0" w:space="0" w:color="auto"/>
            <w:bottom w:val="none" w:sz="0" w:space="0" w:color="auto"/>
            <w:right w:val="none" w:sz="0" w:space="0" w:color="auto"/>
          </w:divBdr>
        </w:div>
        <w:div w:id="971209435">
          <w:marLeft w:val="1166"/>
          <w:marRight w:val="0"/>
          <w:marTop w:val="0"/>
          <w:marBottom w:val="0"/>
          <w:divBdr>
            <w:top w:val="none" w:sz="0" w:space="0" w:color="auto"/>
            <w:left w:val="none" w:sz="0" w:space="0" w:color="auto"/>
            <w:bottom w:val="none" w:sz="0" w:space="0" w:color="auto"/>
            <w:right w:val="none" w:sz="0" w:space="0" w:color="auto"/>
          </w:divBdr>
        </w:div>
        <w:div w:id="1032420538">
          <w:marLeft w:val="1166"/>
          <w:marRight w:val="0"/>
          <w:marTop w:val="0"/>
          <w:marBottom w:val="0"/>
          <w:divBdr>
            <w:top w:val="none" w:sz="0" w:space="0" w:color="auto"/>
            <w:left w:val="none" w:sz="0" w:space="0" w:color="auto"/>
            <w:bottom w:val="none" w:sz="0" w:space="0" w:color="auto"/>
            <w:right w:val="none" w:sz="0" w:space="0" w:color="auto"/>
          </w:divBdr>
        </w:div>
        <w:div w:id="1209882309">
          <w:marLeft w:val="1166"/>
          <w:marRight w:val="0"/>
          <w:marTop w:val="0"/>
          <w:marBottom w:val="0"/>
          <w:divBdr>
            <w:top w:val="none" w:sz="0" w:space="0" w:color="auto"/>
            <w:left w:val="none" w:sz="0" w:space="0" w:color="auto"/>
            <w:bottom w:val="none" w:sz="0" w:space="0" w:color="auto"/>
            <w:right w:val="none" w:sz="0" w:space="0" w:color="auto"/>
          </w:divBdr>
        </w:div>
        <w:div w:id="1217936290">
          <w:marLeft w:val="1166"/>
          <w:marRight w:val="0"/>
          <w:marTop w:val="0"/>
          <w:marBottom w:val="0"/>
          <w:divBdr>
            <w:top w:val="none" w:sz="0" w:space="0" w:color="auto"/>
            <w:left w:val="none" w:sz="0" w:space="0" w:color="auto"/>
            <w:bottom w:val="none" w:sz="0" w:space="0" w:color="auto"/>
            <w:right w:val="none" w:sz="0" w:space="0" w:color="auto"/>
          </w:divBdr>
        </w:div>
        <w:div w:id="1228610943">
          <w:marLeft w:val="547"/>
          <w:marRight w:val="0"/>
          <w:marTop w:val="0"/>
          <w:marBottom w:val="0"/>
          <w:divBdr>
            <w:top w:val="none" w:sz="0" w:space="0" w:color="auto"/>
            <w:left w:val="none" w:sz="0" w:space="0" w:color="auto"/>
            <w:bottom w:val="none" w:sz="0" w:space="0" w:color="auto"/>
            <w:right w:val="none" w:sz="0" w:space="0" w:color="auto"/>
          </w:divBdr>
        </w:div>
        <w:div w:id="1275602026">
          <w:marLeft w:val="547"/>
          <w:marRight w:val="0"/>
          <w:marTop w:val="0"/>
          <w:marBottom w:val="0"/>
          <w:divBdr>
            <w:top w:val="none" w:sz="0" w:space="0" w:color="auto"/>
            <w:left w:val="none" w:sz="0" w:space="0" w:color="auto"/>
            <w:bottom w:val="none" w:sz="0" w:space="0" w:color="auto"/>
            <w:right w:val="none" w:sz="0" w:space="0" w:color="auto"/>
          </w:divBdr>
        </w:div>
        <w:div w:id="1276399705">
          <w:marLeft w:val="1166"/>
          <w:marRight w:val="0"/>
          <w:marTop w:val="0"/>
          <w:marBottom w:val="0"/>
          <w:divBdr>
            <w:top w:val="none" w:sz="0" w:space="0" w:color="auto"/>
            <w:left w:val="none" w:sz="0" w:space="0" w:color="auto"/>
            <w:bottom w:val="none" w:sz="0" w:space="0" w:color="auto"/>
            <w:right w:val="none" w:sz="0" w:space="0" w:color="auto"/>
          </w:divBdr>
        </w:div>
        <w:div w:id="1363478555">
          <w:marLeft w:val="1166"/>
          <w:marRight w:val="0"/>
          <w:marTop w:val="0"/>
          <w:marBottom w:val="0"/>
          <w:divBdr>
            <w:top w:val="none" w:sz="0" w:space="0" w:color="auto"/>
            <w:left w:val="none" w:sz="0" w:space="0" w:color="auto"/>
            <w:bottom w:val="none" w:sz="0" w:space="0" w:color="auto"/>
            <w:right w:val="none" w:sz="0" w:space="0" w:color="auto"/>
          </w:divBdr>
        </w:div>
        <w:div w:id="1457799996">
          <w:marLeft w:val="1166"/>
          <w:marRight w:val="0"/>
          <w:marTop w:val="0"/>
          <w:marBottom w:val="0"/>
          <w:divBdr>
            <w:top w:val="none" w:sz="0" w:space="0" w:color="auto"/>
            <w:left w:val="none" w:sz="0" w:space="0" w:color="auto"/>
            <w:bottom w:val="none" w:sz="0" w:space="0" w:color="auto"/>
            <w:right w:val="none" w:sz="0" w:space="0" w:color="auto"/>
          </w:divBdr>
        </w:div>
        <w:div w:id="1590773587">
          <w:marLeft w:val="547"/>
          <w:marRight w:val="0"/>
          <w:marTop w:val="0"/>
          <w:marBottom w:val="0"/>
          <w:divBdr>
            <w:top w:val="none" w:sz="0" w:space="0" w:color="auto"/>
            <w:left w:val="none" w:sz="0" w:space="0" w:color="auto"/>
            <w:bottom w:val="none" w:sz="0" w:space="0" w:color="auto"/>
            <w:right w:val="none" w:sz="0" w:space="0" w:color="auto"/>
          </w:divBdr>
        </w:div>
        <w:div w:id="1657489779">
          <w:marLeft w:val="1166"/>
          <w:marRight w:val="0"/>
          <w:marTop w:val="0"/>
          <w:marBottom w:val="0"/>
          <w:divBdr>
            <w:top w:val="none" w:sz="0" w:space="0" w:color="auto"/>
            <w:left w:val="none" w:sz="0" w:space="0" w:color="auto"/>
            <w:bottom w:val="none" w:sz="0" w:space="0" w:color="auto"/>
            <w:right w:val="none" w:sz="0" w:space="0" w:color="auto"/>
          </w:divBdr>
        </w:div>
        <w:div w:id="1891763492">
          <w:marLeft w:val="1166"/>
          <w:marRight w:val="0"/>
          <w:marTop w:val="0"/>
          <w:marBottom w:val="0"/>
          <w:divBdr>
            <w:top w:val="none" w:sz="0" w:space="0" w:color="auto"/>
            <w:left w:val="none" w:sz="0" w:space="0" w:color="auto"/>
            <w:bottom w:val="none" w:sz="0" w:space="0" w:color="auto"/>
            <w:right w:val="none" w:sz="0" w:space="0" w:color="auto"/>
          </w:divBdr>
        </w:div>
        <w:div w:id="1958414464">
          <w:marLeft w:val="1166"/>
          <w:marRight w:val="0"/>
          <w:marTop w:val="0"/>
          <w:marBottom w:val="0"/>
          <w:divBdr>
            <w:top w:val="none" w:sz="0" w:space="0" w:color="auto"/>
            <w:left w:val="none" w:sz="0" w:space="0" w:color="auto"/>
            <w:bottom w:val="none" w:sz="0" w:space="0" w:color="auto"/>
            <w:right w:val="none" w:sz="0" w:space="0" w:color="auto"/>
          </w:divBdr>
        </w:div>
        <w:div w:id="1994871295">
          <w:marLeft w:val="1166"/>
          <w:marRight w:val="0"/>
          <w:marTop w:val="0"/>
          <w:marBottom w:val="0"/>
          <w:divBdr>
            <w:top w:val="none" w:sz="0" w:space="0" w:color="auto"/>
            <w:left w:val="none" w:sz="0" w:space="0" w:color="auto"/>
            <w:bottom w:val="none" w:sz="0" w:space="0" w:color="auto"/>
            <w:right w:val="none" w:sz="0" w:space="0" w:color="auto"/>
          </w:divBdr>
        </w:div>
        <w:div w:id="2066635831">
          <w:marLeft w:val="1166"/>
          <w:marRight w:val="0"/>
          <w:marTop w:val="0"/>
          <w:marBottom w:val="0"/>
          <w:divBdr>
            <w:top w:val="none" w:sz="0" w:space="0" w:color="auto"/>
            <w:left w:val="none" w:sz="0" w:space="0" w:color="auto"/>
            <w:bottom w:val="none" w:sz="0" w:space="0" w:color="auto"/>
            <w:right w:val="none" w:sz="0" w:space="0" w:color="auto"/>
          </w:divBdr>
        </w:div>
        <w:div w:id="2091191957">
          <w:marLeft w:val="1166"/>
          <w:marRight w:val="0"/>
          <w:marTop w:val="0"/>
          <w:marBottom w:val="0"/>
          <w:divBdr>
            <w:top w:val="none" w:sz="0" w:space="0" w:color="auto"/>
            <w:left w:val="none" w:sz="0" w:space="0" w:color="auto"/>
            <w:bottom w:val="none" w:sz="0" w:space="0" w:color="auto"/>
            <w:right w:val="none" w:sz="0" w:space="0" w:color="auto"/>
          </w:divBdr>
        </w:div>
        <w:div w:id="2129541421">
          <w:marLeft w:val="1166"/>
          <w:marRight w:val="0"/>
          <w:marTop w:val="0"/>
          <w:marBottom w:val="0"/>
          <w:divBdr>
            <w:top w:val="none" w:sz="0" w:space="0" w:color="auto"/>
            <w:left w:val="none" w:sz="0" w:space="0" w:color="auto"/>
            <w:bottom w:val="none" w:sz="0" w:space="0" w:color="auto"/>
            <w:right w:val="none" w:sz="0" w:space="0" w:color="auto"/>
          </w:divBdr>
        </w:div>
        <w:div w:id="2137022556">
          <w:marLeft w:val="1166"/>
          <w:marRight w:val="0"/>
          <w:marTop w:val="0"/>
          <w:marBottom w:val="0"/>
          <w:divBdr>
            <w:top w:val="none" w:sz="0" w:space="0" w:color="auto"/>
            <w:left w:val="none" w:sz="0" w:space="0" w:color="auto"/>
            <w:bottom w:val="none" w:sz="0" w:space="0" w:color="auto"/>
            <w:right w:val="none" w:sz="0" w:space="0" w:color="auto"/>
          </w:divBdr>
        </w:div>
      </w:divsChild>
    </w:div>
    <w:div w:id="1869295062">
      <w:bodyDiv w:val="1"/>
      <w:marLeft w:val="0"/>
      <w:marRight w:val="0"/>
      <w:marTop w:val="0"/>
      <w:marBottom w:val="0"/>
      <w:divBdr>
        <w:top w:val="none" w:sz="0" w:space="0" w:color="auto"/>
        <w:left w:val="none" w:sz="0" w:space="0" w:color="auto"/>
        <w:bottom w:val="none" w:sz="0" w:space="0" w:color="auto"/>
        <w:right w:val="none" w:sz="0" w:space="0" w:color="auto"/>
      </w:divBdr>
      <w:divsChild>
        <w:div w:id="698970640">
          <w:marLeft w:val="0"/>
          <w:marRight w:val="0"/>
          <w:marTop w:val="0"/>
          <w:marBottom w:val="0"/>
          <w:divBdr>
            <w:top w:val="none" w:sz="0" w:space="0" w:color="auto"/>
            <w:left w:val="none" w:sz="0" w:space="0" w:color="auto"/>
            <w:bottom w:val="none" w:sz="0" w:space="0" w:color="auto"/>
            <w:right w:val="none" w:sz="0" w:space="0" w:color="auto"/>
          </w:divBdr>
          <w:divsChild>
            <w:div w:id="784079284">
              <w:marLeft w:val="0"/>
              <w:marRight w:val="0"/>
              <w:marTop w:val="0"/>
              <w:marBottom w:val="0"/>
              <w:divBdr>
                <w:top w:val="none" w:sz="0" w:space="0" w:color="auto"/>
                <w:left w:val="none" w:sz="0" w:space="0" w:color="auto"/>
                <w:bottom w:val="none" w:sz="0" w:space="0" w:color="auto"/>
                <w:right w:val="none" w:sz="0" w:space="0" w:color="auto"/>
              </w:divBdr>
              <w:divsChild>
                <w:div w:id="970019820">
                  <w:marLeft w:val="0"/>
                  <w:marRight w:val="0"/>
                  <w:marTop w:val="0"/>
                  <w:marBottom w:val="0"/>
                  <w:divBdr>
                    <w:top w:val="none" w:sz="0" w:space="0" w:color="auto"/>
                    <w:left w:val="none" w:sz="0" w:space="0" w:color="auto"/>
                    <w:bottom w:val="none" w:sz="0" w:space="0" w:color="auto"/>
                    <w:right w:val="none" w:sz="0" w:space="0" w:color="auto"/>
                  </w:divBdr>
                </w:div>
                <w:div w:id="1940677490">
                  <w:marLeft w:val="0"/>
                  <w:marRight w:val="0"/>
                  <w:marTop w:val="0"/>
                  <w:marBottom w:val="0"/>
                  <w:divBdr>
                    <w:top w:val="none" w:sz="0" w:space="0" w:color="auto"/>
                    <w:left w:val="none" w:sz="0" w:space="0" w:color="auto"/>
                    <w:bottom w:val="none" w:sz="0" w:space="0" w:color="auto"/>
                    <w:right w:val="none" w:sz="0" w:space="0" w:color="auto"/>
                  </w:divBdr>
                </w:div>
              </w:divsChild>
            </w:div>
            <w:div w:id="1440487403">
              <w:marLeft w:val="0"/>
              <w:marRight w:val="0"/>
              <w:marTop w:val="0"/>
              <w:marBottom w:val="0"/>
              <w:divBdr>
                <w:top w:val="none" w:sz="0" w:space="0" w:color="auto"/>
                <w:left w:val="none" w:sz="0" w:space="0" w:color="auto"/>
                <w:bottom w:val="none" w:sz="0" w:space="0" w:color="auto"/>
                <w:right w:val="none" w:sz="0" w:space="0" w:color="auto"/>
              </w:divBdr>
              <w:divsChild>
                <w:div w:id="34328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61241">
      <w:bodyDiv w:val="1"/>
      <w:marLeft w:val="0"/>
      <w:marRight w:val="0"/>
      <w:marTop w:val="0"/>
      <w:marBottom w:val="0"/>
      <w:divBdr>
        <w:top w:val="none" w:sz="0" w:space="0" w:color="auto"/>
        <w:left w:val="none" w:sz="0" w:space="0" w:color="auto"/>
        <w:bottom w:val="none" w:sz="0" w:space="0" w:color="auto"/>
        <w:right w:val="none" w:sz="0" w:space="0" w:color="auto"/>
      </w:divBdr>
    </w:div>
    <w:div w:id="1877622670">
      <w:bodyDiv w:val="1"/>
      <w:marLeft w:val="0"/>
      <w:marRight w:val="0"/>
      <w:marTop w:val="0"/>
      <w:marBottom w:val="0"/>
      <w:divBdr>
        <w:top w:val="none" w:sz="0" w:space="0" w:color="auto"/>
        <w:left w:val="none" w:sz="0" w:space="0" w:color="auto"/>
        <w:bottom w:val="none" w:sz="0" w:space="0" w:color="auto"/>
        <w:right w:val="none" w:sz="0" w:space="0" w:color="auto"/>
      </w:divBdr>
    </w:div>
    <w:div w:id="1887717211">
      <w:bodyDiv w:val="1"/>
      <w:marLeft w:val="0"/>
      <w:marRight w:val="0"/>
      <w:marTop w:val="0"/>
      <w:marBottom w:val="0"/>
      <w:divBdr>
        <w:top w:val="none" w:sz="0" w:space="0" w:color="auto"/>
        <w:left w:val="none" w:sz="0" w:space="0" w:color="auto"/>
        <w:bottom w:val="none" w:sz="0" w:space="0" w:color="auto"/>
        <w:right w:val="none" w:sz="0" w:space="0" w:color="auto"/>
      </w:divBdr>
    </w:div>
    <w:div w:id="1929390018">
      <w:bodyDiv w:val="1"/>
      <w:marLeft w:val="0"/>
      <w:marRight w:val="0"/>
      <w:marTop w:val="0"/>
      <w:marBottom w:val="0"/>
      <w:divBdr>
        <w:top w:val="none" w:sz="0" w:space="0" w:color="auto"/>
        <w:left w:val="none" w:sz="0" w:space="0" w:color="auto"/>
        <w:bottom w:val="none" w:sz="0" w:space="0" w:color="auto"/>
        <w:right w:val="none" w:sz="0" w:space="0" w:color="auto"/>
      </w:divBdr>
    </w:div>
    <w:div w:id="1946420938">
      <w:bodyDiv w:val="1"/>
      <w:marLeft w:val="0"/>
      <w:marRight w:val="0"/>
      <w:marTop w:val="0"/>
      <w:marBottom w:val="0"/>
      <w:divBdr>
        <w:top w:val="none" w:sz="0" w:space="0" w:color="auto"/>
        <w:left w:val="none" w:sz="0" w:space="0" w:color="auto"/>
        <w:bottom w:val="none" w:sz="0" w:space="0" w:color="auto"/>
        <w:right w:val="none" w:sz="0" w:space="0" w:color="auto"/>
      </w:divBdr>
    </w:div>
    <w:div w:id="1947689783">
      <w:bodyDiv w:val="1"/>
      <w:marLeft w:val="0"/>
      <w:marRight w:val="0"/>
      <w:marTop w:val="0"/>
      <w:marBottom w:val="0"/>
      <w:divBdr>
        <w:top w:val="none" w:sz="0" w:space="0" w:color="auto"/>
        <w:left w:val="none" w:sz="0" w:space="0" w:color="auto"/>
        <w:bottom w:val="none" w:sz="0" w:space="0" w:color="auto"/>
        <w:right w:val="none" w:sz="0" w:space="0" w:color="auto"/>
      </w:divBdr>
    </w:div>
    <w:div w:id="1951813203">
      <w:bodyDiv w:val="1"/>
      <w:marLeft w:val="0"/>
      <w:marRight w:val="0"/>
      <w:marTop w:val="0"/>
      <w:marBottom w:val="0"/>
      <w:divBdr>
        <w:top w:val="none" w:sz="0" w:space="0" w:color="auto"/>
        <w:left w:val="none" w:sz="0" w:space="0" w:color="auto"/>
        <w:bottom w:val="none" w:sz="0" w:space="0" w:color="auto"/>
        <w:right w:val="none" w:sz="0" w:space="0" w:color="auto"/>
      </w:divBdr>
    </w:div>
    <w:div w:id="1962492106">
      <w:bodyDiv w:val="1"/>
      <w:marLeft w:val="0"/>
      <w:marRight w:val="0"/>
      <w:marTop w:val="0"/>
      <w:marBottom w:val="0"/>
      <w:divBdr>
        <w:top w:val="none" w:sz="0" w:space="0" w:color="auto"/>
        <w:left w:val="none" w:sz="0" w:space="0" w:color="auto"/>
        <w:bottom w:val="none" w:sz="0" w:space="0" w:color="auto"/>
        <w:right w:val="none" w:sz="0" w:space="0" w:color="auto"/>
      </w:divBdr>
    </w:div>
    <w:div w:id="1989357912">
      <w:bodyDiv w:val="1"/>
      <w:marLeft w:val="0"/>
      <w:marRight w:val="0"/>
      <w:marTop w:val="0"/>
      <w:marBottom w:val="0"/>
      <w:divBdr>
        <w:top w:val="none" w:sz="0" w:space="0" w:color="auto"/>
        <w:left w:val="none" w:sz="0" w:space="0" w:color="auto"/>
        <w:bottom w:val="none" w:sz="0" w:space="0" w:color="auto"/>
        <w:right w:val="none" w:sz="0" w:space="0" w:color="auto"/>
      </w:divBdr>
    </w:div>
    <w:div w:id="2011784872">
      <w:bodyDiv w:val="1"/>
      <w:marLeft w:val="0"/>
      <w:marRight w:val="0"/>
      <w:marTop w:val="0"/>
      <w:marBottom w:val="0"/>
      <w:divBdr>
        <w:top w:val="none" w:sz="0" w:space="0" w:color="auto"/>
        <w:left w:val="none" w:sz="0" w:space="0" w:color="auto"/>
        <w:bottom w:val="none" w:sz="0" w:space="0" w:color="auto"/>
        <w:right w:val="none" w:sz="0" w:space="0" w:color="auto"/>
      </w:divBdr>
      <w:divsChild>
        <w:div w:id="586689922">
          <w:marLeft w:val="0"/>
          <w:marRight w:val="0"/>
          <w:marTop w:val="0"/>
          <w:marBottom w:val="0"/>
          <w:divBdr>
            <w:top w:val="none" w:sz="0" w:space="0" w:color="auto"/>
            <w:left w:val="none" w:sz="0" w:space="0" w:color="auto"/>
            <w:bottom w:val="none" w:sz="0" w:space="0" w:color="auto"/>
            <w:right w:val="none" w:sz="0" w:space="0" w:color="auto"/>
          </w:divBdr>
        </w:div>
      </w:divsChild>
    </w:div>
    <w:div w:id="2016376901">
      <w:bodyDiv w:val="1"/>
      <w:marLeft w:val="0"/>
      <w:marRight w:val="0"/>
      <w:marTop w:val="0"/>
      <w:marBottom w:val="0"/>
      <w:divBdr>
        <w:top w:val="none" w:sz="0" w:space="0" w:color="auto"/>
        <w:left w:val="none" w:sz="0" w:space="0" w:color="auto"/>
        <w:bottom w:val="none" w:sz="0" w:space="0" w:color="auto"/>
        <w:right w:val="none" w:sz="0" w:space="0" w:color="auto"/>
      </w:divBdr>
    </w:div>
    <w:div w:id="2027126400">
      <w:bodyDiv w:val="1"/>
      <w:marLeft w:val="0"/>
      <w:marRight w:val="0"/>
      <w:marTop w:val="0"/>
      <w:marBottom w:val="0"/>
      <w:divBdr>
        <w:top w:val="none" w:sz="0" w:space="0" w:color="auto"/>
        <w:left w:val="none" w:sz="0" w:space="0" w:color="auto"/>
        <w:bottom w:val="none" w:sz="0" w:space="0" w:color="auto"/>
        <w:right w:val="none" w:sz="0" w:space="0" w:color="auto"/>
      </w:divBdr>
    </w:div>
    <w:div w:id="2055614668">
      <w:bodyDiv w:val="1"/>
      <w:marLeft w:val="0"/>
      <w:marRight w:val="0"/>
      <w:marTop w:val="0"/>
      <w:marBottom w:val="0"/>
      <w:divBdr>
        <w:top w:val="none" w:sz="0" w:space="0" w:color="auto"/>
        <w:left w:val="none" w:sz="0" w:space="0" w:color="auto"/>
        <w:bottom w:val="none" w:sz="0" w:space="0" w:color="auto"/>
        <w:right w:val="none" w:sz="0" w:space="0" w:color="auto"/>
      </w:divBdr>
    </w:div>
    <w:div w:id="2063747506">
      <w:bodyDiv w:val="1"/>
      <w:marLeft w:val="0"/>
      <w:marRight w:val="0"/>
      <w:marTop w:val="0"/>
      <w:marBottom w:val="0"/>
      <w:divBdr>
        <w:top w:val="none" w:sz="0" w:space="0" w:color="auto"/>
        <w:left w:val="none" w:sz="0" w:space="0" w:color="auto"/>
        <w:bottom w:val="none" w:sz="0" w:space="0" w:color="auto"/>
        <w:right w:val="none" w:sz="0" w:space="0" w:color="auto"/>
      </w:divBdr>
    </w:div>
    <w:div w:id="2064255368">
      <w:bodyDiv w:val="1"/>
      <w:marLeft w:val="0"/>
      <w:marRight w:val="0"/>
      <w:marTop w:val="0"/>
      <w:marBottom w:val="0"/>
      <w:divBdr>
        <w:top w:val="none" w:sz="0" w:space="0" w:color="auto"/>
        <w:left w:val="none" w:sz="0" w:space="0" w:color="auto"/>
        <w:bottom w:val="none" w:sz="0" w:space="0" w:color="auto"/>
        <w:right w:val="none" w:sz="0" w:space="0" w:color="auto"/>
      </w:divBdr>
    </w:div>
    <w:div w:id="2113209930">
      <w:bodyDiv w:val="1"/>
      <w:marLeft w:val="0"/>
      <w:marRight w:val="0"/>
      <w:marTop w:val="0"/>
      <w:marBottom w:val="0"/>
      <w:divBdr>
        <w:top w:val="none" w:sz="0" w:space="0" w:color="auto"/>
        <w:left w:val="none" w:sz="0" w:space="0" w:color="auto"/>
        <w:bottom w:val="none" w:sz="0" w:space="0" w:color="auto"/>
        <w:right w:val="none" w:sz="0" w:space="0" w:color="auto"/>
      </w:divBdr>
      <w:divsChild>
        <w:div w:id="123012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osca/TOSCA-Simple-Profile-YAML/v1.0/TOSCA-Simple-Profile-YAML-v1.0.html" TargetMode="External"/><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oleObject" Target="embeddings/oleObject7.bin"/><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image" Target="media/image16.emf"/><Relationship Id="rId47" Type="http://schemas.openxmlformats.org/officeDocument/2006/relationships/oleObject" Target="embeddings/oleObject10.bin"/><Relationship Id="rId50" Type="http://schemas.openxmlformats.org/officeDocument/2006/relationships/image" Target="media/image20.emf"/><Relationship Id="rId55" Type="http://schemas.openxmlformats.org/officeDocument/2006/relationships/package" Target="embeddings/Microsoft_Visio_Drawing55.vsdx"/><Relationship Id="rId63" Type="http://schemas.openxmlformats.org/officeDocument/2006/relationships/oleObject" Target="embeddings/oleObject16.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19.bin"/><Relationship Id="rId2" Type="http://schemas.openxmlformats.org/officeDocument/2006/relationships/customXml" Target="../customXml/item2.xml"/><Relationship Id="rId16" Type="http://schemas.openxmlformats.org/officeDocument/2006/relationships/hyperlink" Target="http://docs.oasis-open.org/tosca/TOSCA-Simple-Profile-YAML/v1.1/csprd01/TOSCA-Simple-Profile-YAML-v1.1-csprd01.html" TargetMode="External"/><Relationship Id="rId29" Type="http://schemas.openxmlformats.org/officeDocument/2006/relationships/oleObject" Target="embeddings/oleObject4.bin"/><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hyperlink" Target="http://docs.oasis-open.org/tosca/TOSCA-Simple-Profile-YAML/v1.0/TOSCA-Simple-Profile-YAML-v1.0.html" TargetMode="External"/><Relationship Id="rId37" Type="http://schemas.openxmlformats.org/officeDocument/2006/relationships/package" Target="embeddings/Microsoft_Visio_Drawing11.vsdx"/><Relationship Id="rId40" Type="http://schemas.openxmlformats.org/officeDocument/2006/relationships/image" Target="media/image15.emf"/><Relationship Id="rId45" Type="http://schemas.openxmlformats.org/officeDocument/2006/relationships/package" Target="embeddings/Microsoft_Visio_Drawing33.vsdx"/><Relationship Id="rId53" Type="http://schemas.openxmlformats.org/officeDocument/2006/relationships/oleObject" Target="embeddings/oleObject13.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hyperlink" Target="https://urldefense.proofpoint.com/v2/url?u=http-3A__docs.oasis-2Dopen.org_tosca_TOSCA-2DSimple-2DProfile-2DYAML_v1.1_csprd01_TOSCA-2DSimple-2DProfile-2DYAML-2Dv1.1-2Dcsprd01.html-23DEFN-5FELEMENT-5FPROPERTY-5FVALUE-5FASSIGNMENT&amp;d=DwMG_Q&amp;c=LFYZ-o9_HUMeMTSQicvjIg&amp;r=7JeCXODFUPdCi9qa4yd_d87aDEDkX3k2XQ9tyFxK7m4&amp;m=_qX14JXJD0Jiz4L6NHoeyWnjC7iXjPgkYRRL8-d3DnY&amp;s=6WLm9MLvLajFj7uBD5nnxUSMtSS9n9j8PWtb0tlODqA&amp;e=" TargetMode="External"/><Relationship Id="rId5" Type="http://schemas.openxmlformats.org/officeDocument/2006/relationships/numbering" Target="numbering.xml"/><Relationship Id="rId61" Type="http://schemas.openxmlformats.org/officeDocument/2006/relationships/oleObject" Target="embeddings/oleObject15.bin"/><Relationship Id="rId82"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ocs.oasis-open.org/tosca/TOSCA-Simple-Profile-YAML/v1.1/csprd01/TOSCA-Simple-Profile-YAML-v1.1-csprd01.html" TargetMode="External"/><Relationship Id="rId22" Type="http://schemas.openxmlformats.org/officeDocument/2006/relationships/hyperlink" Target="http://docs.oasis-open.org/tosca/TOSCA-Simple-Profile-YAML/v1.1/csprd01/TOSCA-Simple-Profile-YAML-v1.1-csprd01.html" TargetMode="External"/><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hyperlink" Target="https://tspace.web.att.com/communities/service/html/communityview?communityUuid=42382073-9165-446f-96d9-f5bea3439fb7" TargetMode="External"/><Relationship Id="rId43" Type="http://schemas.openxmlformats.org/officeDocument/2006/relationships/oleObject" Target="embeddings/oleObject9.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18.bin"/><Relationship Id="rId77" Type="http://schemas.openxmlformats.org/officeDocument/2006/relationships/oleObject" Target="embeddings/oleObject21.bin"/><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31.emf"/><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2.emf"/><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14.bin"/><Relationship Id="rId67" Type="http://schemas.openxmlformats.org/officeDocument/2006/relationships/package" Target="embeddings/Microsoft_Visio_Drawing1010.vsdx"/><Relationship Id="rId20" Type="http://schemas.openxmlformats.org/officeDocument/2006/relationships/image" Target="media/image7.emf"/><Relationship Id="rId41" Type="http://schemas.openxmlformats.org/officeDocument/2006/relationships/oleObject" Target="embeddings/oleObject8.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1414.vsdx"/><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3.emf"/><Relationship Id="rId49" Type="http://schemas.openxmlformats.org/officeDocument/2006/relationships/oleObject" Target="embeddings/oleObject11.bin"/><Relationship Id="rId57" Type="http://schemas.openxmlformats.org/officeDocument/2006/relationships/package" Target="embeddings/Microsoft_Visio_Drawing99.vsdx"/><Relationship Id="rId10" Type="http://schemas.openxmlformats.org/officeDocument/2006/relationships/endnotes" Target="endnotes.xml"/><Relationship Id="rId31" Type="http://schemas.openxmlformats.org/officeDocument/2006/relationships/hyperlink" Target="http://docs.oasis-open.org/tosca/TOSCA-Simple-Profile-YAML/v1.1/TOSCA-Simple-Profile-YAML-v1.1.html" TargetMode="External"/><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17.bin"/><Relationship Id="rId73" Type="http://schemas.openxmlformats.org/officeDocument/2006/relationships/oleObject" Target="embeddings/oleObject20.bin"/><Relationship Id="rId78" Type="http://schemas.openxmlformats.org/officeDocument/2006/relationships/hyperlink" Target="https://urldefense.proofpoint.com/v2/url?u=http-3A__docs.oasis-2Dopen.org_tosca_TOSCA-2DSimple-2DProfile-2DYAML_v1.1_csprd01_TOSCA-2DSimple-2DProfile-2DYAML-2Dv1.1-2Dcsprd01.html-23TYPE-5FYAML-5FSTRING&amp;d=DwMG_Q&amp;c=LFYZ-o9_HUMeMTSQicvjIg&amp;r=7JeCXODFUPdCi9qa4yd_d87aDEDkX3k2XQ9tyFxK7m4&amp;m=_qX14JXJD0Jiz4L6NHoeyWnjC7iXjPgkYRRL8-d3DnY&amp;s=uKhBMNLQpVFH0Bvzq5RNnkxCDLF4BitaCAmAscnZbEI&amp;e=" TargetMode="External"/><Relationship Id="rId8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vannede\Desktop\High_Level_Architect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DEEA4D-6F3C-477C-9E82-D4B0F02A140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8DCA02D1A374BBA61DBE174014BEE" ma:contentTypeVersion="0" ma:contentTypeDescription="Create a new document." ma:contentTypeScope="" ma:versionID="8cf04cea181adae5cdd598e3b094567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4DB03-0D97-47CF-9C41-145ECF5EA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6081108-9F59-4C33-A93F-DB6ACFBFE83F}">
  <ds:schemaRefs>
    <ds:schemaRef ds:uri="http://schemas.microsoft.com/sharepoint/v3/contenttype/forms"/>
  </ds:schemaRefs>
</ds:datastoreItem>
</file>

<file path=customXml/itemProps3.xml><?xml version="1.0" encoding="utf-8"?>
<ds:datastoreItem xmlns:ds="http://schemas.openxmlformats.org/officeDocument/2006/customXml" ds:itemID="{2C4DE977-2C72-448F-A723-E3718511827D}">
  <ds:schemaRefs>
    <ds:schemaRef ds:uri="http://schemas.microsoft.com/office/2006/metadata/properties"/>
  </ds:schemaRefs>
</ds:datastoreItem>
</file>

<file path=customXml/itemProps4.xml><?xml version="1.0" encoding="utf-8"?>
<ds:datastoreItem xmlns:ds="http://schemas.openxmlformats.org/officeDocument/2006/customXml" ds:itemID="{CF08AB55-642D-4CA0-899E-857E318F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High_Level_Architecture</Template>
  <TotalTime>0</TotalTime>
  <Pages>144</Pages>
  <Words>29207</Words>
  <Characters>166484</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Interface agreement</vt:lpstr>
    </vt:vector>
  </TitlesOfParts>
  <LinksUpToDate>false</LinksUpToDate>
  <CharactersWithSpaces>195301</CharactersWithSpaces>
  <SharedDoc>false</SharedDoc>
  <HLinks>
    <vt:vector size="642" baseType="variant">
      <vt:variant>
        <vt:i4>1769537</vt:i4>
      </vt:variant>
      <vt:variant>
        <vt:i4>639</vt:i4>
      </vt:variant>
      <vt:variant>
        <vt:i4>0</vt:i4>
      </vt:variant>
      <vt:variant>
        <vt:i4>5</vt:i4>
      </vt:variant>
      <vt:variant>
        <vt:lpwstr>http://en.wikipedia.org/wiki/Representational_State_Transfer</vt:lpwstr>
      </vt:variant>
      <vt:variant>
        <vt:lpwstr/>
      </vt:variant>
      <vt:variant>
        <vt:i4>1441844</vt:i4>
      </vt:variant>
      <vt:variant>
        <vt:i4>632</vt:i4>
      </vt:variant>
      <vt:variant>
        <vt:i4>0</vt:i4>
      </vt:variant>
      <vt:variant>
        <vt:i4>5</vt:i4>
      </vt:variant>
      <vt:variant>
        <vt:lpwstr/>
      </vt:variant>
      <vt:variant>
        <vt:lpwstr>_Toc242506465</vt:lpwstr>
      </vt:variant>
      <vt:variant>
        <vt:i4>1441844</vt:i4>
      </vt:variant>
      <vt:variant>
        <vt:i4>626</vt:i4>
      </vt:variant>
      <vt:variant>
        <vt:i4>0</vt:i4>
      </vt:variant>
      <vt:variant>
        <vt:i4>5</vt:i4>
      </vt:variant>
      <vt:variant>
        <vt:lpwstr/>
      </vt:variant>
      <vt:variant>
        <vt:lpwstr>_Toc242506464</vt:lpwstr>
      </vt:variant>
      <vt:variant>
        <vt:i4>1441844</vt:i4>
      </vt:variant>
      <vt:variant>
        <vt:i4>620</vt:i4>
      </vt:variant>
      <vt:variant>
        <vt:i4>0</vt:i4>
      </vt:variant>
      <vt:variant>
        <vt:i4>5</vt:i4>
      </vt:variant>
      <vt:variant>
        <vt:lpwstr/>
      </vt:variant>
      <vt:variant>
        <vt:lpwstr>_Toc242506463</vt:lpwstr>
      </vt:variant>
      <vt:variant>
        <vt:i4>1441844</vt:i4>
      </vt:variant>
      <vt:variant>
        <vt:i4>614</vt:i4>
      </vt:variant>
      <vt:variant>
        <vt:i4>0</vt:i4>
      </vt:variant>
      <vt:variant>
        <vt:i4>5</vt:i4>
      </vt:variant>
      <vt:variant>
        <vt:lpwstr/>
      </vt:variant>
      <vt:variant>
        <vt:lpwstr>_Toc242506462</vt:lpwstr>
      </vt:variant>
      <vt:variant>
        <vt:i4>1441844</vt:i4>
      </vt:variant>
      <vt:variant>
        <vt:i4>608</vt:i4>
      </vt:variant>
      <vt:variant>
        <vt:i4>0</vt:i4>
      </vt:variant>
      <vt:variant>
        <vt:i4>5</vt:i4>
      </vt:variant>
      <vt:variant>
        <vt:lpwstr/>
      </vt:variant>
      <vt:variant>
        <vt:lpwstr>_Toc242506461</vt:lpwstr>
      </vt:variant>
      <vt:variant>
        <vt:i4>1441844</vt:i4>
      </vt:variant>
      <vt:variant>
        <vt:i4>602</vt:i4>
      </vt:variant>
      <vt:variant>
        <vt:i4>0</vt:i4>
      </vt:variant>
      <vt:variant>
        <vt:i4>5</vt:i4>
      </vt:variant>
      <vt:variant>
        <vt:lpwstr/>
      </vt:variant>
      <vt:variant>
        <vt:lpwstr>_Toc242506460</vt:lpwstr>
      </vt:variant>
      <vt:variant>
        <vt:i4>1376308</vt:i4>
      </vt:variant>
      <vt:variant>
        <vt:i4>596</vt:i4>
      </vt:variant>
      <vt:variant>
        <vt:i4>0</vt:i4>
      </vt:variant>
      <vt:variant>
        <vt:i4>5</vt:i4>
      </vt:variant>
      <vt:variant>
        <vt:lpwstr/>
      </vt:variant>
      <vt:variant>
        <vt:lpwstr>_Toc242506459</vt:lpwstr>
      </vt:variant>
      <vt:variant>
        <vt:i4>1376308</vt:i4>
      </vt:variant>
      <vt:variant>
        <vt:i4>590</vt:i4>
      </vt:variant>
      <vt:variant>
        <vt:i4>0</vt:i4>
      </vt:variant>
      <vt:variant>
        <vt:i4>5</vt:i4>
      </vt:variant>
      <vt:variant>
        <vt:lpwstr/>
      </vt:variant>
      <vt:variant>
        <vt:lpwstr>_Toc242506458</vt:lpwstr>
      </vt:variant>
      <vt:variant>
        <vt:i4>1376308</vt:i4>
      </vt:variant>
      <vt:variant>
        <vt:i4>584</vt:i4>
      </vt:variant>
      <vt:variant>
        <vt:i4>0</vt:i4>
      </vt:variant>
      <vt:variant>
        <vt:i4>5</vt:i4>
      </vt:variant>
      <vt:variant>
        <vt:lpwstr/>
      </vt:variant>
      <vt:variant>
        <vt:lpwstr>_Toc242506457</vt:lpwstr>
      </vt:variant>
      <vt:variant>
        <vt:i4>1376308</vt:i4>
      </vt:variant>
      <vt:variant>
        <vt:i4>578</vt:i4>
      </vt:variant>
      <vt:variant>
        <vt:i4>0</vt:i4>
      </vt:variant>
      <vt:variant>
        <vt:i4>5</vt:i4>
      </vt:variant>
      <vt:variant>
        <vt:lpwstr/>
      </vt:variant>
      <vt:variant>
        <vt:lpwstr>_Toc242506456</vt:lpwstr>
      </vt:variant>
      <vt:variant>
        <vt:i4>1376308</vt:i4>
      </vt:variant>
      <vt:variant>
        <vt:i4>572</vt:i4>
      </vt:variant>
      <vt:variant>
        <vt:i4>0</vt:i4>
      </vt:variant>
      <vt:variant>
        <vt:i4>5</vt:i4>
      </vt:variant>
      <vt:variant>
        <vt:lpwstr/>
      </vt:variant>
      <vt:variant>
        <vt:lpwstr>_Toc242506455</vt:lpwstr>
      </vt:variant>
      <vt:variant>
        <vt:i4>1376308</vt:i4>
      </vt:variant>
      <vt:variant>
        <vt:i4>566</vt:i4>
      </vt:variant>
      <vt:variant>
        <vt:i4>0</vt:i4>
      </vt:variant>
      <vt:variant>
        <vt:i4>5</vt:i4>
      </vt:variant>
      <vt:variant>
        <vt:lpwstr/>
      </vt:variant>
      <vt:variant>
        <vt:lpwstr>_Toc242506454</vt:lpwstr>
      </vt:variant>
      <vt:variant>
        <vt:i4>1376308</vt:i4>
      </vt:variant>
      <vt:variant>
        <vt:i4>560</vt:i4>
      </vt:variant>
      <vt:variant>
        <vt:i4>0</vt:i4>
      </vt:variant>
      <vt:variant>
        <vt:i4>5</vt:i4>
      </vt:variant>
      <vt:variant>
        <vt:lpwstr/>
      </vt:variant>
      <vt:variant>
        <vt:lpwstr>_Toc242506453</vt:lpwstr>
      </vt:variant>
      <vt:variant>
        <vt:i4>1376308</vt:i4>
      </vt:variant>
      <vt:variant>
        <vt:i4>554</vt:i4>
      </vt:variant>
      <vt:variant>
        <vt:i4>0</vt:i4>
      </vt:variant>
      <vt:variant>
        <vt:i4>5</vt:i4>
      </vt:variant>
      <vt:variant>
        <vt:lpwstr/>
      </vt:variant>
      <vt:variant>
        <vt:lpwstr>_Toc242506452</vt:lpwstr>
      </vt:variant>
      <vt:variant>
        <vt:i4>1376308</vt:i4>
      </vt:variant>
      <vt:variant>
        <vt:i4>548</vt:i4>
      </vt:variant>
      <vt:variant>
        <vt:i4>0</vt:i4>
      </vt:variant>
      <vt:variant>
        <vt:i4>5</vt:i4>
      </vt:variant>
      <vt:variant>
        <vt:lpwstr/>
      </vt:variant>
      <vt:variant>
        <vt:lpwstr>_Toc242506451</vt:lpwstr>
      </vt:variant>
      <vt:variant>
        <vt:i4>1376308</vt:i4>
      </vt:variant>
      <vt:variant>
        <vt:i4>542</vt:i4>
      </vt:variant>
      <vt:variant>
        <vt:i4>0</vt:i4>
      </vt:variant>
      <vt:variant>
        <vt:i4>5</vt:i4>
      </vt:variant>
      <vt:variant>
        <vt:lpwstr/>
      </vt:variant>
      <vt:variant>
        <vt:lpwstr>_Toc242506450</vt:lpwstr>
      </vt:variant>
      <vt:variant>
        <vt:i4>1310772</vt:i4>
      </vt:variant>
      <vt:variant>
        <vt:i4>536</vt:i4>
      </vt:variant>
      <vt:variant>
        <vt:i4>0</vt:i4>
      </vt:variant>
      <vt:variant>
        <vt:i4>5</vt:i4>
      </vt:variant>
      <vt:variant>
        <vt:lpwstr/>
      </vt:variant>
      <vt:variant>
        <vt:lpwstr>_Toc242506449</vt:lpwstr>
      </vt:variant>
      <vt:variant>
        <vt:i4>1310772</vt:i4>
      </vt:variant>
      <vt:variant>
        <vt:i4>530</vt:i4>
      </vt:variant>
      <vt:variant>
        <vt:i4>0</vt:i4>
      </vt:variant>
      <vt:variant>
        <vt:i4>5</vt:i4>
      </vt:variant>
      <vt:variant>
        <vt:lpwstr/>
      </vt:variant>
      <vt:variant>
        <vt:lpwstr>_Toc242506448</vt:lpwstr>
      </vt:variant>
      <vt:variant>
        <vt:i4>1310772</vt:i4>
      </vt:variant>
      <vt:variant>
        <vt:i4>524</vt:i4>
      </vt:variant>
      <vt:variant>
        <vt:i4>0</vt:i4>
      </vt:variant>
      <vt:variant>
        <vt:i4>5</vt:i4>
      </vt:variant>
      <vt:variant>
        <vt:lpwstr/>
      </vt:variant>
      <vt:variant>
        <vt:lpwstr>_Toc242506447</vt:lpwstr>
      </vt:variant>
      <vt:variant>
        <vt:i4>1310772</vt:i4>
      </vt:variant>
      <vt:variant>
        <vt:i4>518</vt:i4>
      </vt:variant>
      <vt:variant>
        <vt:i4>0</vt:i4>
      </vt:variant>
      <vt:variant>
        <vt:i4>5</vt:i4>
      </vt:variant>
      <vt:variant>
        <vt:lpwstr/>
      </vt:variant>
      <vt:variant>
        <vt:lpwstr>_Toc242506446</vt:lpwstr>
      </vt:variant>
      <vt:variant>
        <vt:i4>1310772</vt:i4>
      </vt:variant>
      <vt:variant>
        <vt:i4>512</vt:i4>
      </vt:variant>
      <vt:variant>
        <vt:i4>0</vt:i4>
      </vt:variant>
      <vt:variant>
        <vt:i4>5</vt:i4>
      </vt:variant>
      <vt:variant>
        <vt:lpwstr/>
      </vt:variant>
      <vt:variant>
        <vt:lpwstr>_Toc242506445</vt:lpwstr>
      </vt:variant>
      <vt:variant>
        <vt:i4>1310772</vt:i4>
      </vt:variant>
      <vt:variant>
        <vt:i4>506</vt:i4>
      </vt:variant>
      <vt:variant>
        <vt:i4>0</vt:i4>
      </vt:variant>
      <vt:variant>
        <vt:i4>5</vt:i4>
      </vt:variant>
      <vt:variant>
        <vt:lpwstr/>
      </vt:variant>
      <vt:variant>
        <vt:lpwstr>_Toc242506444</vt:lpwstr>
      </vt:variant>
      <vt:variant>
        <vt:i4>1310772</vt:i4>
      </vt:variant>
      <vt:variant>
        <vt:i4>500</vt:i4>
      </vt:variant>
      <vt:variant>
        <vt:i4>0</vt:i4>
      </vt:variant>
      <vt:variant>
        <vt:i4>5</vt:i4>
      </vt:variant>
      <vt:variant>
        <vt:lpwstr/>
      </vt:variant>
      <vt:variant>
        <vt:lpwstr>_Toc242506443</vt:lpwstr>
      </vt:variant>
      <vt:variant>
        <vt:i4>1310772</vt:i4>
      </vt:variant>
      <vt:variant>
        <vt:i4>494</vt:i4>
      </vt:variant>
      <vt:variant>
        <vt:i4>0</vt:i4>
      </vt:variant>
      <vt:variant>
        <vt:i4>5</vt:i4>
      </vt:variant>
      <vt:variant>
        <vt:lpwstr/>
      </vt:variant>
      <vt:variant>
        <vt:lpwstr>_Toc242506442</vt:lpwstr>
      </vt:variant>
      <vt:variant>
        <vt:i4>1310772</vt:i4>
      </vt:variant>
      <vt:variant>
        <vt:i4>488</vt:i4>
      </vt:variant>
      <vt:variant>
        <vt:i4>0</vt:i4>
      </vt:variant>
      <vt:variant>
        <vt:i4>5</vt:i4>
      </vt:variant>
      <vt:variant>
        <vt:lpwstr/>
      </vt:variant>
      <vt:variant>
        <vt:lpwstr>_Toc242506441</vt:lpwstr>
      </vt:variant>
      <vt:variant>
        <vt:i4>1310772</vt:i4>
      </vt:variant>
      <vt:variant>
        <vt:i4>482</vt:i4>
      </vt:variant>
      <vt:variant>
        <vt:i4>0</vt:i4>
      </vt:variant>
      <vt:variant>
        <vt:i4>5</vt:i4>
      </vt:variant>
      <vt:variant>
        <vt:lpwstr/>
      </vt:variant>
      <vt:variant>
        <vt:lpwstr>_Toc242506440</vt:lpwstr>
      </vt:variant>
      <vt:variant>
        <vt:i4>1245236</vt:i4>
      </vt:variant>
      <vt:variant>
        <vt:i4>476</vt:i4>
      </vt:variant>
      <vt:variant>
        <vt:i4>0</vt:i4>
      </vt:variant>
      <vt:variant>
        <vt:i4>5</vt:i4>
      </vt:variant>
      <vt:variant>
        <vt:lpwstr/>
      </vt:variant>
      <vt:variant>
        <vt:lpwstr>_Toc242506439</vt:lpwstr>
      </vt:variant>
      <vt:variant>
        <vt:i4>1245236</vt:i4>
      </vt:variant>
      <vt:variant>
        <vt:i4>470</vt:i4>
      </vt:variant>
      <vt:variant>
        <vt:i4>0</vt:i4>
      </vt:variant>
      <vt:variant>
        <vt:i4>5</vt:i4>
      </vt:variant>
      <vt:variant>
        <vt:lpwstr/>
      </vt:variant>
      <vt:variant>
        <vt:lpwstr>_Toc242506438</vt:lpwstr>
      </vt:variant>
      <vt:variant>
        <vt:i4>1245236</vt:i4>
      </vt:variant>
      <vt:variant>
        <vt:i4>464</vt:i4>
      </vt:variant>
      <vt:variant>
        <vt:i4>0</vt:i4>
      </vt:variant>
      <vt:variant>
        <vt:i4>5</vt:i4>
      </vt:variant>
      <vt:variant>
        <vt:lpwstr/>
      </vt:variant>
      <vt:variant>
        <vt:lpwstr>_Toc242506437</vt:lpwstr>
      </vt:variant>
      <vt:variant>
        <vt:i4>1245236</vt:i4>
      </vt:variant>
      <vt:variant>
        <vt:i4>458</vt:i4>
      </vt:variant>
      <vt:variant>
        <vt:i4>0</vt:i4>
      </vt:variant>
      <vt:variant>
        <vt:i4>5</vt:i4>
      </vt:variant>
      <vt:variant>
        <vt:lpwstr/>
      </vt:variant>
      <vt:variant>
        <vt:lpwstr>_Toc242506436</vt:lpwstr>
      </vt:variant>
      <vt:variant>
        <vt:i4>1245236</vt:i4>
      </vt:variant>
      <vt:variant>
        <vt:i4>452</vt:i4>
      </vt:variant>
      <vt:variant>
        <vt:i4>0</vt:i4>
      </vt:variant>
      <vt:variant>
        <vt:i4>5</vt:i4>
      </vt:variant>
      <vt:variant>
        <vt:lpwstr/>
      </vt:variant>
      <vt:variant>
        <vt:lpwstr>_Toc242506435</vt:lpwstr>
      </vt:variant>
      <vt:variant>
        <vt:i4>1245236</vt:i4>
      </vt:variant>
      <vt:variant>
        <vt:i4>446</vt:i4>
      </vt:variant>
      <vt:variant>
        <vt:i4>0</vt:i4>
      </vt:variant>
      <vt:variant>
        <vt:i4>5</vt:i4>
      </vt:variant>
      <vt:variant>
        <vt:lpwstr/>
      </vt:variant>
      <vt:variant>
        <vt:lpwstr>_Toc242506434</vt:lpwstr>
      </vt:variant>
      <vt:variant>
        <vt:i4>1245236</vt:i4>
      </vt:variant>
      <vt:variant>
        <vt:i4>440</vt:i4>
      </vt:variant>
      <vt:variant>
        <vt:i4>0</vt:i4>
      </vt:variant>
      <vt:variant>
        <vt:i4>5</vt:i4>
      </vt:variant>
      <vt:variant>
        <vt:lpwstr/>
      </vt:variant>
      <vt:variant>
        <vt:lpwstr>_Toc242506433</vt:lpwstr>
      </vt:variant>
      <vt:variant>
        <vt:i4>1245236</vt:i4>
      </vt:variant>
      <vt:variant>
        <vt:i4>434</vt:i4>
      </vt:variant>
      <vt:variant>
        <vt:i4>0</vt:i4>
      </vt:variant>
      <vt:variant>
        <vt:i4>5</vt:i4>
      </vt:variant>
      <vt:variant>
        <vt:lpwstr/>
      </vt:variant>
      <vt:variant>
        <vt:lpwstr>_Toc242506432</vt:lpwstr>
      </vt:variant>
      <vt:variant>
        <vt:i4>1245236</vt:i4>
      </vt:variant>
      <vt:variant>
        <vt:i4>428</vt:i4>
      </vt:variant>
      <vt:variant>
        <vt:i4>0</vt:i4>
      </vt:variant>
      <vt:variant>
        <vt:i4>5</vt:i4>
      </vt:variant>
      <vt:variant>
        <vt:lpwstr/>
      </vt:variant>
      <vt:variant>
        <vt:lpwstr>_Toc242506431</vt:lpwstr>
      </vt:variant>
      <vt:variant>
        <vt:i4>1245236</vt:i4>
      </vt:variant>
      <vt:variant>
        <vt:i4>422</vt:i4>
      </vt:variant>
      <vt:variant>
        <vt:i4>0</vt:i4>
      </vt:variant>
      <vt:variant>
        <vt:i4>5</vt:i4>
      </vt:variant>
      <vt:variant>
        <vt:lpwstr/>
      </vt:variant>
      <vt:variant>
        <vt:lpwstr>_Toc242506430</vt:lpwstr>
      </vt:variant>
      <vt:variant>
        <vt:i4>1179700</vt:i4>
      </vt:variant>
      <vt:variant>
        <vt:i4>416</vt:i4>
      </vt:variant>
      <vt:variant>
        <vt:i4>0</vt:i4>
      </vt:variant>
      <vt:variant>
        <vt:i4>5</vt:i4>
      </vt:variant>
      <vt:variant>
        <vt:lpwstr/>
      </vt:variant>
      <vt:variant>
        <vt:lpwstr>_Toc242506429</vt:lpwstr>
      </vt:variant>
      <vt:variant>
        <vt:i4>1179700</vt:i4>
      </vt:variant>
      <vt:variant>
        <vt:i4>410</vt:i4>
      </vt:variant>
      <vt:variant>
        <vt:i4>0</vt:i4>
      </vt:variant>
      <vt:variant>
        <vt:i4>5</vt:i4>
      </vt:variant>
      <vt:variant>
        <vt:lpwstr/>
      </vt:variant>
      <vt:variant>
        <vt:lpwstr>_Toc242506428</vt:lpwstr>
      </vt:variant>
      <vt:variant>
        <vt:i4>1179700</vt:i4>
      </vt:variant>
      <vt:variant>
        <vt:i4>404</vt:i4>
      </vt:variant>
      <vt:variant>
        <vt:i4>0</vt:i4>
      </vt:variant>
      <vt:variant>
        <vt:i4>5</vt:i4>
      </vt:variant>
      <vt:variant>
        <vt:lpwstr/>
      </vt:variant>
      <vt:variant>
        <vt:lpwstr>_Toc242506427</vt:lpwstr>
      </vt:variant>
      <vt:variant>
        <vt:i4>1179700</vt:i4>
      </vt:variant>
      <vt:variant>
        <vt:i4>398</vt:i4>
      </vt:variant>
      <vt:variant>
        <vt:i4>0</vt:i4>
      </vt:variant>
      <vt:variant>
        <vt:i4>5</vt:i4>
      </vt:variant>
      <vt:variant>
        <vt:lpwstr/>
      </vt:variant>
      <vt:variant>
        <vt:lpwstr>_Toc242506426</vt:lpwstr>
      </vt:variant>
      <vt:variant>
        <vt:i4>1179700</vt:i4>
      </vt:variant>
      <vt:variant>
        <vt:i4>392</vt:i4>
      </vt:variant>
      <vt:variant>
        <vt:i4>0</vt:i4>
      </vt:variant>
      <vt:variant>
        <vt:i4>5</vt:i4>
      </vt:variant>
      <vt:variant>
        <vt:lpwstr/>
      </vt:variant>
      <vt:variant>
        <vt:lpwstr>_Toc242506425</vt:lpwstr>
      </vt:variant>
      <vt:variant>
        <vt:i4>1179700</vt:i4>
      </vt:variant>
      <vt:variant>
        <vt:i4>386</vt:i4>
      </vt:variant>
      <vt:variant>
        <vt:i4>0</vt:i4>
      </vt:variant>
      <vt:variant>
        <vt:i4>5</vt:i4>
      </vt:variant>
      <vt:variant>
        <vt:lpwstr/>
      </vt:variant>
      <vt:variant>
        <vt:lpwstr>_Toc242506424</vt:lpwstr>
      </vt:variant>
      <vt:variant>
        <vt:i4>1179700</vt:i4>
      </vt:variant>
      <vt:variant>
        <vt:i4>380</vt:i4>
      </vt:variant>
      <vt:variant>
        <vt:i4>0</vt:i4>
      </vt:variant>
      <vt:variant>
        <vt:i4>5</vt:i4>
      </vt:variant>
      <vt:variant>
        <vt:lpwstr/>
      </vt:variant>
      <vt:variant>
        <vt:lpwstr>_Toc242506423</vt:lpwstr>
      </vt:variant>
      <vt:variant>
        <vt:i4>1179700</vt:i4>
      </vt:variant>
      <vt:variant>
        <vt:i4>374</vt:i4>
      </vt:variant>
      <vt:variant>
        <vt:i4>0</vt:i4>
      </vt:variant>
      <vt:variant>
        <vt:i4>5</vt:i4>
      </vt:variant>
      <vt:variant>
        <vt:lpwstr/>
      </vt:variant>
      <vt:variant>
        <vt:lpwstr>_Toc242506422</vt:lpwstr>
      </vt:variant>
      <vt:variant>
        <vt:i4>1179700</vt:i4>
      </vt:variant>
      <vt:variant>
        <vt:i4>368</vt:i4>
      </vt:variant>
      <vt:variant>
        <vt:i4>0</vt:i4>
      </vt:variant>
      <vt:variant>
        <vt:i4>5</vt:i4>
      </vt:variant>
      <vt:variant>
        <vt:lpwstr/>
      </vt:variant>
      <vt:variant>
        <vt:lpwstr>_Toc242506421</vt:lpwstr>
      </vt:variant>
      <vt:variant>
        <vt:i4>1179700</vt:i4>
      </vt:variant>
      <vt:variant>
        <vt:i4>362</vt:i4>
      </vt:variant>
      <vt:variant>
        <vt:i4>0</vt:i4>
      </vt:variant>
      <vt:variant>
        <vt:i4>5</vt:i4>
      </vt:variant>
      <vt:variant>
        <vt:lpwstr/>
      </vt:variant>
      <vt:variant>
        <vt:lpwstr>_Toc242506420</vt:lpwstr>
      </vt:variant>
      <vt:variant>
        <vt:i4>1114164</vt:i4>
      </vt:variant>
      <vt:variant>
        <vt:i4>356</vt:i4>
      </vt:variant>
      <vt:variant>
        <vt:i4>0</vt:i4>
      </vt:variant>
      <vt:variant>
        <vt:i4>5</vt:i4>
      </vt:variant>
      <vt:variant>
        <vt:lpwstr/>
      </vt:variant>
      <vt:variant>
        <vt:lpwstr>_Toc242506419</vt:lpwstr>
      </vt:variant>
      <vt:variant>
        <vt:i4>1114164</vt:i4>
      </vt:variant>
      <vt:variant>
        <vt:i4>350</vt:i4>
      </vt:variant>
      <vt:variant>
        <vt:i4>0</vt:i4>
      </vt:variant>
      <vt:variant>
        <vt:i4>5</vt:i4>
      </vt:variant>
      <vt:variant>
        <vt:lpwstr/>
      </vt:variant>
      <vt:variant>
        <vt:lpwstr>_Toc242506418</vt:lpwstr>
      </vt:variant>
      <vt:variant>
        <vt:i4>1114164</vt:i4>
      </vt:variant>
      <vt:variant>
        <vt:i4>344</vt:i4>
      </vt:variant>
      <vt:variant>
        <vt:i4>0</vt:i4>
      </vt:variant>
      <vt:variant>
        <vt:i4>5</vt:i4>
      </vt:variant>
      <vt:variant>
        <vt:lpwstr/>
      </vt:variant>
      <vt:variant>
        <vt:lpwstr>_Toc242506417</vt:lpwstr>
      </vt:variant>
      <vt:variant>
        <vt:i4>1114164</vt:i4>
      </vt:variant>
      <vt:variant>
        <vt:i4>338</vt:i4>
      </vt:variant>
      <vt:variant>
        <vt:i4>0</vt:i4>
      </vt:variant>
      <vt:variant>
        <vt:i4>5</vt:i4>
      </vt:variant>
      <vt:variant>
        <vt:lpwstr/>
      </vt:variant>
      <vt:variant>
        <vt:lpwstr>_Toc242506416</vt:lpwstr>
      </vt:variant>
      <vt:variant>
        <vt:i4>1114164</vt:i4>
      </vt:variant>
      <vt:variant>
        <vt:i4>332</vt:i4>
      </vt:variant>
      <vt:variant>
        <vt:i4>0</vt:i4>
      </vt:variant>
      <vt:variant>
        <vt:i4>5</vt:i4>
      </vt:variant>
      <vt:variant>
        <vt:lpwstr/>
      </vt:variant>
      <vt:variant>
        <vt:lpwstr>_Toc242506415</vt:lpwstr>
      </vt:variant>
      <vt:variant>
        <vt:i4>1114164</vt:i4>
      </vt:variant>
      <vt:variant>
        <vt:i4>326</vt:i4>
      </vt:variant>
      <vt:variant>
        <vt:i4>0</vt:i4>
      </vt:variant>
      <vt:variant>
        <vt:i4>5</vt:i4>
      </vt:variant>
      <vt:variant>
        <vt:lpwstr/>
      </vt:variant>
      <vt:variant>
        <vt:lpwstr>_Toc242506414</vt:lpwstr>
      </vt:variant>
      <vt:variant>
        <vt:i4>1114164</vt:i4>
      </vt:variant>
      <vt:variant>
        <vt:i4>320</vt:i4>
      </vt:variant>
      <vt:variant>
        <vt:i4>0</vt:i4>
      </vt:variant>
      <vt:variant>
        <vt:i4>5</vt:i4>
      </vt:variant>
      <vt:variant>
        <vt:lpwstr/>
      </vt:variant>
      <vt:variant>
        <vt:lpwstr>_Toc242506413</vt:lpwstr>
      </vt:variant>
      <vt:variant>
        <vt:i4>1114164</vt:i4>
      </vt:variant>
      <vt:variant>
        <vt:i4>314</vt:i4>
      </vt:variant>
      <vt:variant>
        <vt:i4>0</vt:i4>
      </vt:variant>
      <vt:variant>
        <vt:i4>5</vt:i4>
      </vt:variant>
      <vt:variant>
        <vt:lpwstr/>
      </vt:variant>
      <vt:variant>
        <vt:lpwstr>_Toc242506412</vt:lpwstr>
      </vt:variant>
      <vt:variant>
        <vt:i4>1114164</vt:i4>
      </vt:variant>
      <vt:variant>
        <vt:i4>308</vt:i4>
      </vt:variant>
      <vt:variant>
        <vt:i4>0</vt:i4>
      </vt:variant>
      <vt:variant>
        <vt:i4>5</vt:i4>
      </vt:variant>
      <vt:variant>
        <vt:lpwstr/>
      </vt:variant>
      <vt:variant>
        <vt:lpwstr>_Toc242506411</vt:lpwstr>
      </vt:variant>
      <vt:variant>
        <vt:i4>1114164</vt:i4>
      </vt:variant>
      <vt:variant>
        <vt:i4>302</vt:i4>
      </vt:variant>
      <vt:variant>
        <vt:i4>0</vt:i4>
      </vt:variant>
      <vt:variant>
        <vt:i4>5</vt:i4>
      </vt:variant>
      <vt:variant>
        <vt:lpwstr/>
      </vt:variant>
      <vt:variant>
        <vt:lpwstr>_Toc242506410</vt:lpwstr>
      </vt:variant>
      <vt:variant>
        <vt:i4>1048628</vt:i4>
      </vt:variant>
      <vt:variant>
        <vt:i4>296</vt:i4>
      </vt:variant>
      <vt:variant>
        <vt:i4>0</vt:i4>
      </vt:variant>
      <vt:variant>
        <vt:i4>5</vt:i4>
      </vt:variant>
      <vt:variant>
        <vt:lpwstr/>
      </vt:variant>
      <vt:variant>
        <vt:lpwstr>_Toc242506409</vt:lpwstr>
      </vt:variant>
      <vt:variant>
        <vt:i4>1048628</vt:i4>
      </vt:variant>
      <vt:variant>
        <vt:i4>290</vt:i4>
      </vt:variant>
      <vt:variant>
        <vt:i4>0</vt:i4>
      </vt:variant>
      <vt:variant>
        <vt:i4>5</vt:i4>
      </vt:variant>
      <vt:variant>
        <vt:lpwstr/>
      </vt:variant>
      <vt:variant>
        <vt:lpwstr>_Toc242506408</vt:lpwstr>
      </vt:variant>
      <vt:variant>
        <vt:i4>1048628</vt:i4>
      </vt:variant>
      <vt:variant>
        <vt:i4>284</vt:i4>
      </vt:variant>
      <vt:variant>
        <vt:i4>0</vt:i4>
      </vt:variant>
      <vt:variant>
        <vt:i4>5</vt:i4>
      </vt:variant>
      <vt:variant>
        <vt:lpwstr/>
      </vt:variant>
      <vt:variant>
        <vt:lpwstr>_Toc242506407</vt:lpwstr>
      </vt:variant>
      <vt:variant>
        <vt:i4>1048628</vt:i4>
      </vt:variant>
      <vt:variant>
        <vt:i4>278</vt:i4>
      </vt:variant>
      <vt:variant>
        <vt:i4>0</vt:i4>
      </vt:variant>
      <vt:variant>
        <vt:i4>5</vt:i4>
      </vt:variant>
      <vt:variant>
        <vt:lpwstr/>
      </vt:variant>
      <vt:variant>
        <vt:lpwstr>_Toc242506406</vt:lpwstr>
      </vt:variant>
      <vt:variant>
        <vt:i4>1048628</vt:i4>
      </vt:variant>
      <vt:variant>
        <vt:i4>272</vt:i4>
      </vt:variant>
      <vt:variant>
        <vt:i4>0</vt:i4>
      </vt:variant>
      <vt:variant>
        <vt:i4>5</vt:i4>
      </vt:variant>
      <vt:variant>
        <vt:lpwstr/>
      </vt:variant>
      <vt:variant>
        <vt:lpwstr>_Toc242506405</vt:lpwstr>
      </vt:variant>
      <vt:variant>
        <vt:i4>1048628</vt:i4>
      </vt:variant>
      <vt:variant>
        <vt:i4>266</vt:i4>
      </vt:variant>
      <vt:variant>
        <vt:i4>0</vt:i4>
      </vt:variant>
      <vt:variant>
        <vt:i4>5</vt:i4>
      </vt:variant>
      <vt:variant>
        <vt:lpwstr/>
      </vt:variant>
      <vt:variant>
        <vt:lpwstr>_Toc242506404</vt:lpwstr>
      </vt:variant>
      <vt:variant>
        <vt:i4>1048628</vt:i4>
      </vt:variant>
      <vt:variant>
        <vt:i4>260</vt:i4>
      </vt:variant>
      <vt:variant>
        <vt:i4>0</vt:i4>
      </vt:variant>
      <vt:variant>
        <vt:i4>5</vt:i4>
      </vt:variant>
      <vt:variant>
        <vt:lpwstr/>
      </vt:variant>
      <vt:variant>
        <vt:lpwstr>_Toc242506403</vt:lpwstr>
      </vt:variant>
      <vt:variant>
        <vt:i4>1048628</vt:i4>
      </vt:variant>
      <vt:variant>
        <vt:i4>254</vt:i4>
      </vt:variant>
      <vt:variant>
        <vt:i4>0</vt:i4>
      </vt:variant>
      <vt:variant>
        <vt:i4>5</vt:i4>
      </vt:variant>
      <vt:variant>
        <vt:lpwstr/>
      </vt:variant>
      <vt:variant>
        <vt:lpwstr>_Toc242506402</vt:lpwstr>
      </vt:variant>
      <vt:variant>
        <vt:i4>1048628</vt:i4>
      </vt:variant>
      <vt:variant>
        <vt:i4>248</vt:i4>
      </vt:variant>
      <vt:variant>
        <vt:i4>0</vt:i4>
      </vt:variant>
      <vt:variant>
        <vt:i4>5</vt:i4>
      </vt:variant>
      <vt:variant>
        <vt:lpwstr/>
      </vt:variant>
      <vt:variant>
        <vt:lpwstr>_Toc242506401</vt:lpwstr>
      </vt:variant>
      <vt:variant>
        <vt:i4>1048628</vt:i4>
      </vt:variant>
      <vt:variant>
        <vt:i4>242</vt:i4>
      </vt:variant>
      <vt:variant>
        <vt:i4>0</vt:i4>
      </vt:variant>
      <vt:variant>
        <vt:i4>5</vt:i4>
      </vt:variant>
      <vt:variant>
        <vt:lpwstr/>
      </vt:variant>
      <vt:variant>
        <vt:lpwstr>_Toc242506400</vt:lpwstr>
      </vt:variant>
      <vt:variant>
        <vt:i4>1638451</vt:i4>
      </vt:variant>
      <vt:variant>
        <vt:i4>236</vt:i4>
      </vt:variant>
      <vt:variant>
        <vt:i4>0</vt:i4>
      </vt:variant>
      <vt:variant>
        <vt:i4>5</vt:i4>
      </vt:variant>
      <vt:variant>
        <vt:lpwstr/>
      </vt:variant>
      <vt:variant>
        <vt:lpwstr>_Toc242506399</vt:lpwstr>
      </vt:variant>
      <vt:variant>
        <vt:i4>1638451</vt:i4>
      </vt:variant>
      <vt:variant>
        <vt:i4>230</vt:i4>
      </vt:variant>
      <vt:variant>
        <vt:i4>0</vt:i4>
      </vt:variant>
      <vt:variant>
        <vt:i4>5</vt:i4>
      </vt:variant>
      <vt:variant>
        <vt:lpwstr/>
      </vt:variant>
      <vt:variant>
        <vt:lpwstr>_Toc242506398</vt:lpwstr>
      </vt:variant>
      <vt:variant>
        <vt:i4>1638451</vt:i4>
      </vt:variant>
      <vt:variant>
        <vt:i4>224</vt:i4>
      </vt:variant>
      <vt:variant>
        <vt:i4>0</vt:i4>
      </vt:variant>
      <vt:variant>
        <vt:i4>5</vt:i4>
      </vt:variant>
      <vt:variant>
        <vt:lpwstr/>
      </vt:variant>
      <vt:variant>
        <vt:lpwstr>_Toc242506397</vt:lpwstr>
      </vt:variant>
      <vt:variant>
        <vt:i4>1638451</vt:i4>
      </vt:variant>
      <vt:variant>
        <vt:i4>218</vt:i4>
      </vt:variant>
      <vt:variant>
        <vt:i4>0</vt:i4>
      </vt:variant>
      <vt:variant>
        <vt:i4>5</vt:i4>
      </vt:variant>
      <vt:variant>
        <vt:lpwstr/>
      </vt:variant>
      <vt:variant>
        <vt:lpwstr>_Toc242506396</vt:lpwstr>
      </vt:variant>
      <vt:variant>
        <vt:i4>1638451</vt:i4>
      </vt:variant>
      <vt:variant>
        <vt:i4>212</vt:i4>
      </vt:variant>
      <vt:variant>
        <vt:i4>0</vt:i4>
      </vt:variant>
      <vt:variant>
        <vt:i4>5</vt:i4>
      </vt:variant>
      <vt:variant>
        <vt:lpwstr/>
      </vt:variant>
      <vt:variant>
        <vt:lpwstr>_Toc242506395</vt:lpwstr>
      </vt:variant>
      <vt:variant>
        <vt:i4>1638451</vt:i4>
      </vt:variant>
      <vt:variant>
        <vt:i4>206</vt:i4>
      </vt:variant>
      <vt:variant>
        <vt:i4>0</vt:i4>
      </vt:variant>
      <vt:variant>
        <vt:i4>5</vt:i4>
      </vt:variant>
      <vt:variant>
        <vt:lpwstr/>
      </vt:variant>
      <vt:variant>
        <vt:lpwstr>_Toc242506394</vt:lpwstr>
      </vt:variant>
      <vt:variant>
        <vt:i4>1638451</vt:i4>
      </vt:variant>
      <vt:variant>
        <vt:i4>200</vt:i4>
      </vt:variant>
      <vt:variant>
        <vt:i4>0</vt:i4>
      </vt:variant>
      <vt:variant>
        <vt:i4>5</vt:i4>
      </vt:variant>
      <vt:variant>
        <vt:lpwstr/>
      </vt:variant>
      <vt:variant>
        <vt:lpwstr>_Toc242506393</vt:lpwstr>
      </vt:variant>
      <vt:variant>
        <vt:i4>1638451</vt:i4>
      </vt:variant>
      <vt:variant>
        <vt:i4>194</vt:i4>
      </vt:variant>
      <vt:variant>
        <vt:i4>0</vt:i4>
      </vt:variant>
      <vt:variant>
        <vt:i4>5</vt:i4>
      </vt:variant>
      <vt:variant>
        <vt:lpwstr/>
      </vt:variant>
      <vt:variant>
        <vt:lpwstr>_Toc242506392</vt:lpwstr>
      </vt:variant>
      <vt:variant>
        <vt:i4>1638451</vt:i4>
      </vt:variant>
      <vt:variant>
        <vt:i4>188</vt:i4>
      </vt:variant>
      <vt:variant>
        <vt:i4>0</vt:i4>
      </vt:variant>
      <vt:variant>
        <vt:i4>5</vt:i4>
      </vt:variant>
      <vt:variant>
        <vt:lpwstr/>
      </vt:variant>
      <vt:variant>
        <vt:lpwstr>_Toc242506391</vt:lpwstr>
      </vt:variant>
      <vt:variant>
        <vt:i4>1638451</vt:i4>
      </vt:variant>
      <vt:variant>
        <vt:i4>182</vt:i4>
      </vt:variant>
      <vt:variant>
        <vt:i4>0</vt:i4>
      </vt:variant>
      <vt:variant>
        <vt:i4>5</vt:i4>
      </vt:variant>
      <vt:variant>
        <vt:lpwstr/>
      </vt:variant>
      <vt:variant>
        <vt:lpwstr>_Toc242506390</vt:lpwstr>
      </vt:variant>
      <vt:variant>
        <vt:i4>1572915</vt:i4>
      </vt:variant>
      <vt:variant>
        <vt:i4>176</vt:i4>
      </vt:variant>
      <vt:variant>
        <vt:i4>0</vt:i4>
      </vt:variant>
      <vt:variant>
        <vt:i4>5</vt:i4>
      </vt:variant>
      <vt:variant>
        <vt:lpwstr/>
      </vt:variant>
      <vt:variant>
        <vt:lpwstr>_Toc242506389</vt:lpwstr>
      </vt:variant>
      <vt:variant>
        <vt:i4>1572915</vt:i4>
      </vt:variant>
      <vt:variant>
        <vt:i4>170</vt:i4>
      </vt:variant>
      <vt:variant>
        <vt:i4>0</vt:i4>
      </vt:variant>
      <vt:variant>
        <vt:i4>5</vt:i4>
      </vt:variant>
      <vt:variant>
        <vt:lpwstr/>
      </vt:variant>
      <vt:variant>
        <vt:lpwstr>_Toc242506388</vt:lpwstr>
      </vt:variant>
      <vt:variant>
        <vt:i4>1572915</vt:i4>
      </vt:variant>
      <vt:variant>
        <vt:i4>164</vt:i4>
      </vt:variant>
      <vt:variant>
        <vt:i4>0</vt:i4>
      </vt:variant>
      <vt:variant>
        <vt:i4>5</vt:i4>
      </vt:variant>
      <vt:variant>
        <vt:lpwstr/>
      </vt:variant>
      <vt:variant>
        <vt:lpwstr>_Toc242506387</vt:lpwstr>
      </vt:variant>
      <vt:variant>
        <vt:i4>1572915</vt:i4>
      </vt:variant>
      <vt:variant>
        <vt:i4>158</vt:i4>
      </vt:variant>
      <vt:variant>
        <vt:i4>0</vt:i4>
      </vt:variant>
      <vt:variant>
        <vt:i4>5</vt:i4>
      </vt:variant>
      <vt:variant>
        <vt:lpwstr/>
      </vt:variant>
      <vt:variant>
        <vt:lpwstr>_Toc242506386</vt:lpwstr>
      </vt:variant>
      <vt:variant>
        <vt:i4>1572915</vt:i4>
      </vt:variant>
      <vt:variant>
        <vt:i4>152</vt:i4>
      </vt:variant>
      <vt:variant>
        <vt:i4>0</vt:i4>
      </vt:variant>
      <vt:variant>
        <vt:i4>5</vt:i4>
      </vt:variant>
      <vt:variant>
        <vt:lpwstr/>
      </vt:variant>
      <vt:variant>
        <vt:lpwstr>_Toc242506385</vt:lpwstr>
      </vt:variant>
      <vt:variant>
        <vt:i4>1572915</vt:i4>
      </vt:variant>
      <vt:variant>
        <vt:i4>146</vt:i4>
      </vt:variant>
      <vt:variant>
        <vt:i4>0</vt:i4>
      </vt:variant>
      <vt:variant>
        <vt:i4>5</vt:i4>
      </vt:variant>
      <vt:variant>
        <vt:lpwstr/>
      </vt:variant>
      <vt:variant>
        <vt:lpwstr>_Toc242506384</vt:lpwstr>
      </vt:variant>
      <vt:variant>
        <vt:i4>1572915</vt:i4>
      </vt:variant>
      <vt:variant>
        <vt:i4>140</vt:i4>
      </vt:variant>
      <vt:variant>
        <vt:i4>0</vt:i4>
      </vt:variant>
      <vt:variant>
        <vt:i4>5</vt:i4>
      </vt:variant>
      <vt:variant>
        <vt:lpwstr/>
      </vt:variant>
      <vt:variant>
        <vt:lpwstr>_Toc242506383</vt:lpwstr>
      </vt:variant>
      <vt:variant>
        <vt:i4>1572915</vt:i4>
      </vt:variant>
      <vt:variant>
        <vt:i4>134</vt:i4>
      </vt:variant>
      <vt:variant>
        <vt:i4>0</vt:i4>
      </vt:variant>
      <vt:variant>
        <vt:i4>5</vt:i4>
      </vt:variant>
      <vt:variant>
        <vt:lpwstr/>
      </vt:variant>
      <vt:variant>
        <vt:lpwstr>_Toc242506382</vt:lpwstr>
      </vt:variant>
      <vt:variant>
        <vt:i4>1572915</vt:i4>
      </vt:variant>
      <vt:variant>
        <vt:i4>128</vt:i4>
      </vt:variant>
      <vt:variant>
        <vt:i4>0</vt:i4>
      </vt:variant>
      <vt:variant>
        <vt:i4>5</vt:i4>
      </vt:variant>
      <vt:variant>
        <vt:lpwstr/>
      </vt:variant>
      <vt:variant>
        <vt:lpwstr>_Toc242506381</vt:lpwstr>
      </vt:variant>
      <vt:variant>
        <vt:i4>1572915</vt:i4>
      </vt:variant>
      <vt:variant>
        <vt:i4>122</vt:i4>
      </vt:variant>
      <vt:variant>
        <vt:i4>0</vt:i4>
      </vt:variant>
      <vt:variant>
        <vt:i4>5</vt:i4>
      </vt:variant>
      <vt:variant>
        <vt:lpwstr/>
      </vt:variant>
      <vt:variant>
        <vt:lpwstr>_Toc242506380</vt:lpwstr>
      </vt:variant>
      <vt:variant>
        <vt:i4>1507379</vt:i4>
      </vt:variant>
      <vt:variant>
        <vt:i4>116</vt:i4>
      </vt:variant>
      <vt:variant>
        <vt:i4>0</vt:i4>
      </vt:variant>
      <vt:variant>
        <vt:i4>5</vt:i4>
      </vt:variant>
      <vt:variant>
        <vt:lpwstr/>
      </vt:variant>
      <vt:variant>
        <vt:lpwstr>_Toc242506379</vt:lpwstr>
      </vt:variant>
      <vt:variant>
        <vt:i4>1507379</vt:i4>
      </vt:variant>
      <vt:variant>
        <vt:i4>110</vt:i4>
      </vt:variant>
      <vt:variant>
        <vt:i4>0</vt:i4>
      </vt:variant>
      <vt:variant>
        <vt:i4>5</vt:i4>
      </vt:variant>
      <vt:variant>
        <vt:lpwstr/>
      </vt:variant>
      <vt:variant>
        <vt:lpwstr>_Toc242506378</vt:lpwstr>
      </vt:variant>
      <vt:variant>
        <vt:i4>1507379</vt:i4>
      </vt:variant>
      <vt:variant>
        <vt:i4>104</vt:i4>
      </vt:variant>
      <vt:variant>
        <vt:i4>0</vt:i4>
      </vt:variant>
      <vt:variant>
        <vt:i4>5</vt:i4>
      </vt:variant>
      <vt:variant>
        <vt:lpwstr/>
      </vt:variant>
      <vt:variant>
        <vt:lpwstr>_Toc242506377</vt:lpwstr>
      </vt:variant>
      <vt:variant>
        <vt:i4>1507379</vt:i4>
      </vt:variant>
      <vt:variant>
        <vt:i4>98</vt:i4>
      </vt:variant>
      <vt:variant>
        <vt:i4>0</vt:i4>
      </vt:variant>
      <vt:variant>
        <vt:i4>5</vt:i4>
      </vt:variant>
      <vt:variant>
        <vt:lpwstr/>
      </vt:variant>
      <vt:variant>
        <vt:lpwstr>_Toc242506376</vt:lpwstr>
      </vt:variant>
      <vt:variant>
        <vt:i4>1507379</vt:i4>
      </vt:variant>
      <vt:variant>
        <vt:i4>92</vt:i4>
      </vt:variant>
      <vt:variant>
        <vt:i4>0</vt:i4>
      </vt:variant>
      <vt:variant>
        <vt:i4>5</vt:i4>
      </vt:variant>
      <vt:variant>
        <vt:lpwstr/>
      </vt:variant>
      <vt:variant>
        <vt:lpwstr>_Toc242506375</vt:lpwstr>
      </vt:variant>
      <vt:variant>
        <vt:i4>1507379</vt:i4>
      </vt:variant>
      <vt:variant>
        <vt:i4>86</vt:i4>
      </vt:variant>
      <vt:variant>
        <vt:i4>0</vt:i4>
      </vt:variant>
      <vt:variant>
        <vt:i4>5</vt:i4>
      </vt:variant>
      <vt:variant>
        <vt:lpwstr/>
      </vt:variant>
      <vt:variant>
        <vt:lpwstr>_Toc242506374</vt:lpwstr>
      </vt:variant>
      <vt:variant>
        <vt:i4>1507379</vt:i4>
      </vt:variant>
      <vt:variant>
        <vt:i4>80</vt:i4>
      </vt:variant>
      <vt:variant>
        <vt:i4>0</vt:i4>
      </vt:variant>
      <vt:variant>
        <vt:i4>5</vt:i4>
      </vt:variant>
      <vt:variant>
        <vt:lpwstr/>
      </vt:variant>
      <vt:variant>
        <vt:lpwstr>_Toc242506373</vt:lpwstr>
      </vt:variant>
      <vt:variant>
        <vt:i4>1507379</vt:i4>
      </vt:variant>
      <vt:variant>
        <vt:i4>74</vt:i4>
      </vt:variant>
      <vt:variant>
        <vt:i4>0</vt:i4>
      </vt:variant>
      <vt:variant>
        <vt:i4>5</vt:i4>
      </vt:variant>
      <vt:variant>
        <vt:lpwstr/>
      </vt:variant>
      <vt:variant>
        <vt:lpwstr>_Toc242506372</vt:lpwstr>
      </vt:variant>
      <vt:variant>
        <vt:i4>1507379</vt:i4>
      </vt:variant>
      <vt:variant>
        <vt:i4>68</vt:i4>
      </vt:variant>
      <vt:variant>
        <vt:i4>0</vt:i4>
      </vt:variant>
      <vt:variant>
        <vt:i4>5</vt:i4>
      </vt:variant>
      <vt:variant>
        <vt:lpwstr/>
      </vt:variant>
      <vt:variant>
        <vt:lpwstr>_Toc242506371</vt:lpwstr>
      </vt:variant>
      <vt:variant>
        <vt:i4>1507379</vt:i4>
      </vt:variant>
      <vt:variant>
        <vt:i4>62</vt:i4>
      </vt:variant>
      <vt:variant>
        <vt:i4>0</vt:i4>
      </vt:variant>
      <vt:variant>
        <vt:i4>5</vt:i4>
      </vt:variant>
      <vt:variant>
        <vt:lpwstr/>
      </vt:variant>
      <vt:variant>
        <vt:lpwstr>_Toc242506370</vt:lpwstr>
      </vt:variant>
      <vt:variant>
        <vt:i4>1441843</vt:i4>
      </vt:variant>
      <vt:variant>
        <vt:i4>56</vt:i4>
      </vt:variant>
      <vt:variant>
        <vt:i4>0</vt:i4>
      </vt:variant>
      <vt:variant>
        <vt:i4>5</vt:i4>
      </vt:variant>
      <vt:variant>
        <vt:lpwstr/>
      </vt:variant>
      <vt:variant>
        <vt:lpwstr>_Toc242506369</vt:lpwstr>
      </vt:variant>
      <vt:variant>
        <vt:i4>1441843</vt:i4>
      </vt:variant>
      <vt:variant>
        <vt:i4>50</vt:i4>
      </vt:variant>
      <vt:variant>
        <vt:i4>0</vt:i4>
      </vt:variant>
      <vt:variant>
        <vt:i4>5</vt:i4>
      </vt:variant>
      <vt:variant>
        <vt:lpwstr/>
      </vt:variant>
      <vt:variant>
        <vt:lpwstr>_Toc242506368</vt:lpwstr>
      </vt:variant>
      <vt:variant>
        <vt:i4>1441843</vt:i4>
      </vt:variant>
      <vt:variant>
        <vt:i4>44</vt:i4>
      </vt:variant>
      <vt:variant>
        <vt:i4>0</vt:i4>
      </vt:variant>
      <vt:variant>
        <vt:i4>5</vt:i4>
      </vt:variant>
      <vt:variant>
        <vt:lpwstr/>
      </vt:variant>
      <vt:variant>
        <vt:lpwstr>_Toc242506367</vt:lpwstr>
      </vt:variant>
      <vt:variant>
        <vt:i4>1441843</vt:i4>
      </vt:variant>
      <vt:variant>
        <vt:i4>38</vt:i4>
      </vt:variant>
      <vt:variant>
        <vt:i4>0</vt:i4>
      </vt:variant>
      <vt:variant>
        <vt:i4>5</vt:i4>
      </vt:variant>
      <vt:variant>
        <vt:lpwstr/>
      </vt:variant>
      <vt:variant>
        <vt:lpwstr>_Toc242506366</vt:lpwstr>
      </vt:variant>
      <vt:variant>
        <vt:i4>1441843</vt:i4>
      </vt:variant>
      <vt:variant>
        <vt:i4>32</vt:i4>
      </vt:variant>
      <vt:variant>
        <vt:i4>0</vt:i4>
      </vt:variant>
      <vt:variant>
        <vt:i4>5</vt:i4>
      </vt:variant>
      <vt:variant>
        <vt:lpwstr/>
      </vt:variant>
      <vt:variant>
        <vt:lpwstr>_Toc242506365</vt:lpwstr>
      </vt:variant>
      <vt:variant>
        <vt:i4>1441843</vt:i4>
      </vt:variant>
      <vt:variant>
        <vt:i4>26</vt:i4>
      </vt:variant>
      <vt:variant>
        <vt:i4>0</vt:i4>
      </vt:variant>
      <vt:variant>
        <vt:i4>5</vt:i4>
      </vt:variant>
      <vt:variant>
        <vt:lpwstr/>
      </vt:variant>
      <vt:variant>
        <vt:lpwstr>_Toc242506364</vt:lpwstr>
      </vt:variant>
      <vt:variant>
        <vt:i4>1441843</vt:i4>
      </vt:variant>
      <vt:variant>
        <vt:i4>20</vt:i4>
      </vt:variant>
      <vt:variant>
        <vt:i4>0</vt:i4>
      </vt:variant>
      <vt:variant>
        <vt:i4>5</vt:i4>
      </vt:variant>
      <vt:variant>
        <vt:lpwstr/>
      </vt:variant>
      <vt:variant>
        <vt:lpwstr>_Toc242506363</vt:lpwstr>
      </vt:variant>
      <vt:variant>
        <vt:i4>1441843</vt:i4>
      </vt:variant>
      <vt:variant>
        <vt:i4>14</vt:i4>
      </vt:variant>
      <vt:variant>
        <vt:i4>0</vt:i4>
      </vt:variant>
      <vt:variant>
        <vt:i4>5</vt:i4>
      </vt:variant>
      <vt:variant>
        <vt:lpwstr/>
      </vt:variant>
      <vt:variant>
        <vt:lpwstr>_Toc242506362</vt:lpwstr>
      </vt:variant>
      <vt:variant>
        <vt:i4>1441843</vt:i4>
      </vt:variant>
      <vt:variant>
        <vt:i4>8</vt:i4>
      </vt:variant>
      <vt:variant>
        <vt:i4>0</vt:i4>
      </vt:variant>
      <vt:variant>
        <vt:i4>5</vt:i4>
      </vt:variant>
      <vt:variant>
        <vt:lpwstr/>
      </vt:variant>
      <vt:variant>
        <vt:lpwstr>_Toc242506361</vt:lpwstr>
      </vt:variant>
      <vt:variant>
        <vt:i4>6946818</vt:i4>
      </vt:variant>
      <vt:variant>
        <vt:i4>0</vt:i4>
      </vt:variant>
      <vt:variant>
        <vt:i4>0</vt:i4>
      </vt:variant>
      <vt:variant>
        <vt:i4>5</vt:i4>
      </vt:variant>
      <vt:variant>
        <vt:lpwstr>mailto:Krishna.bhuyan@att.com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agreement</dc:title>
  <dc:subject>ARB DA Template</dc:subject>
  <dc:creator/>
  <cp:keywords/>
  <dc:description/>
  <cp:lastModifiedBy/>
  <cp:revision>1</cp:revision>
  <cp:lastPrinted>2007-06-27T23:10:00Z</cp:lastPrinted>
  <dcterms:created xsi:type="dcterms:W3CDTF">2018-05-06T13:00:00Z</dcterms:created>
  <dcterms:modified xsi:type="dcterms:W3CDTF">2018-05-06T15:46:00Z</dcterms:modified>
  <cp:category>TNRP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©2008 AT&amp;T Intellectual Property</vt:lpwstr>
  </property>
  <property fmtid="{D5CDD505-2E9C-101B-9397-08002B2CF9AE}" pid="3" name="1Proprietary">
    <vt:lpwstr>AT&amp;T Proprietary</vt:lpwstr>
  </property>
  <property fmtid="{D5CDD505-2E9C-101B-9397-08002B2CF9AE}" pid="4" name="2Proprietary">
    <vt:lpwstr>The information contained here is for use by authorized</vt:lpwstr>
  </property>
  <property fmtid="{D5CDD505-2E9C-101B-9397-08002B2CF9AE}" pid="5" name="3Proprietary">
    <vt:lpwstr>person only and is not for general distribution.</vt:lpwstr>
  </property>
  <property fmtid="{D5CDD505-2E9C-101B-9397-08002B2CF9AE}" pid="6" name="CompanyName">
    <vt:lpwstr>AT&amp;T Services, Inc.</vt:lpwstr>
  </property>
  <property fmtid="{D5CDD505-2E9C-101B-9397-08002B2CF9AE}" pid="7" name="GroupName">
    <vt:lpwstr>Architecture &amp; Planning</vt:lpwstr>
  </property>
  <property fmtid="{D5CDD505-2E9C-101B-9397-08002B2CF9AE}" pid="8" name="DocType">
    <vt:lpwstr>DA</vt:lpwstr>
  </property>
  <property fmtid="{D5CDD505-2E9C-101B-9397-08002B2CF9AE}" pid="9" name="TptType">
    <vt:lpwstr>Doctype</vt:lpwstr>
  </property>
  <property fmtid="{D5CDD505-2E9C-101B-9397-08002B2CF9AE}" pid="10" name="TptRevDate">
    <vt:lpwstr>05/24/2007</vt:lpwstr>
  </property>
  <property fmtid="{D5CDD505-2E9C-101B-9397-08002B2CF9AE}" pid="11" name="1Address">
    <vt:lpwstr> </vt:lpwstr>
  </property>
  <property fmtid="{D5CDD505-2E9C-101B-9397-08002B2CF9AE}" pid="12" name="2Address">
    <vt:lpwstr> </vt:lpwstr>
  </property>
  <property fmtid="{D5CDD505-2E9C-101B-9397-08002B2CF9AE}" pid="13" name="Project">
    <vt:lpwstr>AT&amp;T Address Book</vt:lpwstr>
  </property>
  <property fmtid="{D5CDD505-2E9C-101B-9397-08002B2CF9AE}" pid="14" name="ContentTypeId">
    <vt:lpwstr>0x010100D548DCA02D1A374BBA61DBE174014BEE</vt:lpwstr>
  </property>
</Properties>
</file>